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6429" w:rsidRPr="002961CC" w:rsidRDefault="00F06429" w:rsidP="00F06429">
      <w:pPr>
        <w:snapToGrid w:val="0"/>
        <w:spacing w:line="360" w:lineRule="auto"/>
        <w:ind w:firstLineChars="100" w:firstLine="210"/>
        <w:rPr>
          <w:rFonts w:ascii="仿宋_GB2312" w:eastAsia="仿宋_GB2312"/>
          <w:color w:val="000000"/>
          <w:szCs w:val="21"/>
        </w:rPr>
      </w:pPr>
      <w:r w:rsidRPr="002961CC">
        <w:rPr>
          <w:rFonts w:ascii="仿宋_GB2312" w:eastAsia="仿宋_GB2312" w:hint="eastAsia"/>
          <w:color w:val="000000"/>
          <w:szCs w:val="21"/>
        </w:rPr>
        <w:t>附表1：</w:t>
      </w:r>
    </w:p>
    <w:p w:rsidR="00F06429" w:rsidRPr="002961CC" w:rsidRDefault="00F06429" w:rsidP="00F06429">
      <w:pPr>
        <w:snapToGrid w:val="0"/>
        <w:spacing w:line="360" w:lineRule="auto"/>
        <w:jc w:val="center"/>
        <w:rPr>
          <w:rFonts w:ascii="宋体" w:hAnsi="宋体"/>
          <w:b/>
          <w:color w:val="000000"/>
          <w:sz w:val="28"/>
          <w:szCs w:val="28"/>
        </w:rPr>
      </w:pPr>
      <w:r w:rsidRPr="002961CC">
        <w:rPr>
          <w:rFonts w:ascii="宋体" w:hAnsi="宋体" w:hint="eastAsia"/>
          <w:b/>
          <w:color w:val="000000"/>
          <w:sz w:val="28"/>
          <w:szCs w:val="28"/>
        </w:rPr>
        <w:t>江苏省工程造价咨询企业信用评价标准及评分表（第三次修订）</w:t>
      </w:r>
    </w:p>
    <w:tbl>
      <w:tblPr>
        <w:tblW w:w="15866" w:type="dxa"/>
        <w:jc w:val="center"/>
        <w:tblInd w:w="2591" w:type="dxa"/>
        <w:tblLayout w:type="fixed"/>
        <w:tblLook w:val="0000"/>
      </w:tblPr>
      <w:tblGrid>
        <w:gridCol w:w="1398"/>
        <w:gridCol w:w="860"/>
        <w:gridCol w:w="1516"/>
        <w:gridCol w:w="5277"/>
        <w:gridCol w:w="672"/>
        <w:gridCol w:w="614"/>
        <w:gridCol w:w="655"/>
        <w:gridCol w:w="680"/>
        <w:gridCol w:w="592"/>
        <w:gridCol w:w="653"/>
        <w:gridCol w:w="2049"/>
        <w:gridCol w:w="900"/>
      </w:tblGrid>
      <w:tr w:rsidR="00F06429" w:rsidRPr="002961CC" w:rsidTr="0073438F">
        <w:trPr>
          <w:trHeight w:val="555"/>
          <w:tblHeader/>
          <w:jc w:val="center"/>
        </w:trPr>
        <w:tc>
          <w:tcPr>
            <w:tcW w:w="13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06429" w:rsidRPr="002961CC" w:rsidRDefault="00F06429" w:rsidP="0073438F">
            <w:pPr>
              <w:snapToGrid w:val="0"/>
              <w:jc w:val="center"/>
              <w:rPr>
                <w:rFonts w:ascii="宋体" w:hAnsi="宋体" w:cs="宋体"/>
                <w:b/>
                <w:bCs/>
                <w:kern w:val="0"/>
                <w:szCs w:val="21"/>
              </w:rPr>
            </w:pPr>
            <w:r w:rsidRPr="002961CC">
              <w:rPr>
                <w:rFonts w:ascii="宋体" w:hAnsi="宋体" w:cs="宋体" w:hint="eastAsia"/>
                <w:b/>
                <w:bCs/>
                <w:kern w:val="0"/>
                <w:szCs w:val="21"/>
              </w:rPr>
              <w:t>项目</w:t>
            </w:r>
          </w:p>
        </w:tc>
        <w:tc>
          <w:tcPr>
            <w:tcW w:w="860" w:type="dxa"/>
            <w:tcBorders>
              <w:top w:val="single" w:sz="4" w:space="0" w:color="auto"/>
              <w:left w:val="nil"/>
              <w:bottom w:val="single" w:sz="4" w:space="0" w:color="auto"/>
              <w:right w:val="single" w:sz="4" w:space="0" w:color="auto"/>
            </w:tcBorders>
            <w:shd w:val="clear" w:color="auto" w:fill="auto"/>
            <w:noWrap/>
            <w:vAlign w:val="center"/>
          </w:tcPr>
          <w:p w:rsidR="00F06429" w:rsidRPr="002961CC" w:rsidRDefault="00F06429" w:rsidP="0073438F">
            <w:pPr>
              <w:snapToGrid w:val="0"/>
              <w:jc w:val="center"/>
              <w:rPr>
                <w:rFonts w:ascii="宋体" w:hAnsi="宋体" w:cs="宋体"/>
                <w:b/>
                <w:bCs/>
                <w:kern w:val="0"/>
                <w:szCs w:val="21"/>
              </w:rPr>
            </w:pPr>
            <w:r w:rsidRPr="002961CC">
              <w:rPr>
                <w:rFonts w:ascii="宋体" w:hAnsi="宋体" w:cs="宋体" w:hint="eastAsia"/>
                <w:b/>
                <w:bCs/>
                <w:kern w:val="0"/>
                <w:szCs w:val="21"/>
              </w:rPr>
              <w:t>序号</w:t>
            </w:r>
          </w:p>
        </w:tc>
        <w:tc>
          <w:tcPr>
            <w:tcW w:w="1516" w:type="dxa"/>
            <w:tcBorders>
              <w:top w:val="single" w:sz="4" w:space="0" w:color="auto"/>
              <w:left w:val="nil"/>
              <w:bottom w:val="single" w:sz="4" w:space="0" w:color="auto"/>
              <w:right w:val="single" w:sz="4" w:space="0" w:color="auto"/>
            </w:tcBorders>
            <w:shd w:val="clear" w:color="auto" w:fill="auto"/>
            <w:noWrap/>
            <w:vAlign w:val="center"/>
          </w:tcPr>
          <w:p w:rsidR="00F06429" w:rsidRPr="002961CC" w:rsidRDefault="00F06429" w:rsidP="0073438F">
            <w:pPr>
              <w:snapToGrid w:val="0"/>
              <w:jc w:val="center"/>
              <w:rPr>
                <w:rFonts w:ascii="宋体" w:hAnsi="宋体" w:cs="宋体"/>
                <w:b/>
                <w:bCs/>
                <w:kern w:val="0"/>
                <w:szCs w:val="21"/>
              </w:rPr>
            </w:pPr>
            <w:r w:rsidRPr="002961CC">
              <w:rPr>
                <w:rFonts w:ascii="宋体" w:hAnsi="宋体" w:cs="宋体" w:hint="eastAsia"/>
                <w:b/>
                <w:bCs/>
                <w:kern w:val="0"/>
                <w:szCs w:val="21"/>
              </w:rPr>
              <w:t>评价内容</w:t>
            </w:r>
          </w:p>
        </w:tc>
        <w:tc>
          <w:tcPr>
            <w:tcW w:w="5277" w:type="dxa"/>
            <w:tcBorders>
              <w:top w:val="single" w:sz="4" w:space="0" w:color="auto"/>
              <w:left w:val="nil"/>
              <w:bottom w:val="single" w:sz="4" w:space="0" w:color="auto"/>
              <w:right w:val="single" w:sz="4" w:space="0" w:color="auto"/>
            </w:tcBorders>
            <w:shd w:val="clear" w:color="auto" w:fill="auto"/>
            <w:noWrap/>
            <w:vAlign w:val="center"/>
          </w:tcPr>
          <w:p w:rsidR="00F06429" w:rsidRPr="002961CC" w:rsidRDefault="00F06429" w:rsidP="0073438F">
            <w:pPr>
              <w:snapToGrid w:val="0"/>
              <w:jc w:val="center"/>
              <w:rPr>
                <w:rFonts w:ascii="宋体" w:hAnsi="宋体" w:cs="宋体"/>
                <w:b/>
                <w:bCs/>
                <w:kern w:val="0"/>
                <w:szCs w:val="21"/>
              </w:rPr>
            </w:pPr>
            <w:r w:rsidRPr="002961CC">
              <w:rPr>
                <w:rFonts w:ascii="宋体" w:hAnsi="宋体" w:cs="宋体" w:hint="eastAsia"/>
                <w:b/>
                <w:bCs/>
                <w:kern w:val="0"/>
                <w:szCs w:val="21"/>
              </w:rPr>
              <w:t>评分细则</w:t>
            </w:r>
          </w:p>
        </w:tc>
        <w:tc>
          <w:tcPr>
            <w:tcW w:w="672" w:type="dxa"/>
            <w:tcBorders>
              <w:top w:val="single" w:sz="4" w:space="0" w:color="auto"/>
              <w:left w:val="nil"/>
              <w:bottom w:val="single" w:sz="4" w:space="0" w:color="auto"/>
              <w:right w:val="single" w:sz="4" w:space="0" w:color="auto"/>
            </w:tcBorders>
            <w:shd w:val="clear" w:color="auto" w:fill="auto"/>
            <w:vAlign w:val="center"/>
          </w:tcPr>
          <w:p w:rsidR="00F06429" w:rsidRPr="002961CC" w:rsidRDefault="00F06429" w:rsidP="0073438F">
            <w:pPr>
              <w:snapToGrid w:val="0"/>
              <w:jc w:val="center"/>
              <w:rPr>
                <w:rFonts w:ascii="宋体" w:hAnsi="宋体" w:cs="宋体"/>
                <w:b/>
                <w:bCs/>
                <w:kern w:val="0"/>
                <w:szCs w:val="21"/>
              </w:rPr>
            </w:pPr>
            <w:r w:rsidRPr="002961CC">
              <w:rPr>
                <w:rFonts w:ascii="宋体" w:hAnsi="宋体" w:cs="宋体" w:hint="eastAsia"/>
                <w:b/>
                <w:bCs/>
                <w:kern w:val="0"/>
                <w:szCs w:val="21"/>
              </w:rPr>
              <w:t>增分限额</w:t>
            </w:r>
          </w:p>
        </w:tc>
        <w:tc>
          <w:tcPr>
            <w:tcW w:w="614" w:type="dxa"/>
            <w:tcBorders>
              <w:top w:val="single" w:sz="4" w:space="0" w:color="auto"/>
              <w:left w:val="nil"/>
              <w:bottom w:val="single" w:sz="4" w:space="0" w:color="auto"/>
              <w:right w:val="single" w:sz="4" w:space="0" w:color="auto"/>
            </w:tcBorders>
            <w:shd w:val="clear" w:color="auto" w:fill="auto"/>
            <w:noWrap/>
            <w:vAlign w:val="center"/>
          </w:tcPr>
          <w:p w:rsidR="00F06429" w:rsidRPr="002961CC" w:rsidRDefault="00F06429" w:rsidP="0073438F">
            <w:pPr>
              <w:snapToGrid w:val="0"/>
              <w:jc w:val="center"/>
              <w:rPr>
                <w:rFonts w:ascii="宋体" w:hAnsi="宋体" w:cs="宋体"/>
                <w:b/>
                <w:bCs/>
                <w:kern w:val="0"/>
                <w:szCs w:val="21"/>
              </w:rPr>
            </w:pPr>
            <w:r w:rsidRPr="002961CC">
              <w:rPr>
                <w:rFonts w:ascii="宋体" w:hAnsi="宋体" w:cs="宋体" w:hint="eastAsia"/>
                <w:b/>
                <w:bCs/>
                <w:kern w:val="0"/>
                <w:szCs w:val="21"/>
              </w:rPr>
              <w:t>增分原因</w:t>
            </w:r>
          </w:p>
        </w:tc>
        <w:tc>
          <w:tcPr>
            <w:tcW w:w="655" w:type="dxa"/>
            <w:tcBorders>
              <w:top w:val="single" w:sz="4" w:space="0" w:color="auto"/>
              <w:left w:val="nil"/>
              <w:bottom w:val="single" w:sz="4" w:space="0" w:color="auto"/>
              <w:right w:val="single" w:sz="4" w:space="0" w:color="auto"/>
            </w:tcBorders>
          </w:tcPr>
          <w:p w:rsidR="00F06429" w:rsidRPr="002961CC" w:rsidRDefault="00F06429" w:rsidP="0073438F">
            <w:pPr>
              <w:snapToGrid w:val="0"/>
              <w:jc w:val="center"/>
              <w:rPr>
                <w:rFonts w:ascii="宋体" w:hAnsi="宋体" w:cs="宋体"/>
                <w:b/>
                <w:bCs/>
                <w:kern w:val="0"/>
                <w:szCs w:val="21"/>
              </w:rPr>
            </w:pPr>
          </w:p>
          <w:p w:rsidR="00F06429" w:rsidRPr="002961CC" w:rsidRDefault="00F06429" w:rsidP="0073438F">
            <w:pPr>
              <w:snapToGrid w:val="0"/>
              <w:jc w:val="center"/>
              <w:rPr>
                <w:rFonts w:ascii="宋体" w:hAnsi="宋体" w:cs="宋体"/>
                <w:b/>
                <w:bCs/>
                <w:kern w:val="0"/>
                <w:szCs w:val="21"/>
              </w:rPr>
            </w:pPr>
            <w:r w:rsidRPr="002961CC">
              <w:rPr>
                <w:rFonts w:ascii="宋体" w:hAnsi="宋体" w:cs="宋体" w:hint="eastAsia"/>
                <w:b/>
                <w:bCs/>
                <w:kern w:val="0"/>
                <w:szCs w:val="21"/>
              </w:rPr>
              <w:t>增分值</w:t>
            </w:r>
          </w:p>
          <w:p w:rsidR="00F06429" w:rsidRPr="002961CC" w:rsidRDefault="00F06429" w:rsidP="0073438F">
            <w:pPr>
              <w:snapToGrid w:val="0"/>
              <w:jc w:val="center"/>
              <w:rPr>
                <w:rFonts w:ascii="宋体" w:hAnsi="宋体" w:cs="宋体"/>
                <w:b/>
                <w:bCs/>
                <w:kern w:val="0"/>
                <w:szCs w:val="21"/>
              </w:rPr>
            </w:pPr>
          </w:p>
        </w:tc>
        <w:tc>
          <w:tcPr>
            <w:tcW w:w="680" w:type="dxa"/>
            <w:tcBorders>
              <w:top w:val="single" w:sz="4" w:space="0" w:color="auto"/>
              <w:left w:val="single" w:sz="4" w:space="0" w:color="auto"/>
              <w:bottom w:val="single" w:sz="4" w:space="0" w:color="auto"/>
              <w:right w:val="single" w:sz="4" w:space="0" w:color="auto"/>
            </w:tcBorders>
          </w:tcPr>
          <w:p w:rsidR="00F06429" w:rsidRPr="002961CC" w:rsidRDefault="00F06429" w:rsidP="0073438F">
            <w:pPr>
              <w:snapToGrid w:val="0"/>
              <w:jc w:val="center"/>
              <w:rPr>
                <w:rFonts w:ascii="宋体" w:hAnsi="宋体" w:cs="宋体"/>
                <w:b/>
                <w:bCs/>
                <w:kern w:val="0"/>
                <w:szCs w:val="21"/>
              </w:rPr>
            </w:pPr>
          </w:p>
          <w:p w:rsidR="00F06429" w:rsidRPr="002961CC" w:rsidRDefault="00F06429" w:rsidP="0073438F">
            <w:pPr>
              <w:snapToGrid w:val="0"/>
              <w:jc w:val="center"/>
              <w:rPr>
                <w:rFonts w:ascii="宋体" w:hAnsi="宋体" w:cs="宋体"/>
                <w:b/>
                <w:bCs/>
                <w:kern w:val="0"/>
                <w:szCs w:val="21"/>
              </w:rPr>
            </w:pPr>
            <w:r w:rsidRPr="002961CC">
              <w:rPr>
                <w:rFonts w:ascii="宋体" w:hAnsi="宋体" w:cs="宋体" w:hint="eastAsia"/>
                <w:b/>
                <w:bCs/>
                <w:kern w:val="0"/>
                <w:szCs w:val="21"/>
              </w:rPr>
              <w:t>减分</w:t>
            </w:r>
          </w:p>
          <w:p w:rsidR="00F06429" w:rsidRPr="002961CC" w:rsidRDefault="00F06429" w:rsidP="0073438F">
            <w:pPr>
              <w:snapToGrid w:val="0"/>
              <w:jc w:val="center"/>
              <w:rPr>
                <w:rFonts w:ascii="宋体" w:hAnsi="宋体" w:cs="宋体"/>
                <w:b/>
                <w:bCs/>
                <w:kern w:val="0"/>
                <w:szCs w:val="21"/>
              </w:rPr>
            </w:pPr>
            <w:r w:rsidRPr="002961CC">
              <w:rPr>
                <w:rFonts w:ascii="宋体" w:hAnsi="宋体" w:cs="宋体" w:hint="eastAsia"/>
                <w:b/>
                <w:bCs/>
                <w:kern w:val="0"/>
                <w:szCs w:val="21"/>
              </w:rPr>
              <w:t>限额</w:t>
            </w:r>
          </w:p>
        </w:tc>
        <w:tc>
          <w:tcPr>
            <w:tcW w:w="5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F06429" w:rsidRPr="002961CC" w:rsidRDefault="00F06429" w:rsidP="0073438F">
            <w:pPr>
              <w:snapToGrid w:val="0"/>
              <w:jc w:val="center"/>
              <w:rPr>
                <w:rFonts w:ascii="宋体" w:hAnsi="宋体" w:cs="宋体"/>
                <w:b/>
                <w:bCs/>
                <w:kern w:val="0"/>
                <w:szCs w:val="21"/>
              </w:rPr>
            </w:pPr>
            <w:r w:rsidRPr="002961CC">
              <w:rPr>
                <w:rFonts w:ascii="宋体" w:hAnsi="宋体" w:cs="宋体" w:hint="eastAsia"/>
                <w:b/>
                <w:bCs/>
                <w:kern w:val="0"/>
                <w:szCs w:val="21"/>
              </w:rPr>
              <w:t>减</w:t>
            </w:r>
          </w:p>
          <w:p w:rsidR="00F06429" w:rsidRPr="002961CC" w:rsidRDefault="00F06429" w:rsidP="0073438F">
            <w:pPr>
              <w:snapToGrid w:val="0"/>
              <w:jc w:val="center"/>
              <w:rPr>
                <w:rFonts w:ascii="宋体" w:hAnsi="宋体" w:cs="宋体"/>
                <w:b/>
                <w:bCs/>
                <w:kern w:val="0"/>
                <w:szCs w:val="21"/>
              </w:rPr>
            </w:pPr>
            <w:r w:rsidRPr="002961CC">
              <w:rPr>
                <w:rFonts w:ascii="宋体" w:hAnsi="宋体" w:cs="宋体" w:hint="eastAsia"/>
                <w:b/>
                <w:bCs/>
                <w:kern w:val="0"/>
                <w:szCs w:val="21"/>
              </w:rPr>
              <w:t>分</w:t>
            </w:r>
          </w:p>
          <w:p w:rsidR="00F06429" w:rsidRPr="002961CC" w:rsidRDefault="00F06429" w:rsidP="0073438F">
            <w:pPr>
              <w:snapToGrid w:val="0"/>
              <w:jc w:val="center"/>
              <w:rPr>
                <w:rFonts w:ascii="宋体" w:hAnsi="宋体" w:cs="宋体"/>
                <w:b/>
                <w:bCs/>
                <w:kern w:val="0"/>
                <w:szCs w:val="21"/>
              </w:rPr>
            </w:pPr>
            <w:r w:rsidRPr="002961CC">
              <w:rPr>
                <w:rFonts w:ascii="宋体" w:hAnsi="宋体" w:cs="宋体" w:hint="eastAsia"/>
                <w:b/>
                <w:bCs/>
                <w:kern w:val="0"/>
                <w:szCs w:val="21"/>
              </w:rPr>
              <w:t>原</w:t>
            </w:r>
          </w:p>
          <w:p w:rsidR="00F06429" w:rsidRPr="002961CC" w:rsidRDefault="00F06429" w:rsidP="0073438F">
            <w:pPr>
              <w:snapToGrid w:val="0"/>
              <w:jc w:val="center"/>
              <w:rPr>
                <w:rFonts w:ascii="宋体" w:hAnsi="宋体" w:cs="宋体"/>
                <w:b/>
                <w:bCs/>
                <w:kern w:val="0"/>
                <w:szCs w:val="21"/>
              </w:rPr>
            </w:pPr>
            <w:r w:rsidRPr="002961CC">
              <w:rPr>
                <w:rFonts w:ascii="宋体" w:hAnsi="宋体" w:cs="宋体" w:hint="eastAsia"/>
                <w:b/>
                <w:bCs/>
                <w:kern w:val="0"/>
                <w:szCs w:val="21"/>
              </w:rPr>
              <w:t>因</w:t>
            </w:r>
          </w:p>
        </w:tc>
        <w:tc>
          <w:tcPr>
            <w:tcW w:w="653" w:type="dxa"/>
            <w:tcBorders>
              <w:top w:val="single" w:sz="4" w:space="0" w:color="auto"/>
              <w:left w:val="nil"/>
              <w:bottom w:val="single" w:sz="4" w:space="0" w:color="auto"/>
              <w:right w:val="single" w:sz="4" w:space="0" w:color="auto"/>
            </w:tcBorders>
          </w:tcPr>
          <w:p w:rsidR="00F06429" w:rsidRPr="002961CC" w:rsidRDefault="00F06429" w:rsidP="0073438F">
            <w:pPr>
              <w:snapToGrid w:val="0"/>
              <w:jc w:val="center"/>
              <w:rPr>
                <w:rFonts w:ascii="宋体" w:hAnsi="宋体" w:cs="宋体"/>
                <w:b/>
                <w:bCs/>
                <w:kern w:val="0"/>
                <w:szCs w:val="21"/>
              </w:rPr>
            </w:pPr>
          </w:p>
          <w:p w:rsidR="00F06429" w:rsidRPr="002961CC" w:rsidRDefault="00F06429" w:rsidP="0073438F">
            <w:pPr>
              <w:snapToGrid w:val="0"/>
              <w:jc w:val="center"/>
              <w:rPr>
                <w:rFonts w:ascii="宋体" w:hAnsi="宋体" w:cs="宋体"/>
                <w:b/>
                <w:bCs/>
                <w:kern w:val="0"/>
                <w:szCs w:val="21"/>
              </w:rPr>
            </w:pPr>
            <w:r w:rsidRPr="002961CC">
              <w:rPr>
                <w:rFonts w:ascii="宋体" w:hAnsi="宋体" w:cs="宋体" w:hint="eastAsia"/>
                <w:b/>
                <w:bCs/>
                <w:kern w:val="0"/>
                <w:szCs w:val="21"/>
              </w:rPr>
              <w:t>减分值</w:t>
            </w:r>
          </w:p>
        </w:tc>
        <w:tc>
          <w:tcPr>
            <w:tcW w:w="20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F06429" w:rsidRPr="002961CC" w:rsidRDefault="00F06429" w:rsidP="0073438F">
            <w:pPr>
              <w:snapToGrid w:val="0"/>
              <w:jc w:val="center"/>
              <w:rPr>
                <w:rFonts w:ascii="宋体" w:hAnsi="宋体" w:cs="宋体"/>
                <w:b/>
                <w:bCs/>
                <w:kern w:val="0"/>
                <w:szCs w:val="21"/>
              </w:rPr>
            </w:pPr>
            <w:r w:rsidRPr="002961CC">
              <w:rPr>
                <w:rFonts w:ascii="宋体" w:hAnsi="宋体" w:cs="宋体" w:hint="eastAsia"/>
                <w:b/>
                <w:bCs/>
                <w:kern w:val="0"/>
                <w:szCs w:val="21"/>
              </w:rPr>
              <w:t>提供资料</w:t>
            </w:r>
          </w:p>
        </w:tc>
        <w:tc>
          <w:tcPr>
            <w:tcW w:w="900" w:type="dxa"/>
            <w:tcBorders>
              <w:top w:val="single" w:sz="4" w:space="0" w:color="auto"/>
              <w:left w:val="nil"/>
              <w:bottom w:val="single" w:sz="4" w:space="0" w:color="auto"/>
              <w:right w:val="single" w:sz="4" w:space="0" w:color="auto"/>
            </w:tcBorders>
            <w:vAlign w:val="center"/>
          </w:tcPr>
          <w:p w:rsidR="00F06429" w:rsidRPr="002961CC" w:rsidRDefault="00F06429" w:rsidP="0073438F">
            <w:pPr>
              <w:snapToGrid w:val="0"/>
              <w:jc w:val="center"/>
              <w:rPr>
                <w:rFonts w:ascii="宋体" w:hAnsi="宋体" w:cs="宋体"/>
                <w:b/>
                <w:bCs/>
                <w:kern w:val="0"/>
                <w:szCs w:val="21"/>
              </w:rPr>
            </w:pPr>
            <w:r w:rsidRPr="002961CC">
              <w:rPr>
                <w:rFonts w:ascii="宋体" w:hAnsi="宋体" w:cs="宋体" w:hint="eastAsia"/>
                <w:b/>
                <w:bCs/>
                <w:kern w:val="0"/>
                <w:szCs w:val="21"/>
              </w:rPr>
              <w:t>得分</w:t>
            </w:r>
          </w:p>
        </w:tc>
      </w:tr>
      <w:tr w:rsidR="00F06429" w:rsidRPr="002961CC" w:rsidTr="0073438F">
        <w:trPr>
          <w:trHeight w:val="960"/>
          <w:jc w:val="center"/>
        </w:trPr>
        <w:tc>
          <w:tcPr>
            <w:tcW w:w="1398"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F06429" w:rsidRPr="002961CC" w:rsidRDefault="00F06429" w:rsidP="0073438F">
            <w:pPr>
              <w:snapToGrid w:val="0"/>
              <w:jc w:val="center"/>
              <w:rPr>
                <w:rFonts w:ascii="宋体" w:hAnsi="宋体" w:cs="宋体"/>
                <w:kern w:val="0"/>
                <w:szCs w:val="21"/>
              </w:rPr>
            </w:pPr>
          </w:p>
          <w:p w:rsidR="00F06429" w:rsidRPr="002961CC" w:rsidRDefault="00F06429" w:rsidP="0073438F">
            <w:pPr>
              <w:snapToGrid w:val="0"/>
              <w:jc w:val="center"/>
              <w:rPr>
                <w:rFonts w:ascii="宋体" w:hAnsi="宋体" w:cs="宋体"/>
                <w:kern w:val="0"/>
                <w:szCs w:val="21"/>
              </w:rPr>
            </w:pPr>
          </w:p>
          <w:p w:rsidR="00F06429" w:rsidRPr="002961CC" w:rsidRDefault="00F06429" w:rsidP="0073438F">
            <w:pPr>
              <w:numPr>
                <w:ilvl w:val="0"/>
                <w:numId w:val="2"/>
              </w:numPr>
              <w:snapToGrid w:val="0"/>
              <w:jc w:val="center"/>
              <w:rPr>
                <w:rFonts w:ascii="宋体" w:hAnsi="宋体" w:cs="宋体"/>
                <w:kern w:val="0"/>
                <w:szCs w:val="21"/>
              </w:rPr>
            </w:pPr>
            <w:r w:rsidRPr="002961CC">
              <w:rPr>
                <w:rFonts w:ascii="宋体" w:hAnsi="宋体" w:cs="宋体" w:hint="eastAsia"/>
                <w:kern w:val="0"/>
                <w:szCs w:val="21"/>
              </w:rPr>
              <w:t>资信</w:t>
            </w:r>
          </w:p>
          <w:p w:rsidR="00F06429" w:rsidRPr="002961CC" w:rsidRDefault="00F06429" w:rsidP="0073438F">
            <w:pPr>
              <w:snapToGrid w:val="0"/>
              <w:jc w:val="center"/>
              <w:rPr>
                <w:rFonts w:ascii="宋体" w:hAnsi="宋体" w:cs="宋体"/>
                <w:kern w:val="0"/>
                <w:szCs w:val="21"/>
              </w:rPr>
            </w:pPr>
            <w:r w:rsidRPr="002961CC">
              <w:rPr>
                <w:rFonts w:ascii="宋体" w:hAnsi="宋体" w:cs="宋体" w:hint="eastAsia"/>
                <w:kern w:val="0"/>
                <w:szCs w:val="21"/>
              </w:rPr>
              <w:t>状况</w:t>
            </w:r>
          </w:p>
          <w:p w:rsidR="00F06429" w:rsidRPr="002961CC" w:rsidRDefault="00F06429" w:rsidP="0073438F">
            <w:pPr>
              <w:snapToGrid w:val="0"/>
              <w:jc w:val="center"/>
              <w:rPr>
                <w:rFonts w:ascii="宋体" w:hAnsi="宋体" w:cs="宋体"/>
                <w:kern w:val="0"/>
                <w:szCs w:val="21"/>
              </w:rPr>
            </w:pPr>
          </w:p>
          <w:p w:rsidR="00F06429" w:rsidRPr="002961CC" w:rsidRDefault="00F06429" w:rsidP="0073438F">
            <w:pPr>
              <w:snapToGrid w:val="0"/>
              <w:jc w:val="center"/>
              <w:rPr>
                <w:rFonts w:ascii="宋体" w:hAnsi="宋体" w:cs="宋体"/>
                <w:kern w:val="0"/>
                <w:szCs w:val="21"/>
              </w:rPr>
            </w:pPr>
          </w:p>
          <w:p w:rsidR="00F06429" w:rsidRPr="002961CC" w:rsidRDefault="00F06429" w:rsidP="0073438F">
            <w:pPr>
              <w:snapToGrid w:val="0"/>
              <w:jc w:val="center"/>
              <w:rPr>
                <w:rFonts w:ascii="宋体" w:hAnsi="宋体" w:cs="宋体"/>
                <w:kern w:val="0"/>
                <w:szCs w:val="21"/>
              </w:rPr>
            </w:pPr>
          </w:p>
          <w:p w:rsidR="00F06429" w:rsidRPr="002961CC" w:rsidRDefault="00F06429" w:rsidP="0073438F">
            <w:pPr>
              <w:snapToGrid w:val="0"/>
              <w:jc w:val="center"/>
              <w:rPr>
                <w:rFonts w:ascii="宋体" w:hAnsi="宋体" w:cs="宋体"/>
                <w:kern w:val="0"/>
                <w:szCs w:val="21"/>
              </w:rPr>
            </w:pPr>
          </w:p>
          <w:p w:rsidR="00F06429" w:rsidRPr="002961CC" w:rsidRDefault="00F06429" w:rsidP="0073438F">
            <w:pPr>
              <w:snapToGrid w:val="0"/>
              <w:jc w:val="center"/>
              <w:rPr>
                <w:rFonts w:ascii="宋体" w:hAnsi="宋体" w:cs="宋体"/>
                <w:kern w:val="0"/>
                <w:szCs w:val="21"/>
              </w:rPr>
            </w:pPr>
          </w:p>
        </w:tc>
        <w:tc>
          <w:tcPr>
            <w:tcW w:w="860" w:type="dxa"/>
            <w:tcBorders>
              <w:top w:val="nil"/>
              <w:left w:val="nil"/>
              <w:bottom w:val="single" w:sz="4" w:space="0" w:color="auto"/>
              <w:right w:val="single" w:sz="4" w:space="0" w:color="auto"/>
            </w:tcBorders>
            <w:shd w:val="clear" w:color="auto" w:fill="auto"/>
            <w:noWrap/>
            <w:vAlign w:val="center"/>
          </w:tcPr>
          <w:p w:rsidR="00F06429" w:rsidRPr="002961CC" w:rsidRDefault="00F06429" w:rsidP="0073438F">
            <w:pPr>
              <w:snapToGrid w:val="0"/>
              <w:jc w:val="center"/>
              <w:rPr>
                <w:rFonts w:ascii="宋体" w:hAnsi="宋体" w:cs="宋体"/>
                <w:kern w:val="0"/>
                <w:szCs w:val="21"/>
              </w:rPr>
            </w:pPr>
            <w:r w:rsidRPr="002961CC">
              <w:rPr>
                <w:rFonts w:ascii="宋体" w:hAnsi="宋体" w:cs="宋体" w:hint="eastAsia"/>
                <w:kern w:val="0"/>
                <w:szCs w:val="21"/>
              </w:rPr>
              <w:t>1</w:t>
            </w:r>
          </w:p>
        </w:tc>
        <w:tc>
          <w:tcPr>
            <w:tcW w:w="1516" w:type="dxa"/>
            <w:tcBorders>
              <w:top w:val="nil"/>
              <w:left w:val="nil"/>
              <w:bottom w:val="single" w:sz="4" w:space="0" w:color="auto"/>
              <w:right w:val="single" w:sz="4" w:space="0" w:color="auto"/>
            </w:tcBorders>
            <w:shd w:val="clear" w:color="auto" w:fill="auto"/>
            <w:vAlign w:val="center"/>
          </w:tcPr>
          <w:p w:rsidR="00F06429" w:rsidRPr="002961CC" w:rsidRDefault="00F06429" w:rsidP="0073438F">
            <w:pPr>
              <w:snapToGrid w:val="0"/>
              <w:jc w:val="center"/>
              <w:rPr>
                <w:rFonts w:ascii="宋体" w:hAnsi="宋体" w:cs="宋体"/>
                <w:kern w:val="0"/>
                <w:szCs w:val="21"/>
              </w:rPr>
            </w:pPr>
            <w:r w:rsidRPr="002961CC">
              <w:rPr>
                <w:rFonts w:ascii="宋体" w:hAnsi="宋体" w:cs="宋体" w:hint="eastAsia"/>
                <w:kern w:val="0"/>
                <w:szCs w:val="21"/>
              </w:rPr>
              <w:t>资质条件</w:t>
            </w:r>
          </w:p>
        </w:tc>
        <w:tc>
          <w:tcPr>
            <w:tcW w:w="5277" w:type="dxa"/>
            <w:tcBorders>
              <w:top w:val="nil"/>
              <w:left w:val="nil"/>
              <w:bottom w:val="single" w:sz="4" w:space="0" w:color="auto"/>
              <w:right w:val="single" w:sz="4" w:space="0" w:color="auto"/>
            </w:tcBorders>
            <w:shd w:val="clear" w:color="auto" w:fill="auto"/>
            <w:noWrap/>
            <w:vAlign w:val="center"/>
          </w:tcPr>
          <w:p w:rsidR="00F06429" w:rsidRPr="002961CC" w:rsidRDefault="00F06429" w:rsidP="008E2C03">
            <w:pPr>
              <w:rPr>
                <w:rFonts w:ascii="宋体" w:hAnsi="宋体" w:cs="宋体"/>
                <w:color w:val="000000"/>
                <w:kern w:val="0"/>
                <w:szCs w:val="21"/>
              </w:rPr>
            </w:pPr>
            <w:r w:rsidRPr="002961CC">
              <w:rPr>
                <w:rFonts w:ascii="宋体" w:hAnsi="宋体" w:cs="宋体" w:hint="eastAsia"/>
                <w:kern w:val="0"/>
                <w:szCs w:val="21"/>
              </w:rPr>
              <w:t>企业资质状况满足建设部149号令规定的资质等级条件（分支机构满足《&lt;江苏省工程造价咨询企业管理办法&gt;实施细则》的规定），企业被</w:t>
            </w:r>
            <w:r w:rsidR="008E2C03">
              <w:rPr>
                <w:rFonts w:ascii="宋体" w:hAnsi="宋体" w:cs="宋体" w:hint="eastAsia"/>
                <w:kern w:val="0"/>
                <w:szCs w:val="21"/>
              </w:rPr>
              <w:t>省住建厅</w:t>
            </w:r>
            <w:r w:rsidRPr="002961CC">
              <w:rPr>
                <w:rFonts w:ascii="宋体" w:hAnsi="宋体" w:cs="宋体" w:hint="eastAsia"/>
                <w:kern w:val="0"/>
                <w:szCs w:val="21"/>
              </w:rPr>
              <w:t>下达整改通知书的或分支机构在</w:t>
            </w:r>
            <w:r w:rsidR="008E2C03">
              <w:rPr>
                <w:rFonts w:ascii="宋体" w:hAnsi="宋体" w:cs="宋体" w:hint="eastAsia"/>
                <w:kern w:val="0"/>
                <w:szCs w:val="21"/>
              </w:rPr>
              <w:t>监管</w:t>
            </w:r>
            <w:r w:rsidRPr="002961CC">
              <w:rPr>
                <w:rFonts w:ascii="宋体" w:hAnsi="宋体" w:cs="宋体" w:hint="eastAsia"/>
                <w:kern w:val="0"/>
                <w:szCs w:val="21"/>
              </w:rPr>
              <w:t>系统中出现预警的</w:t>
            </w:r>
            <w:r w:rsidRPr="002961CC">
              <w:rPr>
                <w:rFonts w:ascii="宋体" w:hAnsi="宋体" w:cs="宋体" w:hint="eastAsia"/>
                <w:color w:val="000000"/>
                <w:kern w:val="0"/>
                <w:szCs w:val="21"/>
              </w:rPr>
              <w:t>，每缺</w:t>
            </w:r>
            <w:r w:rsidRPr="002961CC">
              <w:rPr>
                <w:rFonts w:ascii="宋体" w:hAnsi="宋体"/>
                <w:color w:val="000000"/>
                <w:kern w:val="0"/>
                <w:szCs w:val="21"/>
              </w:rPr>
              <w:t>1</w:t>
            </w:r>
            <w:r w:rsidRPr="002961CC">
              <w:rPr>
                <w:rFonts w:ascii="宋体" w:hAnsi="宋体" w:cs="宋体" w:hint="eastAsia"/>
                <w:color w:val="000000"/>
                <w:kern w:val="0"/>
                <w:szCs w:val="21"/>
              </w:rPr>
              <w:t>名造价师减</w:t>
            </w:r>
            <w:r w:rsidRPr="002961CC">
              <w:rPr>
                <w:rFonts w:ascii="宋体" w:hAnsi="宋体"/>
                <w:color w:val="000000"/>
                <w:kern w:val="0"/>
                <w:szCs w:val="21"/>
              </w:rPr>
              <w:t>2</w:t>
            </w:r>
            <w:r w:rsidRPr="002961CC">
              <w:rPr>
                <w:rFonts w:ascii="宋体" w:hAnsi="宋体" w:cs="宋体" w:hint="eastAsia"/>
                <w:color w:val="000000"/>
                <w:kern w:val="0"/>
                <w:szCs w:val="21"/>
              </w:rPr>
              <w:t>分</w:t>
            </w:r>
            <w:r w:rsidR="0013158D" w:rsidRPr="002961CC">
              <w:rPr>
                <w:rFonts w:ascii="宋体" w:hAnsi="宋体" w:cs="宋体" w:hint="eastAsia"/>
                <w:color w:val="000000"/>
                <w:kern w:val="0"/>
                <w:szCs w:val="21"/>
              </w:rPr>
              <w:t>,</w:t>
            </w:r>
            <w:r w:rsidRPr="002961CC">
              <w:rPr>
                <w:rFonts w:ascii="宋体" w:hAnsi="宋体" w:cs="宋体" w:hint="eastAsia"/>
                <w:color w:val="000000"/>
                <w:kern w:val="0"/>
                <w:szCs w:val="21"/>
              </w:rPr>
              <w:t>其他资质条件不符，每项减</w:t>
            </w:r>
            <w:r w:rsidRPr="002961CC">
              <w:rPr>
                <w:rFonts w:ascii="宋体" w:hAnsi="宋体"/>
                <w:color w:val="000000"/>
                <w:kern w:val="0"/>
                <w:szCs w:val="21"/>
              </w:rPr>
              <w:t>1</w:t>
            </w:r>
            <w:r w:rsidRPr="002961CC">
              <w:rPr>
                <w:rFonts w:ascii="宋体" w:hAnsi="宋体" w:cs="宋体" w:hint="eastAsia"/>
                <w:color w:val="000000"/>
                <w:kern w:val="0"/>
                <w:szCs w:val="21"/>
              </w:rPr>
              <w:t>分。</w:t>
            </w:r>
          </w:p>
        </w:tc>
        <w:tc>
          <w:tcPr>
            <w:tcW w:w="672" w:type="dxa"/>
            <w:tcBorders>
              <w:top w:val="nil"/>
              <w:left w:val="nil"/>
              <w:bottom w:val="nil"/>
              <w:right w:val="nil"/>
            </w:tcBorders>
            <w:shd w:val="clear" w:color="auto" w:fill="auto"/>
            <w:noWrap/>
            <w:vAlign w:val="center"/>
          </w:tcPr>
          <w:p w:rsidR="00F06429" w:rsidRPr="002961CC" w:rsidRDefault="00F06429" w:rsidP="0073438F">
            <w:pPr>
              <w:snapToGrid w:val="0"/>
              <w:jc w:val="center"/>
              <w:rPr>
                <w:rFonts w:ascii="宋体" w:hAnsi="宋体" w:cs="宋体"/>
                <w:kern w:val="0"/>
                <w:szCs w:val="21"/>
              </w:rPr>
            </w:pPr>
          </w:p>
        </w:tc>
        <w:tc>
          <w:tcPr>
            <w:tcW w:w="614" w:type="dxa"/>
            <w:tcBorders>
              <w:top w:val="nil"/>
              <w:left w:val="single" w:sz="4" w:space="0" w:color="auto"/>
              <w:bottom w:val="single" w:sz="4" w:space="0" w:color="auto"/>
              <w:right w:val="single" w:sz="4" w:space="0" w:color="auto"/>
            </w:tcBorders>
            <w:shd w:val="clear" w:color="auto" w:fill="auto"/>
            <w:noWrap/>
            <w:vAlign w:val="center"/>
          </w:tcPr>
          <w:p w:rsidR="00F06429" w:rsidRPr="002961CC" w:rsidRDefault="00F06429" w:rsidP="0073438F">
            <w:pPr>
              <w:snapToGrid w:val="0"/>
              <w:jc w:val="center"/>
              <w:rPr>
                <w:rFonts w:ascii="宋体" w:hAnsi="宋体" w:cs="宋体"/>
                <w:kern w:val="0"/>
                <w:szCs w:val="21"/>
              </w:rPr>
            </w:pPr>
            <w:r w:rsidRPr="002961CC">
              <w:rPr>
                <w:rFonts w:ascii="宋体" w:hAnsi="宋体" w:cs="宋体" w:hint="eastAsia"/>
                <w:kern w:val="0"/>
                <w:szCs w:val="21"/>
              </w:rPr>
              <w:t xml:space="preserve">　</w:t>
            </w:r>
          </w:p>
        </w:tc>
        <w:tc>
          <w:tcPr>
            <w:tcW w:w="655" w:type="dxa"/>
            <w:tcBorders>
              <w:top w:val="nil"/>
              <w:left w:val="nil"/>
              <w:bottom w:val="single" w:sz="4" w:space="0" w:color="auto"/>
              <w:right w:val="single" w:sz="4" w:space="0" w:color="auto"/>
            </w:tcBorders>
          </w:tcPr>
          <w:p w:rsidR="00F06429" w:rsidRPr="002961CC" w:rsidRDefault="00F06429" w:rsidP="0073438F">
            <w:pPr>
              <w:snapToGrid w:val="0"/>
              <w:jc w:val="center"/>
              <w:rPr>
                <w:rFonts w:ascii="宋体" w:hAnsi="宋体" w:cs="宋体"/>
                <w:kern w:val="0"/>
                <w:szCs w:val="21"/>
              </w:rPr>
            </w:pPr>
          </w:p>
        </w:tc>
        <w:tc>
          <w:tcPr>
            <w:tcW w:w="680" w:type="dxa"/>
            <w:tcBorders>
              <w:top w:val="nil"/>
              <w:left w:val="single" w:sz="4" w:space="0" w:color="auto"/>
              <w:bottom w:val="single" w:sz="4" w:space="0" w:color="auto"/>
              <w:right w:val="single" w:sz="4" w:space="0" w:color="auto"/>
            </w:tcBorders>
          </w:tcPr>
          <w:p w:rsidR="00F06429" w:rsidRPr="002961CC" w:rsidRDefault="00F06429" w:rsidP="0073438F">
            <w:pPr>
              <w:snapToGrid w:val="0"/>
              <w:jc w:val="center"/>
              <w:rPr>
                <w:rFonts w:ascii="宋体" w:hAnsi="宋体" w:cs="宋体"/>
                <w:kern w:val="0"/>
                <w:szCs w:val="21"/>
              </w:rPr>
            </w:pPr>
          </w:p>
          <w:p w:rsidR="00F06429" w:rsidRPr="002961CC" w:rsidRDefault="00F06429" w:rsidP="0073438F">
            <w:pPr>
              <w:snapToGrid w:val="0"/>
              <w:jc w:val="center"/>
              <w:rPr>
                <w:rFonts w:ascii="宋体" w:hAnsi="宋体" w:cs="宋体"/>
                <w:kern w:val="0"/>
                <w:szCs w:val="21"/>
              </w:rPr>
            </w:pPr>
          </w:p>
          <w:p w:rsidR="00F06429" w:rsidRPr="002961CC" w:rsidRDefault="00F06429" w:rsidP="0073438F">
            <w:pPr>
              <w:snapToGrid w:val="0"/>
              <w:jc w:val="center"/>
              <w:rPr>
                <w:rFonts w:ascii="宋体" w:hAnsi="宋体" w:cs="宋体"/>
                <w:kern w:val="0"/>
                <w:szCs w:val="21"/>
              </w:rPr>
            </w:pPr>
          </w:p>
          <w:p w:rsidR="00F06429" w:rsidRPr="002961CC" w:rsidRDefault="0013158D" w:rsidP="0073438F">
            <w:pPr>
              <w:snapToGrid w:val="0"/>
              <w:jc w:val="center"/>
              <w:rPr>
                <w:rFonts w:ascii="宋体" w:hAnsi="宋体" w:cs="宋体"/>
                <w:kern w:val="0"/>
                <w:szCs w:val="21"/>
              </w:rPr>
            </w:pPr>
            <w:r w:rsidRPr="002961CC">
              <w:rPr>
                <w:rFonts w:ascii="宋体" w:hAnsi="宋体" w:cs="宋体" w:hint="eastAsia"/>
                <w:kern w:val="0"/>
                <w:szCs w:val="21"/>
              </w:rPr>
              <w:t>6</w:t>
            </w:r>
          </w:p>
          <w:p w:rsidR="00F06429" w:rsidRPr="002961CC" w:rsidRDefault="00F06429" w:rsidP="0073438F">
            <w:pPr>
              <w:snapToGrid w:val="0"/>
              <w:jc w:val="center"/>
              <w:rPr>
                <w:rFonts w:ascii="宋体" w:hAnsi="宋体" w:cs="宋体"/>
                <w:kern w:val="0"/>
                <w:szCs w:val="21"/>
              </w:rPr>
            </w:pPr>
          </w:p>
        </w:tc>
        <w:tc>
          <w:tcPr>
            <w:tcW w:w="592" w:type="dxa"/>
            <w:tcBorders>
              <w:top w:val="nil"/>
              <w:left w:val="single" w:sz="4" w:space="0" w:color="auto"/>
              <w:bottom w:val="single" w:sz="4" w:space="0" w:color="auto"/>
              <w:right w:val="single" w:sz="4" w:space="0" w:color="auto"/>
            </w:tcBorders>
            <w:shd w:val="clear" w:color="auto" w:fill="auto"/>
            <w:noWrap/>
            <w:vAlign w:val="center"/>
          </w:tcPr>
          <w:p w:rsidR="00F06429" w:rsidRPr="002961CC" w:rsidRDefault="00F06429" w:rsidP="0073438F">
            <w:pPr>
              <w:snapToGrid w:val="0"/>
              <w:jc w:val="center"/>
              <w:rPr>
                <w:rFonts w:ascii="宋体" w:hAnsi="宋体" w:cs="宋体"/>
                <w:kern w:val="0"/>
                <w:szCs w:val="21"/>
              </w:rPr>
            </w:pPr>
            <w:r w:rsidRPr="002961CC">
              <w:rPr>
                <w:rFonts w:ascii="宋体" w:hAnsi="宋体" w:cs="宋体" w:hint="eastAsia"/>
                <w:kern w:val="0"/>
                <w:szCs w:val="21"/>
              </w:rPr>
              <w:t xml:space="preserve">　</w:t>
            </w:r>
          </w:p>
        </w:tc>
        <w:tc>
          <w:tcPr>
            <w:tcW w:w="653" w:type="dxa"/>
            <w:tcBorders>
              <w:top w:val="nil"/>
              <w:left w:val="nil"/>
              <w:bottom w:val="single" w:sz="4" w:space="0" w:color="auto"/>
              <w:right w:val="single" w:sz="4" w:space="0" w:color="auto"/>
            </w:tcBorders>
          </w:tcPr>
          <w:p w:rsidR="00F06429" w:rsidRPr="002961CC" w:rsidRDefault="00F06429" w:rsidP="0073438F">
            <w:pPr>
              <w:snapToGrid w:val="0"/>
              <w:jc w:val="center"/>
              <w:rPr>
                <w:rFonts w:ascii="宋体" w:hAnsi="宋体" w:cs="宋体"/>
                <w:kern w:val="0"/>
                <w:szCs w:val="21"/>
              </w:rPr>
            </w:pPr>
          </w:p>
        </w:tc>
        <w:tc>
          <w:tcPr>
            <w:tcW w:w="2049" w:type="dxa"/>
            <w:tcBorders>
              <w:top w:val="nil"/>
              <w:left w:val="single" w:sz="4" w:space="0" w:color="auto"/>
              <w:bottom w:val="single" w:sz="4" w:space="0" w:color="auto"/>
              <w:right w:val="single" w:sz="4" w:space="0" w:color="auto"/>
            </w:tcBorders>
            <w:shd w:val="clear" w:color="auto" w:fill="auto"/>
            <w:noWrap/>
            <w:vAlign w:val="center"/>
          </w:tcPr>
          <w:p w:rsidR="00F06429" w:rsidRPr="002961CC" w:rsidRDefault="008E2C03" w:rsidP="0073438F">
            <w:pPr>
              <w:snapToGrid w:val="0"/>
              <w:jc w:val="center"/>
              <w:rPr>
                <w:rFonts w:ascii="宋体" w:hAnsi="宋体" w:cs="宋体"/>
                <w:kern w:val="0"/>
                <w:szCs w:val="21"/>
              </w:rPr>
            </w:pPr>
            <w:r>
              <w:rPr>
                <w:rFonts w:ascii="宋体" w:hAnsi="宋体" w:cs="宋体" w:hint="eastAsia"/>
                <w:kern w:val="0"/>
                <w:szCs w:val="21"/>
              </w:rPr>
              <w:t>限期整改文</w:t>
            </w:r>
            <w:r w:rsidR="00D11CDE">
              <w:rPr>
                <w:rFonts w:ascii="宋体" w:hAnsi="宋体" w:cs="宋体" w:hint="eastAsia"/>
                <w:kern w:val="0"/>
                <w:szCs w:val="21"/>
              </w:rPr>
              <w:t>(省站提供）</w:t>
            </w:r>
            <w:r>
              <w:rPr>
                <w:rFonts w:ascii="宋体" w:hAnsi="宋体" w:cs="宋体" w:hint="eastAsia"/>
                <w:kern w:val="0"/>
                <w:szCs w:val="21"/>
              </w:rPr>
              <w:t>、网</w:t>
            </w:r>
            <w:r w:rsidR="00F06429" w:rsidRPr="002961CC">
              <w:rPr>
                <w:rFonts w:ascii="宋体" w:hAnsi="宋体" w:cs="宋体" w:hint="eastAsia"/>
                <w:kern w:val="0"/>
                <w:szCs w:val="21"/>
              </w:rPr>
              <w:t>上监管系统</w:t>
            </w:r>
          </w:p>
          <w:p w:rsidR="00F06429" w:rsidRPr="002961CC" w:rsidRDefault="00F06429" w:rsidP="0073438F">
            <w:pPr>
              <w:snapToGrid w:val="0"/>
              <w:jc w:val="center"/>
              <w:rPr>
                <w:rFonts w:ascii="宋体" w:hAnsi="宋体" w:cs="宋体"/>
                <w:kern w:val="0"/>
                <w:szCs w:val="21"/>
              </w:rPr>
            </w:pPr>
          </w:p>
        </w:tc>
        <w:tc>
          <w:tcPr>
            <w:tcW w:w="900" w:type="dxa"/>
            <w:tcBorders>
              <w:top w:val="nil"/>
              <w:left w:val="nil"/>
              <w:bottom w:val="single" w:sz="4" w:space="0" w:color="auto"/>
              <w:right w:val="single" w:sz="4" w:space="0" w:color="auto"/>
            </w:tcBorders>
          </w:tcPr>
          <w:p w:rsidR="00F06429" w:rsidRPr="002961CC" w:rsidRDefault="00F06429" w:rsidP="0073438F">
            <w:pPr>
              <w:snapToGrid w:val="0"/>
              <w:jc w:val="center"/>
              <w:rPr>
                <w:rFonts w:ascii="宋体" w:hAnsi="宋体" w:cs="宋体"/>
                <w:kern w:val="0"/>
                <w:szCs w:val="21"/>
              </w:rPr>
            </w:pPr>
          </w:p>
        </w:tc>
      </w:tr>
      <w:tr w:rsidR="00F06429" w:rsidRPr="002961CC" w:rsidTr="00A47E0A">
        <w:trPr>
          <w:trHeight w:val="905"/>
          <w:jc w:val="center"/>
        </w:trPr>
        <w:tc>
          <w:tcPr>
            <w:tcW w:w="1398" w:type="dxa"/>
            <w:vMerge/>
            <w:tcBorders>
              <w:top w:val="nil"/>
              <w:left w:val="single" w:sz="4" w:space="0" w:color="auto"/>
              <w:bottom w:val="single" w:sz="4" w:space="0" w:color="000000"/>
              <w:right w:val="single" w:sz="4" w:space="0" w:color="auto"/>
            </w:tcBorders>
            <w:vAlign w:val="center"/>
          </w:tcPr>
          <w:p w:rsidR="00F06429" w:rsidRPr="002961CC" w:rsidRDefault="00F06429" w:rsidP="0073438F">
            <w:pPr>
              <w:snapToGrid w:val="0"/>
              <w:jc w:val="left"/>
              <w:rPr>
                <w:rFonts w:ascii="宋体" w:hAnsi="宋体" w:cs="宋体"/>
                <w:kern w:val="0"/>
                <w:szCs w:val="21"/>
              </w:rPr>
            </w:pPr>
          </w:p>
        </w:tc>
        <w:tc>
          <w:tcPr>
            <w:tcW w:w="860" w:type="dxa"/>
            <w:tcBorders>
              <w:top w:val="nil"/>
              <w:left w:val="nil"/>
              <w:bottom w:val="single" w:sz="4" w:space="0" w:color="auto"/>
              <w:right w:val="single" w:sz="4" w:space="0" w:color="auto"/>
            </w:tcBorders>
            <w:shd w:val="clear" w:color="auto" w:fill="auto"/>
            <w:noWrap/>
            <w:vAlign w:val="center"/>
          </w:tcPr>
          <w:p w:rsidR="00F06429" w:rsidRPr="002961CC" w:rsidRDefault="00F06429" w:rsidP="0073438F">
            <w:pPr>
              <w:snapToGrid w:val="0"/>
              <w:jc w:val="center"/>
              <w:rPr>
                <w:rFonts w:ascii="宋体" w:hAnsi="宋体" w:cs="宋体"/>
                <w:kern w:val="0"/>
                <w:szCs w:val="21"/>
              </w:rPr>
            </w:pPr>
            <w:r w:rsidRPr="002961CC">
              <w:rPr>
                <w:rFonts w:ascii="宋体" w:hAnsi="宋体" w:cs="宋体" w:hint="eastAsia"/>
                <w:kern w:val="0"/>
                <w:szCs w:val="21"/>
              </w:rPr>
              <w:t>2</w:t>
            </w:r>
          </w:p>
        </w:tc>
        <w:tc>
          <w:tcPr>
            <w:tcW w:w="1516" w:type="dxa"/>
            <w:tcBorders>
              <w:top w:val="nil"/>
              <w:left w:val="nil"/>
              <w:bottom w:val="single" w:sz="4" w:space="0" w:color="auto"/>
              <w:right w:val="single" w:sz="4" w:space="0" w:color="auto"/>
            </w:tcBorders>
            <w:shd w:val="clear" w:color="auto" w:fill="auto"/>
            <w:vAlign w:val="center"/>
          </w:tcPr>
          <w:p w:rsidR="00F06429" w:rsidRPr="002961CC" w:rsidRDefault="00F06429" w:rsidP="0073438F">
            <w:pPr>
              <w:snapToGrid w:val="0"/>
              <w:jc w:val="center"/>
              <w:rPr>
                <w:rFonts w:ascii="宋体" w:hAnsi="宋体" w:cs="宋体"/>
                <w:kern w:val="0"/>
                <w:szCs w:val="21"/>
              </w:rPr>
            </w:pPr>
            <w:r w:rsidRPr="002961CC">
              <w:rPr>
                <w:rFonts w:ascii="宋体" w:hAnsi="宋体" w:cs="宋体" w:hint="eastAsia"/>
                <w:kern w:val="0"/>
                <w:szCs w:val="21"/>
              </w:rPr>
              <w:t>专职人员</w:t>
            </w:r>
          </w:p>
        </w:tc>
        <w:tc>
          <w:tcPr>
            <w:tcW w:w="5277" w:type="dxa"/>
            <w:tcBorders>
              <w:top w:val="nil"/>
              <w:left w:val="nil"/>
              <w:bottom w:val="single" w:sz="4" w:space="0" w:color="auto"/>
              <w:right w:val="nil"/>
            </w:tcBorders>
            <w:shd w:val="clear" w:color="auto" w:fill="auto"/>
            <w:noWrap/>
            <w:vAlign w:val="center"/>
          </w:tcPr>
          <w:p w:rsidR="00F06429" w:rsidRPr="002961CC" w:rsidRDefault="00F06429" w:rsidP="0073438F">
            <w:pPr>
              <w:snapToGrid w:val="0"/>
              <w:rPr>
                <w:rFonts w:ascii="宋体" w:hAnsi="宋体" w:cs="宋体"/>
                <w:kern w:val="0"/>
                <w:szCs w:val="21"/>
              </w:rPr>
            </w:pPr>
            <w:r w:rsidRPr="002961CC">
              <w:rPr>
                <w:rFonts w:ascii="宋体" w:hAnsi="宋体" w:cs="宋体" w:hint="eastAsia"/>
                <w:kern w:val="0"/>
                <w:szCs w:val="21"/>
              </w:rPr>
              <w:t>在满足资质条件的基础上每增加专职造价师</w:t>
            </w:r>
            <w:r w:rsidRPr="002961CC">
              <w:rPr>
                <w:rFonts w:ascii="宋体" w:hAnsi="宋体" w:hint="eastAsia"/>
                <w:kern w:val="0"/>
                <w:szCs w:val="21"/>
              </w:rPr>
              <w:t>1</w:t>
            </w:r>
            <w:r w:rsidRPr="002961CC">
              <w:rPr>
                <w:rFonts w:ascii="宋体" w:hAnsi="宋体" w:cs="宋体" w:hint="eastAsia"/>
                <w:kern w:val="0"/>
                <w:szCs w:val="21"/>
              </w:rPr>
              <w:t>名加0.2分。</w:t>
            </w:r>
          </w:p>
        </w:tc>
        <w:tc>
          <w:tcPr>
            <w:tcW w:w="672" w:type="dxa"/>
            <w:tcBorders>
              <w:top w:val="single" w:sz="4" w:space="0" w:color="auto"/>
              <w:left w:val="single" w:sz="4" w:space="0" w:color="auto"/>
              <w:bottom w:val="single" w:sz="4" w:space="0" w:color="auto"/>
              <w:right w:val="single" w:sz="4" w:space="0" w:color="auto"/>
            </w:tcBorders>
            <w:shd w:val="clear" w:color="auto" w:fill="auto"/>
            <w:noWrap/>
            <w:vAlign w:val="center"/>
          </w:tcPr>
          <w:p w:rsidR="00F06429" w:rsidRPr="002961CC" w:rsidRDefault="002C4D5A" w:rsidP="0013158D">
            <w:pPr>
              <w:snapToGrid w:val="0"/>
              <w:jc w:val="center"/>
              <w:rPr>
                <w:rFonts w:ascii="宋体" w:hAnsi="宋体" w:cs="宋体"/>
                <w:kern w:val="0"/>
                <w:szCs w:val="21"/>
              </w:rPr>
            </w:pPr>
            <w:r w:rsidRPr="002961CC">
              <w:rPr>
                <w:rFonts w:ascii="宋体" w:hAnsi="宋体" w:cs="宋体" w:hint="eastAsia"/>
                <w:kern w:val="0"/>
                <w:szCs w:val="21"/>
              </w:rPr>
              <w:t>2</w:t>
            </w:r>
          </w:p>
        </w:tc>
        <w:tc>
          <w:tcPr>
            <w:tcW w:w="614" w:type="dxa"/>
            <w:tcBorders>
              <w:top w:val="nil"/>
              <w:left w:val="nil"/>
              <w:bottom w:val="single" w:sz="4" w:space="0" w:color="auto"/>
              <w:right w:val="single" w:sz="4" w:space="0" w:color="auto"/>
            </w:tcBorders>
            <w:shd w:val="clear" w:color="auto" w:fill="auto"/>
            <w:noWrap/>
            <w:vAlign w:val="center"/>
          </w:tcPr>
          <w:p w:rsidR="00F06429" w:rsidRPr="002961CC" w:rsidRDefault="00F06429" w:rsidP="0073438F">
            <w:pPr>
              <w:snapToGrid w:val="0"/>
              <w:jc w:val="center"/>
              <w:rPr>
                <w:rFonts w:ascii="宋体" w:hAnsi="宋体" w:cs="宋体"/>
                <w:kern w:val="0"/>
                <w:szCs w:val="21"/>
              </w:rPr>
            </w:pPr>
            <w:r w:rsidRPr="002961CC">
              <w:rPr>
                <w:rFonts w:ascii="宋体" w:hAnsi="宋体" w:cs="宋体" w:hint="eastAsia"/>
                <w:kern w:val="0"/>
                <w:szCs w:val="21"/>
              </w:rPr>
              <w:t xml:space="preserve">　</w:t>
            </w:r>
          </w:p>
        </w:tc>
        <w:tc>
          <w:tcPr>
            <w:tcW w:w="655" w:type="dxa"/>
            <w:tcBorders>
              <w:top w:val="nil"/>
              <w:left w:val="nil"/>
              <w:bottom w:val="single" w:sz="4" w:space="0" w:color="auto"/>
              <w:right w:val="single" w:sz="4" w:space="0" w:color="auto"/>
            </w:tcBorders>
          </w:tcPr>
          <w:p w:rsidR="00F06429" w:rsidRPr="002961CC" w:rsidRDefault="00F06429" w:rsidP="0073438F">
            <w:pPr>
              <w:snapToGrid w:val="0"/>
              <w:jc w:val="center"/>
              <w:rPr>
                <w:rFonts w:ascii="宋体" w:hAnsi="宋体" w:cs="宋体"/>
                <w:kern w:val="0"/>
                <w:szCs w:val="21"/>
              </w:rPr>
            </w:pPr>
          </w:p>
        </w:tc>
        <w:tc>
          <w:tcPr>
            <w:tcW w:w="680" w:type="dxa"/>
            <w:tcBorders>
              <w:top w:val="nil"/>
              <w:left w:val="single" w:sz="4" w:space="0" w:color="auto"/>
              <w:bottom w:val="single" w:sz="4" w:space="0" w:color="auto"/>
              <w:right w:val="single" w:sz="4" w:space="0" w:color="auto"/>
            </w:tcBorders>
          </w:tcPr>
          <w:p w:rsidR="00F06429" w:rsidRPr="002961CC" w:rsidRDefault="00F06429" w:rsidP="0073438F">
            <w:pPr>
              <w:snapToGrid w:val="0"/>
              <w:jc w:val="center"/>
              <w:rPr>
                <w:rFonts w:ascii="宋体" w:hAnsi="宋体" w:cs="宋体"/>
                <w:kern w:val="0"/>
                <w:szCs w:val="21"/>
              </w:rPr>
            </w:pPr>
          </w:p>
        </w:tc>
        <w:tc>
          <w:tcPr>
            <w:tcW w:w="592" w:type="dxa"/>
            <w:tcBorders>
              <w:top w:val="nil"/>
              <w:left w:val="single" w:sz="4" w:space="0" w:color="auto"/>
              <w:bottom w:val="single" w:sz="4" w:space="0" w:color="auto"/>
              <w:right w:val="single" w:sz="4" w:space="0" w:color="auto"/>
            </w:tcBorders>
            <w:shd w:val="clear" w:color="auto" w:fill="auto"/>
            <w:noWrap/>
            <w:vAlign w:val="center"/>
          </w:tcPr>
          <w:p w:rsidR="00F06429" w:rsidRPr="002961CC" w:rsidRDefault="00F06429" w:rsidP="0073438F">
            <w:pPr>
              <w:snapToGrid w:val="0"/>
              <w:jc w:val="center"/>
              <w:rPr>
                <w:rFonts w:ascii="宋体" w:hAnsi="宋体" w:cs="宋体"/>
                <w:kern w:val="0"/>
                <w:szCs w:val="21"/>
              </w:rPr>
            </w:pPr>
            <w:r w:rsidRPr="002961CC">
              <w:rPr>
                <w:rFonts w:ascii="宋体" w:hAnsi="宋体" w:cs="宋体" w:hint="eastAsia"/>
                <w:kern w:val="0"/>
                <w:szCs w:val="21"/>
              </w:rPr>
              <w:t xml:space="preserve">　</w:t>
            </w:r>
          </w:p>
        </w:tc>
        <w:tc>
          <w:tcPr>
            <w:tcW w:w="653" w:type="dxa"/>
            <w:tcBorders>
              <w:top w:val="nil"/>
              <w:left w:val="nil"/>
              <w:bottom w:val="single" w:sz="4" w:space="0" w:color="auto"/>
              <w:right w:val="single" w:sz="4" w:space="0" w:color="auto"/>
            </w:tcBorders>
          </w:tcPr>
          <w:p w:rsidR="00F06429" w:rsidRPr="002961CC" w:rsidRDefault="00F06429" w:rsidP="0073438F">
            <w:pPr>
              <w:snapToGrid w:val="0"/>
              <w:jc w:val="center"/>
              <w:rPr>
                <w:rFonts w:ascii="宋体" w:hAnsi="宋体" w:cs="宋体"/>
                <w:kern w:val="0"/>
                <w:szCs w:val="21"/>
              </w:rPr>
            </w:pPr>
          </w:p>
        </w:tc>
        <w:tc>
          <w:tcPr>
            <w:tcW w:w="2049" w:type="dxa"/>
            <w:tcBorders>
              <w:top w:val="nil"/>
              <w:left w:val="single" w:sz="4" w:space="0" w:color="auto"/>
              <w:bottom w:val="single" w:sz="4" w:space="0" w:color="auto"/>
              <w:right w:val="single" w:sz="4" w:space="0" w:color="auto"/>
            </w:tcBorders>
            <w:shd w:val="clear" w:color="auto" w:fill="auto"/>
            <w:noWrap/>
            <w:vAlign w:val="center"/>
          </w:tcPr>
          <w:p w:rsidR="00F06429" w:rsidRPr="002961CC" w:rsidRDefault="00F06429" w:rsidP="0073438F">
            <w:pPr>
              <w:snapToGrid w:val="0"/>
              <w:jc w:val="center"/>
              <w:rPr>
                <w:rFonts w:ascii="宋体" w:hAnsi="宋体" w:cs="宋体"/>
                <w:kern w:val="0"/>
                <w:szCs w:val="21"/>
              </w:rPr>
            </w:pPr>
            <w:r w:rsidRPr="002961CC">
              <w:rPr>
                <w:rFonts w:ascii="宋体" w:hAnsi="宋体" w:cs="宋体" w:hint="eastAsia"/>
                <w:kern w:val="0"/>
                <w:szCs w:val="21"/>
              </w:rPr>
              <w:t>网上企业监管系统</w:t>
            </w:r>
            <w:r w:rsidR="00D11CDE">
              <w:rPr>
                <w:rFonts w:ascii="宋体" w:hAnsi="宋体" w:cs="宋体" w:hint="eastAsia"/>
                <w:kern w:val="0"/>
                <w:szCs w:val="21"/>
              </w:rPr>
              <w:t>（省站提供）</w:t>
            </w:r>
            <w:r w:rsidRPr="002961CC">
              <w:rPr>
                <w:rFonts w:ascii="宋体" w:hAnsi="宋体" w:cs="宋体" w:hint="eastAsia"/>
                <w:kern w:val="0"/>
                <w:szCs w:val="21"/>
              </w:rPr>
              <w:t xml:space="preserve">　</w:t>
            </w:r>
          </w:p>
        </w:tc>
        <w:tc>
          <w:tcPr>
            <w:tcW w:w="900" w:type="dxa"/>
            <w:tcBorders>
              <w:top w:val="nil"/>
              <w:left w:val="nil"/>
              <w:bottom w:val="single" w:sz="4" w:space="0" w:color="auto"/>
              <w:right w:val="single" w:sz="4" w:space="0" w:color="auto"/>
            </w:tcBorders>
          </w:tcPr>
          <w:p w:rsidR="00F06429" w:rsidRPr="002961CC" w:rsidRDefault="00F06429" w:rsidP="0073438F">
            <w:pPr>
              <w:snapToGrid w:val="0"/>
              <w:jc w:val="center"/>
              <w:rPr>
                <w:rFonts w:ascii="宋体" w:hAnsi="宋体" w:cs="宋体"/>
                <w:kern w:val="0"/>
                <w:szCs w:val="21"/>
              </w:rPr>
            </w:pPr>
          </w:p>
        </w:tc>
      </w:tr>
      <w:tr w:rsidR="00F06429" w:rsidRPr="002961CC" w:rsidTr="00FB3821">
        <w:trPr>
          <w:trHeight w:val="705"/>
          <w:jc w:val="center"/>
        </w:trPr>
        <w:tc>
          <w:tcPr>
            <w:tcW w:w="1398" w:type="dxa"/>
            <w:vMerge/>
            <w:tcBorders>
              <w:top w:val="nil"/>
              <w:left w:val="single" w:sz="4" w:space="0" w:color="auto"/>
              <w:bottom w:val="single" w:sz="4" w:space="0" w:color="000000"/>
              <w:right w:val="single" w:sz="4" w:space="0" w:color="auto"/>
            </w:tcBorders>
            <w:vAlign w:val="center"/>
          </w:tcPr>
          <w:p w:rsidR="00F06429" w:rsidRPr="002961CC" w:rsidRDefault="00F06429" w:rsidP="0073438F">
            <w:pPr>
              <w:snapToGrid w:val="0"/>
              <w:jc w:val="left"/>
              <w:rPr>
                <w:rFonts w:ascii="宋体" w:hAnsi="宋体" w:cs="宋体"/>
                <w:kern w:val="0"/>
                <w:szCs w:val="21"/>
              </w:rPr>
            </w:pPr>
          </w:p>
        </w:tc>
        <w:tc>
          <w:tcPr>
            <w:tcW w:w="860" w:type="dxa"/>
            <w:tcBorders>
              <w:top w:val="nil"/>
              <w:left w:val="nil"/>
              <w:bottom w:val="single" w:sz="4" w:space="0" w:color="auto"/>
              <w:right w:val="single" w:sz="4" w:space="0" w:color="auto"/>
            </w:tcBorders>
            <w:shd w:val="clear" w:color="auto" w:fill="auto"/>
            <w:noWrap/>
            <w:vAlign w:val="center"/>
          </w:tcPr>
          <w:p w:rsidR="00F06429" w:rsidRPr="002961CC" w:rsidRDefault="00F06429" w:rsidP="0073438F">
            <w:pPr>
              <w:snapToGrid w:val="0"/>
              <w:jc w:val="center"/>
              <w:rPr>
                <w:rFonts w:ascii="宋体" w:hAnsi="宋体" w:cs="宋体"/>
                <w:kern w:val="0"/>
                <w:szCs w:val="21"/>
              </w:rPr>
            </w:pPr>
            <w:r w:rsidRPr="002961CC">
              <w:rPr>
                <w:rFonts w:ascii="宋体" w:hAnsi="宋体" w:cs="宋体" w:hint="eastAsia"/>
                <w:kern w:val="0"/>
                <w:szCs w:val="21"/>
              </w:rPr>
              <w:t>3</w:t>
            </w:r>
          </w:p>
        </w:tc>
        <w:tc>
          <w:tcPr>
            <w:tcW w:w="1516" w:type="dxa"/>
            <w:tcBorders>
              <w:top w:val="nil"/>
              <w:left w:val="nil"/>
              <w:bottom w:val="single" w:sz="4" w:space="0" w:color="auto"/>
              <w:right w:val="single" w:sz="4" w:space="0" w:color="auto"/>
            </w:tcBorders>
            <w:shd w:val="clear" w:color="auto" w:fill="auto"/>
            <w:vAlign w:val="center"/>
          </w:tcPr>
          <w:p w:rsidR="00F06429" w:rsidRPr="002961CC" w:rsidRDefault="00F06429" w:rsidP="0073438F">
            <w:pPr>
              <w:snapToGrid w:val="0"/>
              <w:jc w:val="center"/>
              <w:rPr>
                <w:rFonts w:ascii="宋体" w:hAnsi="宋体" w:cs="宋体"/>
                <w:kern w:val="0"/>
                <w:szCs w:val="21"/>
              </w:rPr>
            </w:pPr>
            <w:r w:rsidRPr="002961CC">
              <w:rPr>
                <w:rFonts w:ascii="宋体" w:hAnsi="宋体" w:cs="宋体" w:hint="eastAsia"/>
                <w:kern w:val="0"/>
                <w:szCs w:val="21"/>
              </w:rPr>
              <w:t>员工社会保障</w:t>
            </w:r>
          </w:p>
        </w:tc>
        <w:tc>
          <w:tcPr>
            <w:tcW w:w="5277" w:type="dxa"/>
            <w:tcBorders>
              <w:top w:val="single" w:sz="4" w:space="0" w:color="auto"/>
              <w:left w:val="nil"/>
              <w:bottom w:val="single" w:sz="4" w:space="0" w:color="auto"/>
              <w:right w:val="nil"/>
            </w:tcBorders>
            <w:shd w:val="clear" w:color="auto" w:fill="auto"/>
            <w:noWrap/>
            <w:vAlign w:val="center"/>
          </w:tcPr>
          <w:p w:rsidR="00F06429" w:rsidRPr="002961CC" w:rsidRDefault="00F06429" w:rsidP="0073438F">
            <w:pPr>
              <w:snapToGrid w:val="0"/>
              <w:rPr>
                <w:rFonts w:ascii="宋体" w:hAnsi="宋体" w:cs="宋体"/>
                <w:kern w:val="0"/>
                <w:szCs w:val="21"/>
              </w:rPr>
            </w:pPr>
            <w:r w:rsidRPr="002961CC">
              <w:rPr>
                <w:rFonts w:ascii="宋体" w:hAnsi="宋体" w:cs="宋体" w:hint="eastAsia"/>
                <w:kern w:val="0"/>
                <w:szCs w:val="21"/>
              </w:rPr>
              <w:t>按规定为专职专业人员办理五险。养老、医疗、工伤缺每人每项扣0.5分，失业、生育保险缺每人每项扣0.2分。</w:t>
            </w:r>
          </w:p>
          <w:p w:rsidR="00F06429" w:rsidRPr="002961CC" w:rsidRDefault="00F06429" w:rsidP="0073438F">
            <w:pPr>
              <w:snapToGrid w:val="0"/>
              <w:rPr>
                <w:rFonts w:ascii="宋体" w:hAnsi="宋体" w:cs="宋体"/>
                <w:kern w:val="0"/>
                <w:szCs w:val="21"/>
              </w:rPr>
            </w:pPr>
            <w:r w:rsidRPr="002961CC">
              <w:rPr>
                <w:rFonts w:ascii="宋体" w:hAnsi="宋体" w:cs="宋体" w:hint="eastAsia"/>
                <w:kern w:val="0"/>
                <w:szCs w:val="21"/>
              </w:rPr>
              <w:t>按规定为专职人员交纳住房公积金的，每人加0.1分。</w:t>
            </w:r>
          </w:p>
        </w:tc>
        <w:tc>
          <w:tcPr>
            <w:tcW w:w="672" w:type="dxa"/>
            <w:tcBorders>
              <w:top w:val="single" w:sz="4" w:space="0" w:color="auto"/>
              <w:left w:val="single" w:sz="4" w:space="0" w:color="auto"/>
              <w:bottom w:val="single" w:sz="4" w:space="0" w:color="auto"/>
              <w:right w:val="single" w:sz="4" w:space="0" w:color="auto"/>
            </w:tcBorders>
            <w:shd w:val="clear" w:color="auto" w:fill="auto"/>
            <w:noWrap/>
            <w:vAlign w:val="center"/>
          </w:tcPr>
          <w:p w:rsidR="00F06429" w:rsidRPr="002961CC" w:rsidRDefault="0013158D" w:rsidP="0013158D">
            <w:pPr>
              <w:snapToGrid w:val="0"/>
              <w:jc w:val="center"/>
              <w:rPr>
                <w:rFonts w:ascii="宋体" w:hAnsi="宋体" w:cs="宋体"/>
                <w:kern w:val="0"/>
                <w:szCs w:val="21"/>
              </w:rPr>
            </w:pPr>
            <w:r w:rsidRPr="002961CC">
              <w:rPr>
                <w:rFonts w:ascii="宋体" w:hAnsi="宋体" w:cs="宋体" w:hint="eastAsia"/>
                <w:kern w:val="0"/>
                <w:szCs w:val="21"/>
              </w:rPr>
              <w:t>2</w:t>
            </w:r>
          </w:p>
        </w:tc>
        <w:tc>
          <w:tcPr>
            <w:tcW w:w="614" w:type="dxa"/>
            <w:tcBorders>
              <w:top w:val="nil"/>
              <w:left w:val="nil"/>
              <w:bottom w:val="single" w:sz="4" w:space="0" w:color="auto"/>
              <w:right w:val="single" w:sz="4" w:space="0" w:color="auto"/>
            </w:tcBorders>
            <w:shd w:val="clear" w:color="auto" w:fill="auto"/>
            <w:noWrap/>
            <w:vAlign w:val="center"/>
          </w:tcPr>
          <w:p w:rsidR="00F06429" w:rsidRPr="002961CC" w:rsidRDefault="00F06429" w:rsidP="0073438F">
            <w:pPr>
              <w:snapToGrid w:val="0"/>
              <w:jc w:val="center"/>
              <w:rPr>
                <w:rFonts w:ascii="宋体" w:hAnsi="宋体" w:cs="宋体"/>
                <w:kern w:val="0"/>
                <w:szCs w:val="21"/>
              </w:rPr>
            </w:pPr>
          </w:p>
        </w:tc>
        <w:tc>
          <w:tcPr>
            <w:tcW w:w="655" w:type="dxa"/>
            <w:tcBorders>
              <w:top w:val="nil"/>
              <w:left w:val="nil"/>
              <w:bottom w:val="single" w:sz="4" w:space="0" w:color="auto"/>
              <w:right w:val="single" w:sz="4" w:space="0" w:color="auto"/>
            </w:tcBorders>
          </w:tcPr>
          <w:p w:rsidR="00F06429" w:rsidRPr="002961CC" w:rsidRDefault="00F06429" w:rsidP="0073438F">
            <w:pPr>
              <w:snapToGrid w:val="0"/>
              <w:jc w:val="center"/>
              <w:rPr>
                <w:rFonts w:ascii="宋体" w:hAnsi="宋体" w:cs="宋体"/>
                <w:kern w:val="0"/>
                <w:szCs w:val="21"/>
              </w:rPr>
            </w:pPr>
          </w:p>
        </w:tc>
        <w:tc>
          <w:tcPr>
            <w:tcW w:w="680" w:type="dxa"/>
            <w:tcBorders>
              <w:top w:val="nil"/>
              <w:left w:val="single" w:sz="4" w:space="0" w:color="auto"/>
              <w:bottom w:val="single" w:sz="4" w:space="0" w:color="auto"/>
              <w:right w:val="single" w:sz="4" w:space="0" w:color="auto"/>
            </w:tcBorders>
            <w:vAlign w:val="center"/>
          </w:tcPr>
          <w:p w:rsidR="00F06429" w:rsidRPr="002961CC" w:rsidRDefault="00F06429" w:rsidP="0073438F">
            <w:pPr>
              <w:snapToGrid w:val="0"/>
              <w:jc w:val="center"/>
              <w:rPr>
                <w:rFonts w:ascii="宋体" w:hAnsi="宋体" w:cs="宋体"/>
                <w:kern w:val="0"/>
                <w:szCs w:val="21"/>
              </w:rPr>
            </w:pPr>
            <w:r w:rsidRPr="002961CC">
              <w:rPr>
                <w:rFonts w:ascii="宋体" w:hAnsi="宋体" w:cs="宋体" w:hint="eastAsia"/>
                <w:kern w:val="0"/>
                <w:szCs w:val="21"/>
              </w:rPr>
              <w:t>4</w:t>
            </w:r>
          </w:p>
        </w:tc>
        <w:tc>
          <w:tcPr>
            <w:tcW w:w="592" w:type="dxa"/>
            <w:tcBorders>
              <w:top w:val="nil"/>
              <w:left w:val="single" w:sz="4" w:space="0" w:color="auto"/>
              <w:bottom w:val="single" w:sz="4" w:space="0" w:color="auto"/>
              <w:right w:val="single" w:sz="4" w:space="0" w:color="auto"/>
            </w:tcBorders>
            <w:shd w:val="clear" w:color="auto" w:fill="auto"/>
            <w:noWrap/>
            <w:vAlign w:val="center"/>
          </w:tcPr>
          <w:p w:rsidR="00F06429" w:rsidRPr="002961CC" w:rsidRDefault="00F06429" w:rsidP="0073438F">
            <w:pPr>
              <w:snapToGrid w:val="0"/>
              <w:jc w:val="center"/>
              <w:rPr>
                <w:rFonts w:ascii="宋体" w:hAnsi="宋体" w:cs="宋体"/>
                <w:kern w:val="0"/>
                <w:szCs w:val="21"/>
              </w:rPr>
            </w:pPr>
          </w:p>
        </w:tc>
        <w:tc>
          <w:tcPr>
            <w:tcW w:w="653" w:type="dxa"/>
            <w:tcBorders>
              <w:top w:val="nil"/>
              <w:left w:val="nil"/>
              <w:bottom w:val="single" w:sz="4" w:space="0" w:color="auto"/>
              <w:right w:val="single" w:sz="4" w:space="0" w:color="auto"/>
            </w:tcBorders>
          </w:tcPr>
          <w:p w:rsidR="00F06429" w:rsidRPr="002961CC" w:rsidRDefault="00F06429" w:rsidP="0073438F">
            <w:pPr>
              <w:snapToGrid w:val="0"/>
              <w:jc w:val="center"/>
              <w:rPr>
                <w:rFonts w:ascii="宋体" w:hAnsi="宋体" w:cs="宋体"/>
                <w:kern w:val="0"/>
                <w:szCs w:val="21"/>
              </w:rPr>
            </w:pPr>
          </w:p>
        </w:tc>
        <w:tc>
          <w:tcPr>
            <w:tcW w:w="2049" w:type="dxa"/>
            <w:tcBorders>
              <w:top w:val="nil"/>
              <w:left w:val="single" w:sz="4" w:space="0" w:color="auto"/>
              <w:bottom w:val="single" w:sz="4" w:space="0" w:color="auto"/>
              <w:right w:val="single" w:sz="4" w:space="0" w:color="auto"/>
            </w:tcBorders>
            <w:shd w:val="clear" w:color="auto" w:fill="auto"/>
            <w:noWrap/>
            <w:vAlign w:val="center"/>
          </w:tcPr>
          <w:p w:rsidR="00F06429" w:rsidRPr="002961CC" w:rsidRDefault="00F06429" w:rsidP="0073438F">
            <w:pPr>
              <w:snapToGrid w:val="0"/>
              <w:jc w:val="center"/>
              <w:rPr>
                <w:rFonts w:ascii="宋体" w:hAnsi="宋体" w:cs="宋体"/>
                <w:kern w:val="0"/>
                <w:szCs w:val="21"/>
              </w:rPr>
            </w:pPr>
            <w:r w:rsidRPr="002961CC">
              <w:rPr>
                <w:rFonts w:ascii="宋体" w:hAnsi="宋体" w:cs="宋体" w:hint="eastAsia"/>
                <w:kern w:val="0"/>
                <w:szCs w:val="21"/>
              </w:rPr>
              <w:t>近六个月的五险缴纳清单和交费凭证</w:t>
            </w:r>
          </w:p>
        </w:tc>
        <w:tc>
          <w:tcPr>
            <w:tcW w:w="900" w:type="dxa"/>
            <w:tcBorders>
              <w:top w:val="nil"/>
              <w:left w:val="nil"/>
              <w:bottom w:val="single" w:sz="4" w:space="0" w:color="auto"/>
              <w:right w:val="single" w:sz="4" w:space="0" w:color="auto"/>
            </w:tcBorders>
          </w:tcPr>
          <w:p w:rsidR="00F06429" w:rsidRPr="002961CC" w:rsidRDefault="00F06429" w:rsidP="0073438F">
            <w:pPr>
              <w:snapToGrid w:val="0"/>
              <w:jc w:val="center"/>
              <w:rPr>
                <w:rFonts w:ascii="宋体" w:hAnsi="宋体" w:cs="宋体"/>
                <w:kern w:val="0"/>
                <w:szCs w:val="21"/>
              </w:rPr>
            </w:pPr>
          </w:p>
        </w:tc>
      </w:tr>
      <w:tr w:rsidR="00FB3821" w:rsidRPr="002961CC" w:rsidTr="001A2838">
        <w:trPr>
          <w:trHeight w:val="593"/>
          <w:jc w:val="center"/>
        </w:trPr>
        <w:tc>
          <w:tcPr>
            <w:tcW w:w="1398" w:type="dxa"/>
            <w:vMerge/>
            <w:tcBorders>
              <w:top w:val="nil"/>
              <w:left w:val="single" w:sz="4" w:space="0" w:color="auto"/>
              <w:bottom w:val="single" w:sz="4" w:space="0" w:color="000000"/>
              <w:right w:val="single" w:sz="4" w:space="0" w:color="auto"/>
            </w:tcBorders>
            <w:vAlign w:val="center"/>
          </w:tcPr>
          <w:p w:rsidR="00FB3821" w:rsidRPr="002961CC" w:rsidRDefault="00FB3821" w:rsidP="0073438F">
            <w:pPr>
              <w:snapToGrid w:val="0"/>
              <w:jc w:val="left"/>
              <w:rPr>
                <w:rFonts w:ascii="宋体" w:hAnsi="宋体" w:cs="宋体"/>
                <w:kern w:val="0"/>
                <w:szCs w:val="21"/>
              </w:rPr>
            </w:pPr>
          </w:p>
        </w:tc>
        <w:tc>
          <w:tcPr>
            <w:tcW w:w="7653" w:type="dxa"/>
            <w:gridSpan w:val="3"/>
            <w:tcBorders>
              <w:top w:val="nil"/>
              <w:left w:val="nil"/>
              <w:bottom w:val="single" w:sz="4" w:space="0" w:color="auto"/>
              <w:right w:val="single" w:sz="4" w:space="0" w:color="auto"/>
            </w:tcBorders>
            <w:shd w:val="clear" w:color="auto" w:fill="auto"/>
            <w:noWrap/>
            <w:vAlign w:val="center"/>
          </w:tcPr>
          <w:p w:rsidR="00FB3821" w:rsidRPr="002961CC" w:rsidRDefault="00FB3821" w:rsidP="0073438F">
            <w:pPr>
              <w:snapToGrid w:val="0"/>
              <w:jc w:val="center"/>
              <w:rPr>
                <w:rFonts w:ascii="宋体" w:hAnsi="宋体" w:cs="宋体"/>
                <w:b/>
                <w:kern w:val="0"/>
                <w:szCs w:val="21"/>
              </w:rPr>
            </w:pPr>
            <w:r w:rsidRPr="002961CC">
              <w:rPr>
                <w:rFonts w:ascii="宋体" w:hAnsi="宋体" w:cs="宋体" w:hint="eastAsia"/>
                <w:b/>
                <w:kern w:val="0"/>
                <w:szCs w:val="21"/>
              </w:rPr>
              <w:t>小计</w:t>
            </w:r>
          </w:p>
        </w:tc>
        <w:tc>
          <w:tcPr>
            <w:tcW w:w="672" w:type="dxa"/>
            <w:tcBorders>
              <w:top w:val="single" w:sz="4" w:space="0" w:color="auto"/>
              <w:left w:val="single" w:sz="4" w:space="0" w:color="auto"/>
              <w:bottom w:val="single" w:sz="4" w:space="0" w:color="auto"/>
              <w:right w:val="single" w:sz="4" w:space="0" w:color="auto"/>
            </w:tcBorders>
            <w:shd w:val="clear" w:color="auto" w:fill="auto"/>
            <w:noWrap/>
            <w:vAlign w:val="center"/>
          </w:tcPr>
          <w:p w:rsidR="00FB3821" w:rsidRPr="002961CC" w:rsidRDefault="00FB3821" w:rsidP="0013158D">
            <w:pPr>
              <w:snapToGrid w:val="0"/>
              <w:jc w:val="center"/>
              <w:rPr>
                <w:rFonts w:ascii="宋体" w:hAnsi="宋体" w:cs="宋体"/>
                <w:kern w:val="0"/>
                <w:szCs w:val="21"/>
              </w:rPr>
            </w:pPr>
            <w:r w:rsidRPr="002961CC">
              <w:rPr>
                <w:rFonts w:ascii="宋体" w:hAnsi="宋体" w:cs="宋体" w:hint="eastAsia"/>
                <w:kern w:val="0"/>
                <w:szCs w:val="21"/>
              </w:rPr>
              <w:t>4</w:t>
            </w:r>
          </w:p>
        </w:tc>
        <w:tc>
          <w:tcPr>
            <w:tcW w:w="614" w:type="dxa"/>
            <w:tcBorders>
              <w:top w:val="nil"/>
              <w:left w:val="nil"/>
              <w:bottom w:val="single" w:sz="4" w:space="0" w:color="auto"/>
              <w:right w:val="single" w:sz="4" w:space="0" w:color="auto"/>
            </w:tcBorders>
            <w:shd w:val="clear" w:color="auto" w:fill="auto"/>
            <w:noWrap/>
            <w:vAlign w:val="center"/>
          </w:tcPr>
          <w:p w:rsidR="00FB3821" w:rsidRPr="002961CC" w:rsidRDefault="00FB3821" w:rsidP="0073438F">
            <w:pPr>
              <w:snapToGrid w:val="0"/>
              <w:jc w:val="center"/>
              <w:rPr>
                <w:rFonts w:ascii="宋体" w:hAnsi="宋体" w:cs="宋体"/>
                <w:kern w:val="0"/>
                <w:szCs w:val="21"/>
              </w:rPr>
            </w:pPr>
          </w:p>
        </w:tc>
        <w:tc>
          <w:tcPr>
            <w:tcW w:w="655" w:type="dxa"/>
            <w:tcBorders>
              <w:top w:val="nil"/>
              <w:left w:val="nil"/>
              <w:bottom w:val="single" w:sz="4" w:space="0" w:color="auto"/>
              <w:right w:val="single" w:sz="4" w:space="0" w:color="auto"/>
            </w:tcBorders>
          </w:tcPr>
          <w:p w:rsidR="00FB3821" w:rsidRPr="002961CC" w:rsidRDefault="00FB3821" w:rsidP="0073438F">
            <w:pPr>
              <w:snapToGrid w:val="0"/>
              <w:jc w:val="center"/>
              <w:rPr>
                <w:rFonts w:ascii="宋体" w:hAnsi="宋体" w:cs="宋体"/>
                <w:kern w:val="0"/>
                <w:szCs w:val="21"/>
              </w:rPr>
            </w:pPr>
          </w:p>
        </w:tc>
        <w:tc>
          <w:tcPr>
            <w:tcW w:w="680" w:type="dxa"/>
            <w:tcBorders>
              <w:top w:val="nil"/>
              <w:left w:val="single" w:sz="4" w:space="0" w:color="auto"/>
              <w:bottom w:val="single" w:sz="4" w:space="0" w:color="auto"/>
              <w:right w:val="single" w:sz="4" w:space="0" w:color="auto"/>
            </w:tcBorders>
            <w:vAlign w:val="center"/>
          </w:tcPr>
          <w:p w:rsidR="00FB3821" w:rsidRPr="002961CC" w:rsidRDefault="00FB3821" w:rsidP="00663C3A">
            <w:pPr>
              <w:snapToGrid w:val="0"/>
              <w:jc w:val="center"/>
              <w:rPr>
                <w:rFonts w:ascii="宋体" w:hAnsi="宋体" w:cs="宋体"/>
                <w:kern w:val="0"/>
                <w:szCs w:val="21"/>
              </w:rPr>
            </w:pPr>
            <w:r w:rsidRPr="002961CC">
              <w:rPr>
                <w:rFonts w:ascii="宋体" w:hAnsi="宋体" w:cs="宋体" w:hint="eastAsia"/>
                <w:kern w:val="0"/>
                <w:szCs w:val="21"/>
              </w:rPr>
              <w:t>10</w:t>
            </w:r>
          </w:p>
        </w:tc>
        <w:tc>
          <w:tcPr>
            <w:tcW w:w="592" w:type="dxa"/>
            <w:tcBorders>
              <w:top w:val="nil"/>
              <w:left w:val="single" w:sz="4" w:space="0" w:color="auto"/>
              <w:bottom w:val="single" w:sz="4" w:space="0" w:color="auto"/>
              <w:right w:val="single" w:sz="4" w:space="0" w:color="auto"/>
            </w:tcBorders>
            <w:shd w:val="clear" w:color="auto" w:fill="auto"/>
            <w:noWrap/>
            <w:vAlign w:val="center"/>
          </w:tcPr>
          <w:p w:rsidR="00FB3821" w:rsidRPr="002961CC" w:rsidRDefault="00FB3821" w:rsidP="0073438F">
            <w:pPr>
              <w:snapToGrid w:val="0"/>
              <w:jc w:val="center"/>
              <w:rPr>
                <w:rFonts w:ascii="宋体" w:hAnsi="宋体" w:cs="宋体"/>
                <w:kern w:val="0"/>
                <w:szCs w:val="21"/>
              </w:rPr>
            </w:pPr>
          </w:p>
        </w:tc>
        <w:tc>
          <w:tcPr>
            <w:tcW w:w="653" w:type="dxa"/>
            <w:tcBorders>
              <w:top w:val="nil"/>
              <w:left w:val="nil"/>
              <w:bottom w:val="single" w:sz="4" w:space="0" w:color="auto"/>
              <w:right w:val="single" w:sz="4" w:space="0" w:color="auto"/>
            </w:tcBorders>
          </w:tcPr>
          <w:p w:rsidR="00FB3821" w:rsidRPr="002961CC" w:rsidRDefault="00FB3821" w:rsidP="0073438F">
            <w:pPr>
              <w:snapToGrid w:val="0"/>
              <w:jc w:val="center"/>
              <w:rPr>
                <w:rFonts w:ascii="宋体" w:hAnsi="宋体" w:cs="宋体"/>
                <w:kern w:val="0"/>
                <w:szCs w:val="21"/>
              </w:rPr>
            </w:pPr>
          </w:p>
        </w:tc>
        <w:tc>
          <w:tcPr>
            <w:tcW w:w="2049" w:type="dxa"/>
            <w:tcBorders>
              <w:top w:val="nil"/>
              <w:left w:val="single" w:sz="4" w:space="0" w:color="auto"/>
              <w:bottom w:val="single" w:sz="4" w:space="0" w:color="auto"/>
              <w:right w:val="single" w:sz="4" w:space="0" w:color="auto"/>
            </w:tcBorders>
            <w:shd w:val="clear" w:color="auto" w:fill="auto"/>
            <w:noWrap/>
            <w:vAlign w:val="center"/>
          </w:tcPr>
          <w:p w:rsidR="00FB3821" w:rsidRPr="002961CC" w:rsidRDefault="00FB3821" w:rsidP="0073438F">
            <w:pPr>
              <w:snapToGrid w:val="0"/>
              <w:jc w:val="center"/>
              <w:rPr>
                <w:rFonts w:ascii="宋体" w:hAnsi="宋体" w:cs="宋体"/>
                <w:kern w:val="0"/>
                <w:szCs w:val="21"/>
              </w:rPr>
            </w:pPr>
          </w:p>
        </w:tc>
        <w:tc>
          <w:tcPr>
            <w:tcW w:w="900" w:type="dxa"/>
            <w:tcBorders>
              <w:top w:val="nil"/>
              <w:left w:val="nil"/>
              <w:bottom w:val="single" w:sz="4" w:space="0" w:color="auto"/>
              <w:right w:val="single" w:sz="4" w:space="0" w:color="auto"/>
            </w:tcBorders>
          </w:tcPr>
          <w:p w:rsidR="00FB3821" w:rsidRPr="002961CC" w:rsidRDefault="00FB3821" w:rsidP="0073438F">
            <w:pPr>
              <w:snapToGrid w:val="0"/>
              <w:jc w:val="center"/>
              <w:rPr>
                <w:rFonts w:ascii="宋体" w:hAnsi="宋体" w:cs="宋体"/>
                <w:kern w:val="0"/>
                <w:szCs w:val="21"/>
              </w:rPr>
            </w:pPr>
          </w:p>
        </w:tc>
      </w:tr>
      <w:tr w:rsidR="00F06429" w:rsidRPr="002961CC" w:rsidTr="001C6F3B">
        <w:trPr>
          <w:trHeight w:val="1845"/>
          <w:jc w:val="center"/>
        </w:trPr>
        <w:tc>
          <w:tcPr>
            <w:tcW w:w="1398" w:type="dxa"/>
            <w:vMerge w:val="restart"/>
            <w:tcBorders>
              <w:top w:val="single" w:sz="4" w:space="0" w:color="auto"/>
              <w:left w:val="single" w:sz="4" w:space="0" w:color="auto"/>
              <w:bottom w:val="single" w:sz="4" w:space="0" w:color="auto"/>
              <w:right w:val="single" w:sz="4" w:space="0" w:color="auto"/>
            </w:tcBorders>
            <w:vAlign w:val="center"/>
          </w:tcPr>
          <w:p w:rsidR="00F06429" w:rsidRPr="002961CC" w:rsidRDefault="00872F15" w:rsidP="0073438F">
            <w:pPr>
              <w:snapToGrid w:val="0"/>
              <w:rPr>
                <w:rFonts w:ascii="宋体" w:hAnsi="宋体" w:cs="宋体"/>
                <w:kern w:val="0"/>
                <w:szCs w:val="21"/>
              </w:rPr>
            </w:pPr>
            <w:r w:rsidRPr="002961CC">
              <w:rPr>
                <w:rFonts w:ascii="宋体" w:hAnsi="宋体" w:cs="宋体" w:hint="eastAsia"/>
                <w:kern w:val="0"/>
                <w:szCs w:val="21"/>
              </w:rPr>
              <w:t xml:space="preserve"> </w:t>
            </w:r>
            <w:r w:rsidR="00F06429" w:rsidRPr="002961CC">
              <w:rPr>
                <w:rFonts w:ascii="宋体" w:hAnsi="宋体" w:cs="宋体" w:hint="eastAsia"/>
                <w:kern w:val="0"/>
                <w:szCs w:val="21"/>
              </w:rPr>
              <w:t xml:space="preserve"> </w:t>
            </w:r>
          </w:p>
          <w:p w:rsidR="00F06429" w:rsidRPr="002961CC" w:rsidRDefault="00F06429" w:rsidP="0073438F">
            <w:pPr>
              <w:snapToGrid w:val="0"/>
              <w:rPr>
                <w:rFonts w:ascii="宋体" w:hAnsi="宋体" w:cs="宋体"/>
                <w:kern w:val="0"/>
                <w:szCs w:val="21"/>
              </w:rPr>
            </w:pPr>
          </w:p>
          <w:p w:rsidR="00F06429" w:rsidRPr="002961CC" w:rsidRDefault="00F06429" w:rsidP="0073438F">
            <w:pPr>
              <w:snapToGrid w:val="0"/>
              <w:rPr>
                <w:rFonts w:ascii="宋体" w:hAnsi="宋体" w:cs="宋体"/>
                <w:kern w:val="0"/>
                <w:szCs w:val="21"/>
              </w:rPr>
            </w:pPr>
          </w:p>
          <w:p w:rsidR="00F06429" w:rsidRPr="002961CC" w:rsidRDefault="00F06429" w:rsidP="0073438F">
            <w:pPr>
              <w:snapToGrid w:val="0"/>
              <w:rPr>
                <w:rFonts w:ascii="宋体" w:hAnsi="宋体" w:cs="宋体"/>
                <w:kern w:val="0"/>
                <w:szCs w:val="21"/>
              </w:rPr>
            </w:pPr>
          </w:p>
          <w:p w:rsidR="00F06429" w:rsidRPr="002961CC" w:rsidRDefault="00F06429" w:rsidP="0073438F">
            <w:pPr>
              <w:snapToGrid w:val="0"/>
              <w:rPr>
                <w:rFonts w:ascii="宋体" w:hAnsi="宋体" w:cs="宋体"/>
                <w:kern w:val="0"/>
                <w:szCs w:val="21"/>
              </w:rPr>
            </w:pPr>
          </w:p>
          <w:p w:rsidR="00F06429" w:rsidRPr="002961CC" w:rsidRDefault="00F06429" w:rsidP="0073438F">
            <w:pPr>
              <w:snapToGrid w:val="0"/>
              <w:rPr>
                <w:rFonts w:ascii="宋体" w:hAnsi="宋体" w:cs="宋体"/>
                <w:kern w:val="0"/>
                <w:szCs w:val="21"/>
              </w:rPr>
            </w:pPr>
          </w:p>
          <w:p w:rsidR="00F06429" w:rsidRPr="002961CC" w:rsidRDefault="00F06429" w:rsidP="0073438F">
            <w:pPr>
              <w:snapToGrid w:val="0"/>
              <w:rPr>
                <w:rFonts w:ascii="宋体" w:hAnsi="宋体" w:cs="宋体"/>
                <w:kern w:val="0"/>
                <w:szCs w:val="21"/>
              </w:rPr>
            </w:pPr>
          </w:p>
          <w:p w:rsidR="00F06429" w:rsidRPr="002961CC" w:rsidRDefault="00F06429" w:rsidP="0073438F">
            <w:pPr>
              <w:snapToGrid w:val="0"/>
              <w:rPr>
                <w:rFonts w:ascii="宋体" w:hAnsi="宋体" w:cs="宋体"/>
                <w:kern w:val="0"/>
                <w:szCs w:val="21"/>
              </w:rPr>
            </w:pPr>
          </w:p>
          <w:p w:rsidR="00F06429" w:rsidRPr="002961CC" w:rsidRDefault="00F06429" w:rsidP="0073438F">
            <w:pPr>
              <w:snapToGrid w:val="0"/>
              <w:rPr>
                <w:rFonts w:ascii="宋体" w:hAnsi="宋体" w:cs="宋体"/>
                <w:kern w:val="0"/>
                <w:szCs w:val="21"/>
              </w:rPr>
            </w:pPr>
            <w:r w:rsidRPr="002961CC">
              <w:rPr>
                <w:rFonts w:ascii="宋体" w:hAnsi="宋体" w:cs="宋体" w:hint="eastAsia"/>
                <w:kern w:val="0"/>
                <w:szCs w:val="21"/>
              </w:rPr>
              <w:t>（二）成果质量</w:t>
            </w:r>
          </w:p>
        </w:tc>
        <w:tc>
          <w:tcPr>
            <w:tcW w:w="860" w:type="dxa"/>
            <w:tcBorders>
              <w:top w:val="single" w:sz="4" w:space="0" w:color="auto"/>
              <w:left w:val="nil"/>
              <w:bottom w:val="single" w:sz="4" w:space="0" w:color="auto"/>
              <w:right w:val="single" w:sz="4" w:space="0" w:color="auto"/>
            </w:tcBorders>
            <w:shd w:val="clear" w:color="auto" w:fill="auto"/>
            <w:noWrap/>
            <w:vAlign w:val="center"/>
          </w:tcPr>
          <w:p w:rsidR="00F06429" w:rsidRPr="002961CC" w:rsidRDefault="00F06429" w:rsidP="0073438F">
            <w:pPr>
              <w:snapToGrid w:val="0"/>
              <w:jc w:val="center"/>
              <w:rPr>
                <w:rFonts w:ascii="宋体" w:hAnsi="宋体" w:cs="宋体"/>
                <w:kern w:val="0"/>
                <w:szCs w:val="21"/>
              </w:rPr>
            </w:pPr>
            <w:r w:rsidRPr="002961CC">
              <w:rPr>
                <w:rFonts w:ascii="宋体" w:hAnsi="宋体" w:cs="宋体" w:hint="eastAsia"/>
                <w:kern w:val="0"/>
                <w:szCs w:val="21"/>
              </w:rPr>
              <w:t>1</w:t>
            </w:r>
          </w:p>
        </w:tc>
        <w:tc>
          <w:tcPr>
            <w:tcW w:w="1516" w:type="dxa"/>
            <w:tcBorders>
              <w:top w:val="single" w:sz="4" w:space="0" w:color="auto"/>
              <w:left w:val="nil"/>
              <w:bottom w:val="single" w:sz="4" w:space="0" w:color="auto"/>
              <w:right w:val="single" w:sz="4" w:space="0" w:color="auto"/>
            </w:tcBorders>
            <w:shd w:val="clear" w:color="auto" w:fill="auto"/>
            <w:noWrap/>
            <w:vAlign w:val="center"/>
          </w:tcPr>
          <w:p w:rsidR="00F06429" w:rsidRPr="002961CC" w:rsidRDefault="00F06429" w:rsidP="0073438F">
            <w:pPr>
              <w:snapToGrid w:val="0"/>
              <w:jc w:val="center"/>
              <w:rPr>
                <w:rFonts w:ascii="宋体" w:hAnsi="宋体" w:cs="宋体"/>
                <w:kern w:val="0"/>
                <w:szCs w:val="21"/>
              </w:rPr>
            </w:pPr>
            <w:r w:rsidRPr="002961CC">
              <w:rPr>
                <w:rFonts w:ascii="宋体" w:hAnsi="宋体" w:cs="宋体" w:hint="eastAsia"/>
                <w:kern w:val="0"/>
                <w:szCs w:val="21"/>
              </w:rPr>
              <w:t>合同管理</w:t>
            </w:r>
          </w:p>
        </w:tc>
        <w:tc>
          <w:tcPr>
            <w:tcW w:w="5277" w:type="dxa"/>
            <w:tcBorders>
              <w:top w:val="single" w:sz="4" w:space="0" w:color="auto"/>
              <w:left w:val="nil"/>
              <w:bottom w:val="single" w:sz="4" w:space="0" w:color="auto"/>
              <w:right w:val="single" w:sz="4" w:space="0" w:color="auto"/>
            </w:tcBorders>
            <w:shd w:val="clear" w:color="auto" w:fill="auto"/>
            <w:vAlign w:val="center"/>
          </w:tcPr>
          <w:p w:rsidR="00F06429" w:rsidRPr="002961CC" w:rsidRDefault="00F06429" w:rsidP="00460E0E">
            <w:pPr>
              <w:snapToGrid w:val="0"/>
              <w:jc w:val="left"/>
              <w:rPr>
                <w:rFonts w:ascii="宋体" w:hAnsi="宋体" w:cs="宋体"/>
                <w:kern w:val="0"/>
                <w:szCs w:val="21"/>
              </w:rPr>
            </w:pPr>
            <w:r w:rsidRPr="002961CC">
              <w:rPr>
                <w:rFonts w:ascii="宋体" w:hAnsi="宋体" w:cs="宋体" w:hint="eastAsia"/>
                <w:kern w:val="0"/>
                <w:szCs w:val="21"/>
              </w:rPr>
              <w:t>企业承接业务未签订咨询合同的每项减0.</w:t>
            </w:r>
            <w:r w:rsidR="00460E0E" w:rsidRPr="002961CC">
              <w:rPr>
                <w:rFonts w:ascii="宋体" w:hAnsi="宋体" w:cs="宋体" w:hint="eastAsia"/>
                <w:kern w:val="0"/>
                <w:szCs w:val="21"/>
              </w:rPr>
              <w:t>5</w:t>
            </w:r>
            <w:r w:rsidRPr="002961CC">
              <w:rPr>
                <w:rFonts w:ascii="宋体" w:hAnsi="宋体" w:cs="宋体" w:hint="eastAsia"/>
                <w:kern w:val="0"/>
                <w:szCs w:val="21"/>
              </w:rPr>
              <w:t>分；没有合同台帐的扣0.5分，</w:t>
            </w:r>
            <w:r w:rsidR="00AB27B3" w:rsidRPr="002961CC">
              <w:rPr>
                <w:rFonts w:ascii="宋体" w:hAnsi="宋体" w:cs="宋体" w:hint="eastAsia"/>
                <w:kern w:val="0"/>
                <w:szCs w:val="21"/>
              </w:rPr>
              <w:t>市里</w:t>
            </w:r>
            <w:r w:rsidRPr="002961CC">
              <w:rPr>
                <w:rFonts w:ascii="宋体" w:hAnsi="宋体" w:cs="宋体" w:hint="eastAsia"/>
                <w:kern w:val="0"/>
                <w:szCs w:val="21"/>
              </w:rPr>
              <w:t>有合同备案要求的</w:t>
            </w:r>
            <w:r w:rsidR="00980913" w:rsidRPr="002961CC">
              <w:rPr>
                <w:rFonts w:ascii="宋体" w:hAnsi="宋体" w:cs="宋体" w:hint="eastAsia"/>
                <w:kern w:val="0"/>
                <w:szCs w:val="21"/>
              </w:rPr>
              <w:t>而企业</w:t>
            </w:r>
            <w:r w:rsidRPr="002961CC">
              <w:rPr>
                <w:rFonts w:ascii="宋体" w:hAnsi="宋体" w:cs="宋体" w:hint="eastAsia"/>
                <w:kern w:val="0"/>
                <w:szCs w:val="21"/>
              </w:rPr>
              <w:t>未备案的每有一项扣0.</w:t>
            </w:r>
            <w:r w:rsidR="00460E0E" w:rsidRPr="002961CC">
              <w:rPr>
                <w:rFonts w:ascii="宋体" w:hAnsi="宋体" w:cs="宋体" w:hint="eastAsia"/>
                <w:kern w:val="0"/>
                <w:szCs w:val="21"/>
              </w:rPr>
              <w:t>2</w:t>
            </w:r>
            <w:r w:rsidRPr="002961CC">
              <w:rPr>
                <w:rFonts w:ascii="宋体" w:hAnsi="宋体" w:cs="宋体" w:hint="eastAsia"/>
                <w:kern w:val="0"/>
                <w:szCs w:val="21"/>
              </w:rPr>
              <w:t>分。</w:t>
            </w:r>
          </w:p>
        </w:tc>
        <w:tc>
          <w:tcPr>
            <w:tcW w:w="672" w:type="dxa"/>
            <w:tcBorders>
              <w:top w:val="single" w:sz="4" w:space="0" w:color="auto"/>
              <w:left w:val="nil"/>
              <w:bottom w:val="single" w:sz="4" w:space="0" w:color="auto"/>
              <w:right w:val="single" w:sz="4" w:space="0" w:color="auto"/>
            </w:tcBorders>
            <w:shd w:val="clear" w:color="auto" w:fill="auto"/>
            <w:noWrap/>
            <w:vAlign w:val="center"/>
          </w:tcPr>
          <w:p w:rsidR="00F06429" w:rsidRPr="002961CC" w:rsidRDefault="00F06429" w:rsidP="0073438F">
            <w:pPr>
              <w:snapToGrid w:val="0"/>
              <w:jc w:val="center"/>
              <w:rPr>
                <w:rFonts w:ascii="宋体" w:hAnsi="宋体" w:cs="宋体"/>
                <w:color w:val="FF0000"/>
                <w:kern w:val="0"/>
                <w:szCs w:val="21"/>
              </w:rPr>
            </w:pPr>
          </w:p>
        </w:tc>
        <w:tc>
          <w:tcPr>
            <w:tcW w:w="614" w:type="dxa"/>
            <w:tcBorders>
              <w:top w:val="single" w:sz="4" w:space="0" w:color="auto"/>
              <w:left w:val="nil"/>
              <w:bottom w:val="single" w:sz="4" w:space="0" w:color="auto"/>
              <w:right w:val="single" w:sz="4" w:space="0" w:color="auto"/>
            </w:tcBorders>
            <w:shd w:val="clear" w:color="auto" w:fill="auto"/>
            <w:noWrap/>
            <w:vAlign w:val="center"/>
          </w:tcPr>
          <w:p w:rsidR="00F06429" w:rsidRPr="002961CC" w:rsidRDefault="00F06429" w:rsidP="0073438F">
            <w:pPr>
              <w:snapToGrid w:val="0"/>
              <w:jc w:val="center"/>
              <w:rPr>
                <w:rFonts w:ascii="宋体" w:hAnsi="宋体" w:cs="宋体"/>
                <w:color w:val="FF0000"/>
                <w:kern w:val="0"/>
                <w:szCs w:val="21"/>
              </w:rPr>
            </w:pPr>
            <w:r w:rsidRPr="002961CC">
              <w:rPr>
                <w:rFonts w:ascii="宋体" w:hAnsi="宋体" w:cs="宋体" w:hint="eastAsia"/>
                <w:color w:val="FF0000"/>
                <w:kern w:val="0"/>
                <w:szCs w:val="21"/>
              </w:rPr>
              <w:t xml:space="preserve">　</w:t>
            </w:r>
          </w:p>
        </w:tc>
        <w:tc>
          <w:tcPr>
            <w:tcW w:w="655" w:type="dxa"/>
            <w:tcBorders>
              <w:top w:val="single" w:sz="4" w:space="0" w:color="auto"/>
              <w:left w:val="nil"/>
              <w:bottom w:val="single" w:sz="4" w:space="0" w:color="auto"/>
              <w:right w:val="single" w:sz="4" w:space="0" w:color="auto"/>
            </w:tcBorders>
          </w:tcPr>
          <w:p w:rsidR="00F06429" w:rsidRPr="002961CC" w:rsidRDefault="00F06429" w:rsidP="0073438F">
            <w:pPr>
              <w:snapToGrid w:val="0"/>
              <w:jc w:val="center"/>
              <w:rPr>
                <w:rFonts w:ascii="宋体" w:hAnsi="宋体" w:cs="宋体"/>
                <w:color w:val="FF0000"/>
                <w:kern w:val="0"/>
                <w:szCs w:val="21"/>
              </w:rPr>
            </w:pPr>
          </w:p>
        </w:tc>
        <w:tc>
          <w:tcPr>
            <w:tcW w:w="680" w:type="dxa"/>
            <w:tcBorders>
              <w:top w:val="single" w:sz="4" w:space="0" w:color="auto"/>
              <w:left w:val="single" w:sz="4" w:space="0" w:color="auto"/>
              <w:bottom w:val="single" w:sz="4" w:space="0" w:color="auto"/>
              <w:right w:val="single" w:sz="4" w:space="0" w:color="auto"/>
            </w:tcBorders>
          </w:tcPr>
          <w:p w:rsidR="00F06429" w:rsidRPr="002961CC" w:rsidRDefault="00F06429" w:rsidP="0073438F">
            <w:pPr>
              <w:snapToGrid w:val="0"/>
              <w:jc w:val="center"/>
              <w:rPr>
                <w:rFonts w:ascii="宋体" w:hAnsi="宋体" w:cs="宋体"/>
                <w:color w:val="FF0000"/>
                <w:kern w:val="0"/>
                <w:szCs w:val="21"/>
              </w:rPr>
            </w:pPr>
          </w:p>
          <w:p w:rsidR="00F06429" w:rsidRPr="002961CC" w:rsidRDefault="00F06429" w:rsidP="0073438F">
            <w:pPr>
              <w:snapToGrid w:val="0"/>
              <w:jc w:val="center"/>
              <w:rPr>
                <w:rFonts w:ascii="宋体" w:hAnsi="宋体" w:cs="宋体"/>
                <w:color w:val="FF0000"/>
                <w:kern w:val="0"/>
                <w:szCs w:val="21"/>
              </w:rPr>
            </w:pPr>
          </w:p>
          <w:p w:rsidR="00841801" w:rsidRDefault="00841801" w:rsidP="0073438F">
            <w:pPr>
              <w:snapToGrid w:val="0"/>
              <w:jc w:val="center"/>
              <w:rPr>
                <w:rFonts w:ascii="宋体" w:hAnsi="宋体" w:cs="宋体"/>
                <w:color w:val="000000"/>
                <w:kern w:val="0"/>
                <w:szCs w:val="21"/>
              </w:rPr>
            </w:pPr>
          </w:p>
          <w:p w:rsidR="00F06429" w:rsidRPr="002961CC" w:rsidRDefault="0013158D" w:rsidP="0073438F">
            <w:pPr>
              <w:snapToGrid w:val="0"/>
              <w:jc w:val="center"/>
              <w:rPr>
                <w:rFonts w:ascii="宋体" w:hAnsi="宋体" w:cs="宋体"/>
                <w:color w:val="000000"/>
                <w:kern w:val="0"/>
                <w:szCs w:val="21"/>
              </w:rPr>
            </w:pPr>
            <w:r w:rsidRPr="002961CC">
              <w:rPr>
                <w:rFonts w:ascii="宋体" w:hAnsi="宋体" w:cs="宋体" w:hint="eastAsia"/>
                <w:color w:val="000000"/>
                <w:kern w:val="0"/>
                <w:szCs w:val="21"/>
              </w:rPr>
              <w:t>1</w:t>
            </w:r>
          </w:p>
          <w:p w:rsidR="00F06429" w:rsidRPr="002961CC" w:rsidRDefault="00F06429" w:rsidP="0073438F">
            <w:pPr>
              <w:snapToGrid w:val="0"/>
              <w:jc w:val="center"/>
              <w:rPr>
                <w:rFonts w:ascii="宋体" w:hAnsi="宋体" w:cs="宋体"/>
                <w:color w:val="FF0000"/>
                <w:kern w:val="0"/>
                <w:szCs w:val="21"/>
              </w:rPr>
            </w:pPr>
          </w:p>
        </w:tc>
        <w:tc>
          <w:tcPr>
            <w:tcW w:w="5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F06429" w:rsidRPr="002961CC" w:rsidRDefault="00F06429" w:rsidP="0073438F">
            <w:pPr>
              <w:snapToGrid w:val="0"/>
              <w:jc w:val="center"/>
              <w:rPr>
                <w:rFonts w:ascii="宋体" w:hAnsi="宋体" w:cs="宋体"/>
                <w:color w:val="FF0000"/>
                <w:kern w:val="0"/>
                <w:szCs w:val="21"/>
              </w:rPr>
            </w:pPr>
            <w:r w:rsidRPr="002961CC">
              <w:rPr>
                <w:rFonts w:ascii="宋体" w:hAnsi="宋体" w:cs="宋体" w:hint="eastAsia"/>
                <w:color w:val="FF0000"/>
                <w:kern w:val="0"/>
                <w:szCs w:val="21"/>
              </w:rPr>
              <w:t xml:space="preserve">　</w:t>
            </w:r>
          </w:p>
        </w:tc>
        <w:tc>
          <w:tcPr>
            <w:tcW w:w="653" w:type="dxa"/>
            <w:tcBorders>
              <w:top w:val="single" w:sz="4" w:space="0" w:color="auto"/>
              <w:left w:val="nil"/>
              <w:bottom w:val="single" w:sz="4" w:space="0" w:color="auto"/>
              <w:right w:val="single" w:sz="4" w:space="0" w:color="auto"/>
            </w:tcBorders>
          </w:tcPr>
          <w:p w:rsidR="00F06429" w:rsidRPr="002961CC" w:rsidRDefault="00F06429" w:rsidP="0073438F">
            <w:pPr>
              <w:snapToGrid w:val="0"/>
              <w:jc w:val="center"/>
              <w:rPr>
                <w:rFonts w:ascii="宋体" w:hAnsi="宋体" w:cs="宋体"/>
                <w:color w:val="FF0000"/>
                <w:kern w:val="0"/>
                <w:szCs w:val="21"/>
              </w:rPr>
            </w:pPr>
          </w:p>
        </w:tc>
        <w:tc>
          <w:tcPr>
            <w:tcW w:w="20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F06429" w:rsidRPr="002961CC" w:rsidRDefault="00F06429" w:rsidP="0073438F">
            <w:pPr>
              <w:snapToGrid w:val="0"/>
              <w:jc w:val="center"/>
              <w:rPr>
                <w:rFonts w:ascii="宋体" w:hAnsi="宋体" w:cs="宋体"/>
                <w:color w:val="FF0000"/>
                <w:kern w:val="0"/>
                <w:szCs w:val="21"/>
              </w:rPr>
            </w:pPr>
            <w:r w:rsidRPr="002961CC">
              <w:rPr>
                <w:rFonts w:ascii="宋体" w:hAnsi="宋体" w:cs="宋体" w:hint="eastAsia"/>
                <w:kern w:val="0"/>
                <w:szCs w:val="21"/>
              </w:rPr>
              <w:t>从网上企业监管系统中抽检三个咨询项目档案进行查看　（2015年、2016年、2017年各1个）</w:t>
            </w:r>
          </w:p>
        </w:tc>
        <w:tc>
          <w:tcPr>
            <w:tcW w:w="900" w:type="dxa"/>
            <w:tcBorders>
              <w:top w:val="single" w:sz="4" w:space="0" w:color="auto"/>
              <w:left w:val="nil"/>
              <w:bottom w:val="single" w:sz="4" w:space="0" w:color="auto"/>
              <w:right w:val="single" w:sz="4" w:space="0" w:color="auto"/>
            </w:tcBorders>
          </w:tcPr>
          <w:p w:rsidR="00F06429" w:rsidRPr="002961CC" w:rsidRDefault="00F06429" w:rsidP="0073438F">
            <w:pPr>
              <w:snapToGrid w:val="0"/>
              <w:jc w:val="center"/>
              <w:rPr>
                <w:rFonts w:ascii="宋体" w:hAnsi="宋体" w:cs="宋体"/>
                <w:kern w:val="0"/>
                <w:szCs w:val="21"/>
              </w:rPr>
            </w:pPr>
          </w:p>
        </w:tc>
      </w:tr>
      <w:tr w:rsidR="00F06429" w:rsidRPr="002961CC" w:rsidTr="0073438F">
        <w:trPr>
          <w:trHeight w:val="1250"/>
          <w:jc w:val="center"/>
        </w:trPr>
        <w:tc>
          <w:tcPr>
            <w:tcW w:w="1398" w:type="dxa"/>
            <w:vMerge/>
            <w:tcBorders>
              <w:top w:val="single" w:sz="4" w:space="0" w:color="auto"/>
              <w:left w:val="single" w:sz="4" w:space="0" w:color="auto"/>
              <w:bottom w:val="single" w:sz="4" w:space="0" w:color="auto"/>
              <w:right w:val="single" w:sz="4" w:space="0" w:color="auto"/>
            </w:tcBorders>
            <w:vAlign w:val="center"/>
          </w:tcPr>
          <w:p w:rsidR="00F06429" w:rsidRPr="002961CC" w:rsidRDefault="00F06429" w:rsidP="0073438F">
            <w:pPr>
              <w:snapToGrid w:val="0"/>
              <w:jc w:val="left"/>
              <w:rPr>
                <w:rFonts w:ascii="宋体" w:hAnsi="宋体" w:cs="宋体"/>
                <w:kern w:val="0"/>
                <w:szCs w:val="21"/>
              </w:rPr>
            </w:pPr>
          </w:p>
        </w:tc>
        <w:tc>
          <w:tcPr>
            <w:tcW w:w="860" w:type="dxa"/>
            <w:tcBorders>
              <w:top w:val="single" w:sz="4" w:space="0" w:color="auto"/>
              <w:left w:val="nil"/>
              <w:bottom w:val="single" w:sz="4" w:space="0" w:color="auto"/>
              <w:right w:val="single" w:sz="4" w:space="0" w:color="auto"/>
            </w:tcBorders>
            <w:shd w:val="clear" w:color="auto" w:fill="auto"/>
            <w:noWrap/>
            <w:vAlign w:val="center"/>
          </w:tcPr>
          <w:p w:rsidR="00F06429" w:rsidRPr="002961CC" w:rsidRDefault="00F06429" w:rsidP="0073438F">
            <w:pPr>
              <w:snapToGrid w:val="0"/>
              <w:jc w:val="center"/>
              <w:rPr>
                <w:rFonts w:ascii="宋体" w:hAnsi="宋体" w:cs="宋体"/>
                <w:kern w:val="0"/>
                <w:szCs w:val="21"/>
              </w:rPr>
            </w:pPr>
            <w:r w:rsidRPr="002961CC">
              <w:rPr>
                <w:rFonts w:ascii="宋体" w:hAnsi="宋体" w:cs="宋体" w:hint="eastAsia"/>
                <w:kern w:val="0"/>
                <w:szCs w:val="21"/>
              </w:rPr>
              <w:t>2</w:t>
            </w:r>
          </w:p>
        </w:tc>
        <w:tc>
          <w:tcPr>
            <w:tcW w:w="1516" w:type="dxa"/>
            <w:tcBorders>
              <w:top w:val="single" w:sz="4" w:space="0" w:color="auto"/>
              <w:left w:val="nil"/>
              <w:bottom w:val="single" w:sz="4" w:space="0" w:color="auto"/>
              <w:right w:val="single" w:sz="4" w:space="0" w:color="auto"/>
            </w:tcBorders>
            <w:shd w:val="clear" w:color="auto" w:fill="auto"/>
            <w:noWrap/>
            <w:vAlign w:val="center"/>
          </w:tcPr>
          <w:p w:rsidR="00F06429" w:rsidRPr="002961CC" w:rsidRDefault="00F06429" w:rsidP="0073438F">
            <w:pPr>
              <w:snapToGrid w:val="0"/>
              <w:jc w:val="center"/>
              <w:rPr>
                <w:rFonts w:ascii="宋体" w:hAnsi="宋体" w:cs="宋体"/>
                <w:kern w:val="0"/>
                <w:szCs w:val="21"/>
              </w:rPr>
            </w:pPr>
            <w:r w:rsidRPr="002961CC">
              <w:rPr>
                <w:rFonts w:ascii="宋体" w:hAnsi="宋体" w:cs="宋体" w:hint="eastAsia"/>
                <w:kern w:val="0"/>
                <w:szCs w:val="21"/>
              </w:rPr>
              <w:t>流程控制</w:t>
            </w:r>
          </w:p>
        </w:tc>
        <w:tc>
          <w:tcPr>
            <w:tcW w:w="5277" w:type="dxa"/>
            <w:tcBorders>
              <w:top w:val="single" w:sz="4" w:space="0" w:color="auto"/>
              <w:left w:val="nil"/>
              <w:bottom w:val="single" w:sz="4" w:space="0" w:color="auto"/>
              <w:right w:val="single" w:sz="4" w:space="0" w:color="auto"/>
            </w:tcBorders>
            <w:shd w:val="clear" w:color="auto" w:fill="auto"/>
            <w:vAlign w:val="center"/>
          </w:tcPr>
          <w:p w:rsidR="00F06429" w:rsidRPr="002961CC" w:rsidRDefault="00F06429" w:rsidP="00707F41">
            <w:pPr>
              <w:snapToGrid w:val="0"/>
              <w:jc w:val="left"/>
              <w:rPr>
                <w:rFonts w:ascii="宋体" w:hAnsi="宋体" w:cs="宋体"/>
                <w:kern w:val="0"/>
                <w:szCs w:val="21"/>
              </w:rPr>
            </w:pPr>
            <w:r w:rsidRPr="002961CC">
              <w:rPr>
                <w:rFonts w:ascii="宋体" w:hAnsi="宋体" w:cs="宋体" w:hint="eastAsia"/>
                <w:kern w:val="0"/>
                <w:szCs w:val="21"/>
              </w:rPr>
              <w:t>企业应有规范的咨询业务操作流程制度，对项目组或咨询员应有质量考核奖惩办法。无业务操作流程制度减0.5分；无质量考核办法减0.5分；制定的制度和办法不合理、不完善的扣0.2分。</w:t>
            </w:r>
            <w:r w:rsidR="002D63CC" w:rsidRPr="002961CC">
              <w:rPr>
                <w:rFonts w:ascii="宋体" w:hAnsi="宋体" w:cs="宋体" w:hint="eastAsia"/>
                <w:kern w:val="0"/>
                <w:szCs w:val="21"/>
              </w:rPr>
              <w:t>通过ISO质量管理体系认证</w:t>
            </w:r>
            <w:r w:rsidR="00707F41" w:rsidRPr="002961CC">
              <w:rPr>
                <w:rFonts w:ascii="宋体" w:hAnsi="宋体" w:cs="宋体" w:hint="eastAsia"/>
                <w:kern w:val="0"/>
                <w:szCs w:val="21"/>
              </w:rPr>
              <w:t>(在有效期内的）</w:t>
            </w:r>
            <w:r w:rsidR="002D63CC" w:rsidRPr="002961CC">
              <w:rPr>
                <w:rFonts w:ascii="宋体" w:hAnsi="宋体" w:cs="宋体" w:hint="eastAsia"/>
                <w:kern w:val="0"/>
                <w:szCs w:val="21"/>
              </w:rPr>
              <w:t>加0.5分。</w:t>
            </w:r>
          </w:p>
        </w:tc>
        <w:tc>
          <w:tcPr>
            <w:tcW w:w="672" w:type="dxa"/>
            <w:tcBorders>
              <w:top w:val="single" w:sz="4" w:space="0" w:color="auto"/>
              <w:left w:val="nil"/>
              <w:bottom w:val="single" w:sz="4" w:space="0" w:color="auto"/>
              <w:right w:val="single" w:sz="4" w:space="0" w:color="auto"/>
            </w:tcBorders>
            <w:shd w:val="clear" w:color="auto" w:fill="auto"/>
            <w:noWrap/>
            <w:vAlign w:val="center"/>
          </w:tcPr>
          <w:p w:rsidR="00F06429" w:rsidRPr="002961CC" w:rsidRDefault="002D63CC" w:rsidP="0073438F">
            <w:pPr>
              <w:snapToGrid w:val="0"/>
              <w:jc w:val="center"/>
              <w:rPr>
                <w:rFonts w:ascii="宋体" w:hAnsi="宋体" w:cs="宋体"/>
                <w:kern w:val="0"/>
                <w:szCs w:val="21"/>
              </w:rPr>
            </w:pPr>
            <w:r w:rsidRPr="002961CC">
              <w:rPr>
                <w:rFonts w:ascii="宋体" w:hAnsi="宋体" w:cs="宋体" w:hint="eastAsia"/>
                <w:kern w:val="0"/>
                <w:szCs w:val="21"/>
              </w:rPr>
              <w:t>0.5</w:t>
            </w:r>
            <w:r w:rsidR="00F06429" w:rsidRPr="002961CC">
              <w:rPr>
                <w:rFonts w:ascii="宋体" w:hAnsi="宋体" w:cs="宋体" w:hint="eastAsia"/>
                <w:kern w:val="0"/>
                <w:szCs w:val="21"/>
              </w:rPr>
              <w:t xml:space="preserve">　</w:t>
            </w:r>
          </w:p>
        </w:tc>
        <w:tc>
          <w:tcPr>
            <w:tcW w:w="614" w:type="dxa"/>
            <w:tcBorders>
              <w:top w:val="single" w:sz="4" w:space="0" w:color="auto"/>
              <w:left w:val="nil"/>
              <w:bottom w:val="single" w:sz="4" w:space="0" w:color="auto"/>
              <w:right w:val="single" w:sz="4" w:space="0" w:color="auto"/>
            </w:tcBorders>
            <w:shd w:val="clear" w:color="auto" w:fill="auto"/>
            <w:noWrap/>
            <w:vAlign w:val="center"/>
          </w:tcPr>
          <w:p w:rsidR="00F06429" w:rsidRPr="002961CC" w:rsidRDefault="00F06429" w:rsidP="0073438F">
            <w:pPr>
              <w:snapToGrid w:val="0"/>
              <w:jc w:val="center"/>
              <w:rPr>
                <w:rFonts w:ascii="宋体" w:hAnsi="宋体" w:cs="宋体"/>
                <w:kern w:val="0"/>
                <w:szCs w:val="21"/>
              </w:rPr>
            </w:pPr>
            <w:r w:rsidRPr="002961CC">
              <w:rPr>
                <w:rFonts w:ascii="宋体" w:hAnsi="宋体" w:cs="宋体" w:hint="eastAsia"/>
                <w:kern w:val="0"/>
                <w:szCs w:val="21"/>
              </w:rPr>
              <w:t xml:space="preserve">　</w:t>
            </w:r>
          </w:p>
        </w:tc>
        <w:tc>
          <w:tcPr>
            <w:tcW w:w="655" w:type="dxa"/>
            <w:tcBorders>
              <w:top w:val="single" w:sz="4" w:space="0" w:color="auto"/>
              <w:left w:val="nil"/>
              <w:bottom w:val="single" w:sz="4" w:space="0" w:color="auto"/>
              <w:right w:val="single" w:sz="4" w:space="0" w:color="auto"/>
            </w:tcBorders>
          </w:tcPr>
          <w:p w:rsidR="00F06429" w:rsidRPr="002961CC" w:rsidRDefault="00F06429" w:rsidP="0073438F">
            <w:pPr>
              <w:snapToGrid w:val="0"/>
              <w:jc w:val="center"/>
              <w:rPr>
                <w:rFonts w:ascii="宋体" w:hAnsi="宋体" w:cs="宋体"/>
                <w:kern w:val="0"/>
                <w:szCs w:val="21"/>
              </w:rPr>
            </w:pPr>
          </w:p>
        </w:tc>
        <w:tc>
          <w:tcPr>
            <w:tcW w:w="680" w:type="dxa"/>
            <w:tcBorders>
              <w:top w:val="single" w:sz="4" w:space="0" w:color="auto"/>
              <w:left w:val="single" w:sz="4" w:space="0" w:color="auto"/>
              <w:bottom w:val="single" w:sz="4" w:space="0" w:color="auto"/>
              <w:right w:val="single" w:sz="4" w:space="0" w:color="auto"/>
            </w:tcBorders>
          </w:tcPr>
          <w:p w:rsidR="00F06429" w:rsidRPr="002961CC" w:rsidRDefault="00F06429" w:rsidP="0073438F">
            <w:pPr>
              <w:snapToGrid w:val="0"/>
              <w:jc w:val="center"/>
              <w:rPr>
                <w:rFonts w:ascii="宋体" w:hAnsi="宋体" w:cs="宋体"/>
                <w:kern w:val="0"/>
                <w:szCs w:val="21"/>
              </w:rPr>
            </w:pPr>
          </w:p>
          <w:p w:rsidR="00F06429" w:rsidRPr="002961CC" w:rsidRDefault="00F06429" w:rsidP="0073438F">
            <w:pPr>
              <w:snapToGrid w:val="0"/>
              <w:jc w:val="center"/>
              <w:rPr>
                <w:rFonts w:ascii="宋体" w:hAnsi="宋体" w:cs="宋体"/>
                <w:kern w:val="0"/>
                <w:szCs w:val="21"/>
              </w:rPr>
            </w:pPr>
          </w:p>
          <w:p w:rsidR="00F06429" w:rsidRPr="002961CC" w:rsidRDefault="00F06429" w:rsidP="0073438F">
            <w:pPr>
              <w:snapToGrid w:val="0"/>
              <w:jc w:val="center"/>
              <w:rPr>
                <w:rFonts w:ascii="宋体" w:hAnsi="宋体" w:cs="宋体"/>
                <w:kern w:val="0"/>
                <w:szCs w:val="21"/>
              </w:rPr>
            </w:pPr>
            <w:r w:rsidRPr="002961CC">
              <w:rPr>
                <w:rFonts w:ascii="宋体" w:hAnsi="宋体" w:cs="宋体" w:hint="eastAsia"/>
                <w:kern w:val="0"/>
                <w:szCs w:val="21"/>
              </w:rPr>
              <w:t>1</w:t>
            </w:r>
          </w:p>
        </w:tc>
        <w:tc>
          <w:tcPr>
            <w:tcW w:w="5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F06429" w:rsidRPr="002961CC" w:rsidRDefault="00F06429" w:rsidP="0073438F">
            <w:pPr>
              <w:snapToGrid w:val="0"/>
              <w:jc w:val="center"/>
              <w:rPr>
                <w:rFonts w:ascii="宋体" w:hAnsi="宋体" w:cs="宋体"/>
                <w:kern w:val="0"/>
                <w:szCs w:val="21"/>
              </w:rPr>
            </w:pPr>
            <w:r w:rsidRPr="002961CC">
              <w:rPr>
                <w:rFonts w:ascii="宋体" w:hAnsi="宋体" w:cs="宋体" w:hint="eastAsia"/>
                <w:kern w:val="0"/>
                <w:szCs w:val="21"/>
              </w:rPr>
              <w:t xml:space="preserve">　</w:t>
            </w:r>
          </w:p>
        </w:tc>
        <w:tc>
          <w:tcPr>
            <w:tcW w:w="653" w:type="dxa"/>
            <w:tcBorders>
              <w:top w:val="single" w:sz="4" w:space="0" w:color="auto"/>
              <w:left w:val="nil"/>
              <w:bottom w:val="single" w:sz="4" w:space="0" w:color="auto"/>
              <w:right w:val="single" w:sz="4" w:space="0" w:color="auto"/>
            </w:tcBorders>
          </w:tcPr>
          <w:p w:rsidR="00F06429" w:rsidRPr="002961CC" w:rsidRDefault="00F06429" w:rsidP="0073438F">
            <w:pPr>
              <w:snapToGrid w:val="0"/>
              <w:jc w:val="center"/>
              <w:rPr>
                <w:rFonts w:ascii="宋体" w:hAnsi="宋体" w:cs="宋体"/>
                <w:kern w:val="0"/>
                <w:szCs w:val="21"/>
              </w:rPr>
            </w:pPr>
          </w:p>
        </w:tc>
        <w:tc>
          <w:tcPr>
            <w:tcW w:w="20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F06429" w:rsidRPr="002961CC" w:rsidRDefault="00F06429" w:rsidP="00984A2F">
            <w:pPr>
              <w:snapToGrid w:val="0"/>
              <w:jc w:val="left"/>
              <w:rPr>
                <w:rFonts w:ascii="宋体" w:hAnsi="宋体" w:cs="宋体"/>
                <w:kern w:val="0"/>
                <w:szCs w:val="21"/>
              </w:rPr>
            </w:pPr>
            <w:r w:rsidRPr="002961CC">
              <w:rPr>
                <w:rFonts w:ascii="宋体" w:hAnsi="宋体" w:cs="宋体" w:hint="eastAsia"/>
                <w:kern w:val="0"/>
                <w:szCs w:val="21"/>
              </w:rPr>
              <w:t>同上档案，并查看企业内部各项管理制度。</w:t>
            </w:r>
          </w:p>
        </w:tc>
        <w:tc>
          <w:tcPr>
            <w:tcW w:w="900" w:type="dxa"/>
            <w:tcBorders>
              <w:top w:val="single" w:sz="4" w:space="0" w:color="auto"/>
              <w:left w:val="nil"/>
              <w:bottom w:val="single" w:sz="4" w:space="0" w:color="auto"/>
              <w:right w:val="single" w:sz="4" w:space="0" w:color="auto"/>
            </w:tcBorders>
          </w:tcPr>
          <w:p w:rsidR="00F06429" w:rsidRPr="002961CC" w:rsidRDefault="00F06429" w:rsidP="0073438F">
            <w:pPr>
              <w:snapToGrid w:val="0"/>
              <w:jc w:val="center"/>
              <w:rPr>
                <w:rFonts w:ascii="宋体" w:hAnsi="宋体" w:cs="宋体"/>
                <w:kern w:val="0"/>
                <w:szCs w:val="21"/>
              </w:rPr>
            </w:pPr>
          </w:p>
        </w:tc>
      </w:tr>
      <w:tr w:rsidR="00F06429" w:rsidRPr="002961CC" w:rsidTr="00680B0F">
        <w:trPr>
          <w:trHeight w:val="2145"/>
          <w:jc w:val="center"/>
        </w:trPr>
        <w:tc>
          <w:tcPr>
            <w:tcW w:w="1398" w:type="dxa"/>
            <w:vMerge/>
            <w:tcBorders>
              <w:top w:val="single" w:sz="4" w:space="0" w:color="auto"/>
              <w:left w:val="single" w:sz="4" w:space="0" w:color="auto"/>
              <w:bottom w:val="single" w:sz="4" w:space="0" w:color="000000"/>
              <w:right w:val="single" w:sz="4" w:space="0" w:color="auto"/>
            </w:tcBorders>
            <w:vAlign w:val="center"/>
          </w:tcPr>
          <w:p w:rsidR="00F06429" w:rsidRPr="002961CC" w:rsidRDefault="00F06429" w:rsidP="0073438F">
            <w:pPr>
              <w:snapToGrid w:val="0"/>
              <w:jc w:val="left"/>
              <w:rPr>
                <w:rFonts w:ascii="宋体" w:hAnsi="宋体" w:cs="宋体"/>
                <w:kern w:val="0"/>
                <w:szCs w:val="21"/>
              </w:rPr>
            </w:pPr>
          </w:p>
        </w:tc>
        <w:tc>
          <w:tcPr>
            <w:tcW w:w="860" w:type="dxa"/>
            <w:tcBorders>
              <w:top w:val="single" w:sz="4" w:space="0" w:color="auto"/>
              <w:left w:val="nil"/>
              <w:bottom w:val="single" w:sz="4" w:space="0" w:color="auto"/>
              <w:right w:val="single" w:sz="4" w:space="0" w:color="auto"/>
            </w:tcBorders>
            <w:shd w:val="clear" w:color="auto" w:fill="auto"/>
            <w:noWrap/>
            <w:vAlign w:val="center"/>
          </w:tcPr>
          <w:p w:rsidR="00F06429" w:rsidRPr="002961CC" w:rsidRDefault="00F06429" w:rsidP="0073438F">
            <w:pPr>
              <w:snapToGrid w:val="0"/>
              <w:jc w:val="center"/>
              <w:rPr>
                <w:rFonts w:ascii="宋体" w:hAnsi="宋体" w:cs="宋体"/>
                <w:kern w:val="0"/>
                <w:szCs w:val="21"/>
              </w:rPr>
            </w:pPr>
            <w:r w:rsidRPr="002961CC">
              <w:rPr>
                <w:rFonts w:ascii="宋体" w:hAnsi="宋体" w:cs="宋体" w:hint="eastAsia"/>
                <w:kern w:val="0"/>
                <w:szCs w:val="21"/>
              </w:rPr>
              <w:t>3</w:t>
            </w:r>
          </w:p>
        </w:tc>
        <w:tc>
          <w:tcPr>
            <w:tcW w:w="1516" w:type="dxa"/>
            <w:tcBorders>
              <w:top w:val="single" w:sz="4" w:space="0" w:color="auto"/>
              <w:left w:val="nil"/>
              <w:bottom w:val="single" w:sz="4" w:space="0" w:color="auto"/>
              <w:right w:val="single" w:sz="4" w:space="0" w:color="auto"/>
            </w:tcBorders>
            <w:shd w:val="clear" w:color="auto" w:fill="auto"/>
            <w:noWrap/>
            <w:vAlign w:val="center"/>
          </w:tcPr>
          <w:p w:rsidR="00F06429" w:rsidRPr="002961CC" w:rsidRDefault="00F06429" w:rsidP="0073438F">
            <w:pPr>
              <w:snapToGrid w:val="0"/>
              <w:jc w:val="center"/>
              <w:rPr>
                <w:rFonts w:ascii="宋体" w:hAnsi="宋体" w:cs="宋体"/>
                <w:kern w:val="0"/>
                <w:szCs w:val="21"/>
              </w:rPr>
            </w:pPr>
            <w:r w:rsidRPr="002961CC">
              <w:rPr>
                <w:rFonts w:ascii="宋体" w:hAnsi="宋体" w:cs="宋体" w:hint="eastAsia"/>
                <w:kern w:val="0"/>
                <w:szCs w:val="21"/>
              </w:rPr>
              <w:t>质量控制</w:t>
            </w:r>
          </w:p>
        </w:tc>
        <w:tc>
          <w:tcPr>
            <w:tcW w:w="5277" w:type="dxa"/>
            <w:tcBorders>
              <w:top w:val="single" w:sz="4" w:space="0" w:color="auto"/>
              <w:left w:val="nil"/>
              <w:bottom w:val="single" w:sz="4" w:space="0" w:color="auto"/>
              <w:right w:val="single" w:sz="4" w:space="0" w:color="auto"/>
            </w:tcBorders>
            <w:shd w:val="clear" w:color="auto" w:fill="auto"/>
            <w:vAlign w:val="center"/>
          </w:tcPr>
          <w:p w:rsidR="00953AB7" w:rsidRPr="002961CC" w:rsidRDefault="00953AB7" w:rsidP="0073438F">
            <w:pPr>
              <w:snapToGrid w:val="0"/>
              <w:jc w:val="left"/>
              <w:rPr>
                <w:rFonts w:ascii="宋体" w:hAnsi="宋体" w:cs="宋体"/>
                <w:kern w:val="0"/>
                <w:szCs w:val="21"/>
              </w:rPr>
            </w:pPr>
            <w:r w:rsidRPr="002961CC">
              <w:rPr>
                <w:rFonts w:ascii="宋体" w:hAnsi="宋体" w:cs="宋体" w:hint="eastAsia"/>
                <w:kern w:val="0"/>
                <w:szCs w:val="21"/>
              </w:rPr>
              <w:t xml:space="preserve">    1、</w:t>
            </w:r>
            <w:r w:rsidR="00F06429" w:rsidRPr="002961CC">
              <w:rPr>
                <w:rFonts w:ascii="宋体" w:hAnsi="宋体" w:cs="宋体" w:hint="eastAsia"/>
                <w:kern w:val="0"/>
                <w:szCs w:val="21"/>
              </w:rPr>
              <w:t>咨询项目档案中应有三级质量控制流程单，每缺一份减0.5分；</w:t>
            </w:r>
          </w:p>
          <w:p w:rsidR="00F06429" w:rsidRPr="002961CC" w:rsidRDefault="00953AB7" w:rsidP="00195251">
            <w:pPr>
              <w:snapToGrid w:val="0"/>
              <w:jc w:val="left"/>
              <w:rPr>
                <w:rFonts w:ascii="宋体" w:hAnsi="宋体" w:cs="宋体"/>
                <w:color w:val="000000"/>
                <w:kern w:val="0"/>
                <w:szCs w:val="21"/>
              </w:rPr>
            </w:pPr>
            <w:r w:rsidRPr="002961CC">
              <w:rPr>
                <w:rFonts w:ascii="宋体" w:hAnsi="宋体" w:cs="宋体" w:hint="eastAsia"/>
                <w:kern w:val="0"/>
                <w:szCs w:val="21"/>
              </w:rPr>
              <w:t xml:space="preserve">    </w:t>
            </w:r>
            <w:r w:rsidR="00195251" w:rsidRPr="002961CC">
              <w:rPr>
                <w:rFonts w:ascii="宋体" w:hAnsi="宋体" w:cs="宋体" w:hint="eastAsia"/>
                <w:kern w:val="0"/>
                <w:szCs w:val="21"/>
              </w:rPr>
              <w:t>2</w:t>
            </w:r>
            <w:r w:rsidRPr="002961CC">
              <w:rPr>
                <w:rFonts w:ascii="宋体" w:hAnsi="宋体" w:cs="宋体" w:hint="eastAsia"/>
                <w:kern w:val="0"/>
                <w:szCs w:val="21"/>
              </w:rPr>
              <w:t>、</w:t>
            </w:r>
            <w:r w:rsidR="00F06429" w:rsidRPr="002961CC">
              <w:rPr>
                <w:rFonts w:ascii="宋体" w:hAnsi="宋体" w:cs="宋体" w:hint="eastAsia"/>
                <w:kern w:val="0"/>
                <w:szCs w:val="21"/>
              </w:rPr>
              <w:t>流程单上三级审核意见、签名、印章、日期不齐全的，每缺一处减0.2分；自校意见不详细的每处减0.1分。</w:t>
            </w:r>
            <w:r w:rsidR="00F06429" w:rsidRPr="002961CC">
              <w:rPr>
                <w:rFonts w:ascii="宋体" w:hAnsi="宋体" w:cs="宋体" w:hint="eastAsia"/>
                <w:color w:val="000000"/>
                <w:kern w:val="0"/>
                <w:szCs w:val="21"/>
              </w:rPr>
              <w:t>项目负责人复核意见和技术负责人审核意见填写详实的，每个项目加</w:t>
            </w:r>
            <w:r w:rsidR="00F06429" w:rsidRPr="002961CC">
              <w:rPr>
                <w:rFonts w:ascii="宋体" w:hAnsi="宋体" w:cs="宋体" w:hint="eastAsia"/>
                <w:kern w:val="0"/>
                <w:szCs w:val="21"/>
              </w:rPr>
              <w:t>0.2分。</w:t>
            </w:r>
          </w:p>
        </w:tc>
        <w:tc>
          <w:tcPr>
            <w:tcW w:w="672" w:type="dxa"/>
            <w:tcBorders>
              <w:top w:val="single" w:sz="4" w:space="0" w:color="auto"/>
              <w:left w:val="nil"/>
              <w:bottom w:val="single" w:sz="4" w:space="0" w:color="auto"/>
              <w:right w:val="single" w:sz="4" w:space="0" w:color="auto"/>
            </w:tcBorders>
            <w:shd w:val="clear" w:color="auto" w:fill="auto"/>
            <w:noWrap/>
            <w:vAlign w:val="center"/>
          </w:tcPr>
          <w:p w:rsidR="00F06429" w:rsidRPr="002961CC" w:rsidRDefault="00F06429" w:rsidP="0073438F">
            <w:pPr>
              <w:snapToGrid w:val="0"/>
              <w:jc w:val="center"/>
              <w:rPr>
                <w:rFonts w:ascii="宋体" w:hAnsi="宋体" w:cs="宋体"/>
                <w:kern w:val="0"/>
                <w:szCs w:val="21"/>
              </w:rPr>
            </w:pPr>
            <w:r w:rsidRPr="002961CC">
              <w:rPr>
                <w:rFonts w:ascii="宋体" w:hAnsi="宋体" w:cs="宋体" w:hint="eastAsia"/>
                <w:kern w:val="0"/>
                <w:szCs w:val="21"/>
              </w:rPr>
              <w:t>0.5</w:t>
            </w:r>
          </w:p>
        </w:tc>
        <w:tc>
          <w:tcPr>
            <w:tcW w:w="614" w:type="dxa"/>
            <w:tcBorders>
              <w:top w:val="single" w:sz="4" w:space="0" w:color="auto"/>
              <w:left w:val="nil"/>
              <w:bottom w:val="single" w:sz="4" w:space="0" w:color="auto"/>
              <w:right w:val="single" w:sz="4" w:space="0" w:color="auto"/>
            </w:tcBorders>
            <w:shd w:val="clear" w:color="auto" w:fill="auto"/>
            <w:noWrap/>
            <w:vAlign w:val="center"/>
          </w:tcPr>
          <w:p w:rsidR="00F06429" w:rsidRPr="002961CC" w:rsidRDefault="00F06429" w:rsidP="0073438F">
            <w:pPr>
              <w:snapToGrid w:val="0"/>
              <w:jc w:val="center"/>
              <w:rPr>
                <w:rFonts w:ascii="宋体" w:hAnsi="宋体" w:cs="宋体"/>
                <w:kern w:val="0"/>
                <w:szCs w:val="21"/>
              </w:rPr>
            </w:pPr>
            <w:r w:rsidRPr="002961CC">
              <w:rPr>
                <w:rFonts w:ascii="宋体" w:hAnsi="宋体" w:cs="宋体" w:hint="eastAsia"/>
                <w:kern w:val="0"/>
                <w:szCs w:val="21"/>
              </w:rPr>
              <w:t xml:space="preserve">　</w:t>
            </w:r>
          </w:p>
        </w:tc>
        <w:tc>
          <w:tcPr>
            <w:tcW w:w="655" w:type="dxa"/>
            <w:tcBorders>
              <w:top w:val="single" w:sz="4" w:space="0" w:color="auto"/>
              <w:left w:val="nil"/>
              <w:bottom w:val="single" w:sz="4" w:space="0" w:color="auto"/>
              <w:right w:val="single" w:sz="4" w:space="0" w:color="auto"/>
            </w:tcBorders>
          </w:tcPr>
          <w:p w:rsidR="00F06429" w:rsidRPr="002961CC" w:rsidRDefault="00F06429" w:rsidP="0073438F">
            <w:pPr>
              <w:snapToGrid w:val="0"/>
              <w:jc w:val="center"/>
              <w:rPr>
                <w:rFonts w:ascii="宋体" w:hAnsi="宋体" w:cs="宋体"/>
                <w:kern w:val="0"/>
                <w:szCs w:val="21"/>
              </w:rPr>
            </w:pPr>
          </w:p>
        </w:tc>
        <w:tc>
          <w:tcPr>
            <w:tcW w:w="680" w:type="dxa"/>
            <w:tcBorders>
              <w:top w:val="single" w:sz="4" w:space="0" w:color="auto"/>
              <w:left w:val="single" w:sz="4" w:space="0" w:color="auto"/>
              <w:bottom w:val="single" w:sz="4" w:space="0" w:color="auto"/>
              <w:right w:val="single" w:sz="4" w:space="0" w:color="auto"/>
            </w:tcBorders>
            <w:vAlign w:val="center"/>
          </w:tcPr>
          <w:p w:rsidR="00F06429" w:rsidRPr="002961CC" w:rsidRDefault="00F06429" w:rsidP="00680B0F">
            <w:pPr>
              <w:snapToGrid w:val="0"/>
              <w:jc w:val="center"/>
              <w:rPr>
                <w:rFonts w:ascii="宋体" w:hAnsi="宋体" w:cs="宋体"/>
                <w:kern w:val="0"/>
                <w:szCs w:val="21"/>
              </w:rPr>
            </w:pPr>
            <w:r w:rsidRPr="002961CC">
              <w:rPr>
                <w:rFonts w:ascii="宋体" w:hAnsi="宋体" w:cs="宋体" w:hint="eastAsia"/>
                <w:kern w:val="0"/>
                <w:szCs w:val="21"/>
              </w:rPr>
              <w:t>1.5</w:t>
            </w:r>
          </w:p>
        </w:tc>
        <w:tc>
          <w:tcPr>
            <w:tcW w:w="5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F06429" w:rsidRPr="002961CC" w:rsidRDefault="00F06429" w:rsidP="0073438F">
            <w:pPr>
              <w:snapToGrid w:val="0"/>
              <w:jc w:val="center"/>
              <w:rPr>
                <w:rFonts w:ascii="宋体" w:hAnsi="宋体" w:cs="宋体"/>
                <w:kern w:val="0"/>
                <w:szCs w:val="21"/>
              </w:rPr>
            </w:pPr>
            <w:r w:rsidRPr="002961CC">
              <w:rPr>
                <w:rFonts w:ascii="宋体" w:hAnsi="宋体" w:cs="宋体" w:hint="eastAsia"/>
                <w:kern w:val="0"/>
                <w:szCs w:val="21"/>
              </w:rPr>
              <w:t xml:space="preserve">　</w:t>
            </w:r>
          </w:p>
        </w:tc>
        <w:tc>
          <w:tcPr>
            <w:tcW w:w="653" w:type="dxa"/>
            <w:tcBorders>
              <w:top w:val="single" w:sz="4" w:space="0" w:color="auto"/>
              <w:left w:val="nil"/>
              <w:bottom w:val="single" w:sz="4" w:space="0" w:color="auto"/>
              <w:right w:val="single" w:sz="4" w:space="0" w:color="auto"/>
            </w:tcBorders>
          </w:tcPr>
          <w:p w:rsidR="00F06429" w:rsidRPr="002961CC" w:rsidRDefault="00F06429" w:rsidP="0073438F">
            <w:pPr>
              <w:snapToGrid w:val="0"/>
              <w:jc w:val="center"/>
              <w:rPr>
                <w:rFonts w:ascii="宋体" w:hAnsi="宋体" w:cs="宋体"/>
                <w:kern w:val="0"/>
                <w:szCs w:val="21"/>
              </w:rPr>
            </w:pPr>
          </w:p>
        </w:tc>
        <w:tc>
          <w:tcPr>
            <w:tcW w:w="20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F06429" w:rsidRPr="002961CC" w:rsidRDefault="00F06429" w:rsidP="0073438F">
            <w:pPr>
              <w:snapToGrid w:val="0"/>
              <w:jc w:val="center"/>
              <w:rPr>
                <w:rFonts w:ascii="宋体" w:hAnsi="宋体" w:cs="宋体"/>
                <w:kern w:val="0"/>
                <w:szCs w:val="21"/>
              </w:rPr>
            </w:pPr>
          </w:p>
          <w:p w:rsidR="00F06429" w:rsidRPr="002961CC" w:rsidRDefault="00F06429" w:rsidP="0073438F">
            <w:pPr>
              <w:snapToGrid w:val="0"/>
              <w:jc w:val="center"/>
              <w:rPr>
                <w:rFonts w:ascii="宋体" w:hAnsi="宋体" w:cs="宋体"/>
                <w:kern w:val="0"/>
                <w:szCs w:val="21"/>
              </w:rPr>
            </w:pPr>
            <w:r w:rsidRPr="002961CC">
              <w:rPr>
                <w:rFonts w:ascii="宋体" w:hAnsi="宋体" w:cs="宋体" w:hint="eastAsia"/>
                <w:kern w:val="0"/>
                <w:szCs w:val="21"/>
              </w:rPr>
              <w:t>同上档案</w:t>
            </w:r>
          </w:p>
          <w:p w:rsidR="00F06429" w:rsidRPr="002961CC" w:rsidRDefault="00F06429" w:rsidP="0073438F">
            <w:pPr>
              <w:snapToGrid w:val="0"/>
              <w:jc w:val="center"/>
              <w:rPr>
                <w:rFonts w:ascii="宋体" w:hAnsi="宋体" w:cs="宋体"/>
                <w:kern w:val="0"/>
                <w:szCs w:val="21"/>
              </w:rPr>
            </w:pPr>
          </w:p>
          <w:p w:rsidR="00F06429" w:rsidRPr="002961CC" w:rsidRDefault="00F06429" w:rsidP="0073438F">
            <w:pPr>
              <w:snapToGrid w:val="0"/>
              <w:jc w:val="center"/>
              <w:rPr>
                <w:rFonts w:ascii="宋体" w:hAnsi="宋体" w:cs="宋体"/>
                <w:kern w:val="0"/>
                <w:szCs w:val="21"/>
              </w:rPr>
            </w:pPr>
            <w:r w:rsidRPr="002961CC">
              <w:rPr>
                <w:rFonts w:ascii="宋体" w:hAnsi="宋体" w:cs="宋体" w:hint="eastAsia"/>
                <w:kern w:val="0"/>
                <w:szCs w:val="21"/>
              </w:rPr>
              <w:t xml:space="preserve">　</w:t>
            </w:r>
          </w:p>
        </w:tc>
        <w:tc>
          <w:tcPr>
            <w:tcW w:w="900" w:type="dxa"/>
            <w:tcBorders>
              <w:top w:val="single" w:sz="4" w:space="0" w:color="auto"/>
              <w:left w:val="nil"/>
              <w:bottom w:val="single" w:sz="4" w:space="0" w:color="auto"/>
              <w:right w:val="single" w:sz="4" w:space="0" w:color="auto"/>
            </w:tcBorders>
          </w:tcPr>
          <w:p w:rsidR="00F06429" w:rsidRPr="002961CC" w:rsidRDefault="00F06429" w:rsidP="0073438F">
            <w:pPr>
              <w:snapToGrid w:val="0"/>
              <w:jc w:val="center"/>
              <w:rPr>
                <w:rFonts w:ascii="宋体" w:hAnsi="宋体" w:cs="宋体"/>
                <w:kern w:val="0"/>
                <w:szCs w:val="21"/>
              </w:rPr>
            </w:pPr>
          </w:p>
        </w:tc>
      </w:tr>
      <w:tr w:rsidR="00F06429" w:rsidRPr="002961CC" w:rsidTr="0073438F">
        <w:trPr>
          <w:trHeight w:val="5830"/>
          <w:jc w:val="center"/>
        </w:trPr>
        <w:tc>
          <w:tcPr>
            <w:tcW w:w="1398" w:type="dxa"/>
            <w:vMerge/>
            <w:tcBorders>
              <w:top w:val="nil"/>
              <w:left w:val="single" w:sz="4" w:space="0" w:color="auto"/>
              <w:bottom w:val="single" w:sz="4" w:space="0" w:color="000000"/>
              <w:right w:val="single" w:sz="4" w:space="0" w:color="auto"/>
            </w:tcBorders>
            <w:vAlign w:val="center"/>
          </w:tcPr>
          <w:p w:rsidR="00F06429" w:rsidRPr="002961CC" w:rsidRDefault="00F06429" w:rsidP="0073438F">
            <w:pPr>
              <w:snapToGrid w:val="0"/>
              <w:jc w:val="left"/>
              <w:rPr>
                <w:rFonts w:ascii="宋体" w:hAnsi="宋体" w:cs="宋体"/>
                <w:kern w:val="0"/>
                <w:szCs w:val="21"/>
              </w:rPr>
            </w:pPr>
          </w:p>
        </w:tc>
        <w:tc>
          <w:tcPr>
            <w:tcW w:w="860" w:type="dxa"/>
            <w:tcBorders>
              <w:top w:val="nil"/>
              <w:left w:val="nil"/>
              <w:bottom w:val="single" w:sz="4" w:space="0" w:color="auto"/>
              <w:right w:val="single" w:sz="4" w:space="0" w:color="auto"/>
            </w:tcBorders>
            <w:shd w:val="clear" w:color="auto" w:fill="auto"/>
            <w:noWrap/>
            <w:vAlign w:val="center"/>
          </w:tcPr>
          <w:p w:rsidR="00F06429" w:rsidRPr="002961CC" w:rsidRDefault="00F06429" w:rsidP="0073438F">
            <w:pPr>
              <w:snapToGrid w:val="0"/>
              <w:jc w:val="center"/>
              <w:rPr>
                <w:rFonts w:ascii="宋体" w:hAnsi="宋体" w:cs="宋体"/>
                <w:kern w:val="0"/>
                <w:szCs w:val="21"/>
              </w:rPr>
            </w:pPr>
            <w:r w:rsidRPr="002961CC">
              <w:rPr>
                <w:rFonts w:ascii="宋体" w:hAnsi="宋体" w:cs="宋体" w:hint="eastAsia"/>
                <w:kern w:val="0"/>
                <w:szCs w:val="21"/>
              </w:rPr>
              <w:t>4</w:t>
            </w:r>
          </w:p>
        </w:tc>
        <w:tc>
          <w:tcPr>
            <w:tcW w:w="1516" w:type="dxa"/>
            <w:tcBorders>
              <w:top w:val="nil"/>
              <w:left w:val="nil"/>
              <w:bottom w:val="single" w:sz="4" w:space="0" w:color="auto"/>
              <w:right w:val="single" w:sz="4" w:space="0" w:color="auto"/>
            </w:tcBorders>
            <w:shd w:val="clear" w:color="auto" w:fill="auto"/>
            <w:noWrap/>
            <w:vAlign w:val="center"/>
          </w:tcPr>
          <w:p w:rsidR="00F06429" w:rsidRPr="002961CC" w:rsidRDefault="00F06429" w:rsidP="0073438F">
            <w:pPr>
              <w:snapToGrid w:val="0"/>
              <w:jc w:val="center"/>
              <w:rPr>
                <w:rFonts w:ascii="宋体" w:hAnsi="宋体" w:cs="宋体"/>
                <w:kern w:val="0"/>
                <w:szCs w:val="21"/>
              </w:rPr>
            </w:pPr>
            <w:r w:rsidRPr="002961CC">
              <w:rPr>
                <w:rFonts w:ascii="宋体" w:hAnsi="宋体" w:cs="宋体" w:hint="eastAsia"/>
                <w:kern w:val="0"/>
                <w:szCs w:val="21"/>
              </w:rPr>
              <w:t>咨询成果</w:t>
            </w:r>
          </w:p>
        </w:tc>
        <w:tc>
          <w:tcPr>
            <w:tcW w:w="5277" w:type="dxa"/>
            <w:tcBorders>
              <w:top w:val="nil"/>
              <w:left w:val="nil"/>
              <w:bottom w:val="single" w:sz="4" w:space="0" w:color="auto"/>
              <w:right w:val="single" w:sz="4" w:space="0" w:color="auto"/>
            </w:tcBorders>
            <w:shd w:val="clear" w:color="auto" w:fill="auto"/>
            <w:vAlign w:val="center"/>
          </w:tcPr>
          <w:p w:rsidR="00186E5F" w:rsidRPr="002961CC" w:rsidRDefault="00CF7901" w:rsidP="00186E5F">
            <w:pPr>
              <w:rPr>
                <w:rFonts w:ascii="宋体" w:hAnsi="宋体" w:cs="宋体"/>
                <w:kern w:val="0"/>
                <w:szCs w:val="21"/>
              </w:rPr>
            </w:pPr>
            <w:r w:rsidRPr="002961CC">
              <w:rPr>
                <w:rFonts w:ascii="宋体" w:hAnsi="宋体" w:cs="宋体" w:hint="eastAsia"/>
                <w:kern w:val="0"/>
                <w:szCs w:val="21"/>
              </w:rPr>
              <w:t xml:space="preserve">    </w:t>
            </w:r>
            <w:r w:rsidR="00186E5F" w:rsidRPr="002961CC">
              <w:rPr>
                <w:rFonts w:ascii="宋体" w:hAnsi="宋体" w:cs="宋体" w:hint="eastAsia"/>
                <w:kern w:val="0"/>
                <w:szCs w:val="21"/>
              </w:rPr>
              <w:t>1、咨询成果质量客观、公正、可信。抽检的项目：（1）计价程序或取费基数错误的，</w:t>
            </w:r>
            <w:r w:rsidR="001A2838">
              <w:rPr>
                <w:rFonts w:ascii="宋体" w:hAnsi="宋体" w:cs="宋体" w:hint="eastAsia"/>
                <w:kern w:val="0"/>
                <w:szCs w:val="21"/>
              </w:rPr>
              <w:t>每处</w:t>
            </w:r>
            <w:r w:rsidR="00186E5F" w:rsidRPr="002961CC">
              <w:rPr>
                <w:rFonts w:ascii="宋体" w:hAnsi="宋体" w:cs="宋体" w:hint="eastAsia"/>
                <w:kern w:val="0"/>
                <w:szCs w:val="21"/>
              </w:rPr>
              <w:t>减1分；（2）应进行工程量计算而无工程量计算书的</w:t>
            </w:r>
            <w:r w:rsidR="00186E5F" w:rsidRPr="002961CC">
              <w:rPr>
                <w:rFonts w:ascii="宋体" w:hAnsi="宋体" w:cs="宋体" w:hint="eastAsia"/>
                <w:color w:val="000000"/>
                <w:kern w:val="0"/>
                <w:szCs w:val="21"/>
              </w:rPr>
              <w:t>（工程量计算书为电子媒介附在咨询成果档案中视同提供，下同）</w:t>
            </w:r>
            <w:r w:rsidR="00186E5F" w:rsidRPr="002961CC">
              <w:rPr>
                <w:rFonts w:ascii="宋体" w:hAnsi="宋体" w:cs="宋体" w:hint="eastAsia"/>
                <w:kern w:val="0"/>
                <w:szCs w:val="21"/>
              </w:rPr>
              <w:t>，</w:t>
            </w:r>
            <w:r w:rsidR="001A2838">
              <w:rPr>
                <w:rFonts w:ascii="宋体" w:hAnsi="宋体" w:cs="宋体" w:hint="eastAsia"/>
                <w:kern w:val="0"/>
                <w:szCs w:val="21"/>
              </w:rPr>
              <w:t>每个单位工程</w:t>
            </w:r>
            <w:r w:rsidR="00186E5F" w:rsidRPr="002961CC">
              <w:rPr>
                <w:rFonts w:ascii="宋体" w:hAnsi="宋体" w:cs="宋体" w:hint="eastAsia"/>
                <w:kern w:val="0"/>
                <w:szCs w:val="21"/>
              </w:rPr>
              <w:t>减2分；有工程量计算书而不完整的，视不完整程度减0.5~2分；（3）定额套用或组价错误的，</w:t>
            </w:r>
            <w:r w:rsidR="001A2838">
              <w:rPr>
                <w:rFonts w:ascii="宋体" w:hAnsi="宋体" w:cs="宋体" w:hint="eastAsia"/>
                <w:kern w:val="0"/>
                <w:szCs w:val="21"/>
              </w:rPr>
              <w:t>每处</w:t>
            </w:r>
            <w:r w:rsidR="00186E5F" w:rsidRPr="002961CC">
              <w:rPr>
                <w:rFonts w:ascii="宋体" w:hAnsi="宋体" w:cs="宋体" w:hint="eastAsia"/>
                <w:kern w:val="0"/>
                <w:szCs w:val="21"/>
              </w:rPr>
              <w:t>减0.3分；（4）管理费或利润计取错误的，</w:t>
            </w:r>
            <w:r w:rsidR="001A2838">
              <w:rPr>
                <w:rFonts w:ascii="宋体" w:hAnsi="宋体" w:cs="宋体" w:hint="eastAsia"/>
                <w:kern w:val="0"/>
                <w:szCs w:val="21"/>
              </w:rPr>
              <w:t>每处</w:t>
            </w:r>
            <w:r w:rsidR="00186E5F" w:rsidRPr="002961CC">
              <w:rPr>
                <w:rFonts w:ascii="宋体" w:hAnsi="宋体" w:cs="宋体" w:hint="eastAsia"/>
                <w:kern w:val="0"/>
                <w:szCs w:val="21"/>
              </w:rPr>
              <w:t>减0.1分；（5）措施项目费计取错误或无依据的，</w:t>
            </w:r>
            <w:r w:rsidR="001A2838">
              <w:rPr>
                <w:rFonts w:ascii="宋体" w:hAnsi="宋体" w:cs="宋体" w:hint="eastAsia"/>
                <w:kern w:val="0"/>
                <w:szCs w:val="21"/>
              </w:rPr>
              <w:t>每处</w:t>
            </w:r>
            <w:r w:rsidR="00186E5F" w:rsidRPr="002961CC">
              <w:rPr>
                <w:rFonts w:ascii="宋体" w:hAnsi="宋体" w:cs="宋体" w:hint="eastAsia"/>
                <w:kern w:val="0"/>
                <w:szCs w:val="21"/>
              </w:rPr>
              <w:t>减0.3分；（6）规费计取错误的</w:t>
            </w:r>
            <w:r w:rsidR="005B77C3" w:rsidRPr="002961CC">
              <w:rPr>
                <w:rFonts w:ascii="宋体" w:hAnsi="宋体" w:cs="宋体" w:hint="eastAsia"/>
                <w:kern w:val="0"/>
                <w:szCs w:val="21"/>
              </w:rPr>
              <w:t>，</w:t>
            </w:r>
            <w:r w:rsidR="001A2838">
              <w:rPr>
                <w:rFonts w:ascii="宋体" w:hAnsi="宋体" w:cs="宋体" w:hint="eastAsia"/>
                <w:kern w:val="0"/>
                <w:szCs w:val="21"/>
              </w:rPr>
              <w:t>每处</w:t>
            </w:r>
            <w:r w:rsidR="00186E5F" w:rsidRPr="002961CC">
              <w:rPr>
                <w:rFonts w:ascii="宋体" w:hAnsi="宋体" w:cs="宋体" w:hint="eastAsia"/>
                <w:kern w:val="0"/>
                <w:szCs w:val="21"/>
              </w:rPr>
              <w:t>减0.3分；（7）税率错误的减0.3分</w:t>
            </w:r>
            <w:r w:rsidR="00597B9D" w:rsidRPr="002961CC">
              <w:rPr>
                <w:rFonts w:ascii="宋体" w:hAnsi="宋体" w:cs="宋体" w:hint="eastAsia"/>
                <w:kern w:val="0"/>
                <w:szCs w:val="21"/>
              </w:rPr>
              <w:t>（若是增值税计成营业税的</w:t>
            </w:r>
            <w:r w:rsidR="001503B8">
              <w:rPr>
                <w:rFonts w:ascii="宋体" w:hAnsi="宋体" w:cs="宋体" w:hint="eastAsia"/>
                <w:kern w:val="0"/>
                <w:szCs w:val="21"/>
              </w:rPr>
              <w:t>每个项目</w:t>
            </w:r>
            <w:r w:rsidR="00597B9D" w:rsidRPr="002961CC">
              <w:rPr>
                <w:rFonts w:ascii="宋体" w:hAnsi="宋体" w:cs="宋体" w:hint="eastAsia"/>
                <w:kern w:val="0"/>
                <w:szCs w:val="21"/>
              </w:rPr>
              <w:t>减2分）</w:t>
            </w:r>
            <w:r w:rsidR="00186E5F" w:rsidRPr="002961CC">
              <w:rPr>
                <w:rFonts w:ascii="宋体" w:hAnsi="宋体" w:cs="宋体" w:hint="eastAsia"/>
                <w:kern w:val="0"/>
                <w:szCs w:val="21"/>
              </w:rPr>
              <w:t>；（</w:t>
            </w:r>
            <w:r w:rsidR="00C91B71" w:rsidRPr="002961CC">
              <w:rPr>
                <w:rFonts w:ascii="宋体" w:hAnsi="宋体" w:cs="宋体" w:hint="eastAsia"/>
                <w:kern w:val="0"/>
                <w:szCs w:val="21"/>
              </w:rPr>
              <w:t>8</w:t>
            </w:r>
            <w:r w:rsidR="00186E5F" w:rsidRPr="002961CC">
              <w:rPr>
                <w:rFonts w:ascii="宋体" w:hAnsi="宋体" w:cs="宋体" w:hint="eastAsia"/>
                <w:kern w:val="0"/>
                <w:szCs w:val="21"/>
              </w:rPr>
              <w:t>）咨询报告书、审定单、汇总表、成果内容封面、质量控制流程单等资料数据、日期对应关系错误，</w:t>
            </w:r>
            <w:r w:rsidR="001A2838">
              <w:rPr>
                <w:rFonts w:ascii="宋体" w:hAnsi="宋体" w:cs="宋体" w:hint="eastAsia"/>
                <w:kern w:val="0"/>
                <w:szCs w:val="21"/>
              </w:rPr>
              <w:t>每一处</w:t>
            </w:r>
            <w:r w:rsidR="00186E5F" w:rsidRPr="002961CC">
              <w:rPr>
                <w:rFonts w:ascii="宋体" w:hAnsi="宋体" w:cs="宋体" w:hint="eastAsia"/>
                <w:kern w:val="0"/>
                <w:szCs w:val="21"/>
              </w:rPr>
              <w:t xml:space="preserve">减0.2分。                                                        </w:t>
            </w:r>
            <w:r w:rsidR="00186E5F" w:rsidRPr="002961CC">
              <w:rPr>
                <w:rFonts w:ascii="宋体" w:hAnsi="宋体" w:cs="宋体" w:hint="eastAsia"/>
                <w:kern w:val="0"/>
                <w:szCs w:val="21"/>
              </w:rPr>
              <w:br/>
            </w:r>
            <w:r w:rsidRPr="002961CC">
              <w:rPr>
                <w:rFonts w:ascii="宋体" w:hAnsi="宋体" w:cs="宋体" w:hint="eastAsia"/>
                <w:kern w:val="0"/>
                <w:szCs w:val="21"/>
              </w:rPr>
              <w:t xml:space="preserve">    </w:t>
            </w:r>
            <w:r w:rsidR="00186E5F" w:rsidRPr="002961CC">
              <w:rPr>
                <w:rFonts w:ascii="宋体" w:hAnsi="宋体" w:cs="宋体" w:hint="eastAsia"/>
                <w:kern w:val="0"/>
                <w:szCs w:val="21"/>
              </w:rPr>
              <w:t>2、抽检的结算审核项目：（1）计价方式与施工合同约定不符，</w:t>
            </w:r>
            <w:r w:rsidR="001A2838">
              <w:rPr>
                <w:rFonts w:ascii="宋体" w:hAnsi="宋体" w:cs="宋体" w:hint="eastAsia"/>
                <w:kern w:val="0"/>
                <w:szCs w:val="21"/>
              </w:rPr>
              <w:t>每个单位工程</w:t>
            </w:r>
            <w:r w:rsidR="00186E5F" w:rsidRPr="002961CC">
              <w:rPr>
                <w:rFonts w:ascii="宋体" w:hAnsi="宋体" w:cs="宋体" w:hint="eastAsia"/>
                <w:kern w:val="0"/>
                <w:szCs w:val="21"/>
              </w:rPr>
              <w:t>减5分；（2）应让利而未让利或让利计取错误的</w:t>
            </w:r>
            <w:r w:rsidR="001A2838">
              <w:rPr>
                <w:rFonts w:ascii="宋体" w:hAnsi="宋体" w:cs="宋体" w:hint="eastAsia"/>
                <w:kern w:val="0"/>
                <w:szCs w:val="21"/>
              </w:rPr>
              <w:t>每个单位工程</w:t>
            </w:r>
            <w:r w:rsidR="00186E5F" w:rsidRPr="002961CC">
              <w:rPr>
                <w:rFonts w:ascii="宋体" w:hAnsi="宋体" w:cs="宋体" w:hint="eastAsia"/>
                <w:kern w:val="0"/>
                <w:szCs w:val="21"/>
              </w:rPr>
              <w:t>减1分；（3）人工单价计取错误</w:t>
            </w:r>
            <w:r w:rsidR="001A2838">
              <w:rPr>
                <w:rFonts w:ascii="宋体" w:hAnsi="宋体" w:cs="宋体" w:hint="eastAsia"/>
                <w:kern w:val="0"/>
                <w:szCs w:val="21"/>
              </w:rPr>
              <w:t>的每个单位工程</w:t>
            </w:r>
            <w:r w:rsidR="005B77C3" w:rsidRPr="002961CC">
              <w:rPr>
                <w:rFonts w:ascii="宋体" w:hAnsi="宋体" w:cs="宋体" w:hint="eastAsia"/>
                <w:kern w:val="0"/>
                <w:szCs w:val="21"/>
              </w:rPr>
              <w:t>减</w:t>
            </w:r>
            <w:r w:rsidR="00186E5F" w:rsidRPr="002961CC">
              <w:rPr>
                <w:rFonts w:ascii="宋体" w:hAnsi="宋体" w:cs="宋体" w:hint="eastAsia"/>
                <w:kern w:val="0"/>
                <w:szCs w:val="21"/>
              </w:rPr>
              <w:t>1分，人工费应调差而未调的，</w:t>
            </w:r>
            <w:r w:rsidR="001A2838">
              <w:rPr>
                <w:rFonts w:ascii="宋体" w:hAnsi="宋体" w:cs="宋体" w:hint="eastAsia"/>
                <w:kern w:val="0"/>
                <w:szCs w:val="21"/>
              </w:rPr>
              <w:t>每个单位工程</w:t>
            </w:r>
            <w:r w:rsidR="005B77C3" w:rsidRPr="002961CC">
              <w:rPr>
                <w:rFonts w:ascii="宋体" w:hAnsi="宋体" w:cs="宋体" w:hint="eastAsia"/>
                <w:kern w:val="0"/>
                <w:szCs w:val="21"/>
              </w:rPr>
              <w:t>减</w:t>
            </w:r>
            <w:r w:rsidR="00186E5F" w:rsidRPr="002961CC">
              <w:rPr>
                <w:rFonts w:ascii="宋体" w:hAnsi="宋体" w:cs="宋体" w:hint="eastAsia"/>
                <w:kern w:val="0"/>
                <w:szCs w:val="21"/>
              </w:rPr>
              <w:t>2分，人工费调差错误的</w:t>
            </w:r>
            <w:r w:rsidR="001A2838">
              <w:rPr>
                <w:rFonts w:ascii="宋体" w:hAnsi="宋体" w:cs="宋体" w:hint="eastAsia"/>
                <w:kern w:val="0"/>
                <w:szCs w:val="21"/>
              </w:rPr>
              <w:t>每个单位工程</w:t>
            </w:r>
            <w:r w:rsidR="00186E5F" w:rsidRPr="002961CC">
              <w:rPr>
                <w:rFonts w:ascii="宋体" w:hAnsi="宋体" w:cs="宋体" w:hint="eastAsia"/>
                <w:kern w:val="0"/>
                <w:szCs w:val="21"/>
              </w:rPr>
              <w:t>减1分；（4）材料价格计取错误的</w:t>
            </w:r>
            <w:r w:rsidR="005B77C3" w:rsidRPr="002961CC">
              <w:rPr>
                <w:rFonts w:ascii="宋体" w:hAnsi="宋体" w:cs="宋体" w:hint="eastAsia"/>
                <w:kern w:val="0"/>
                <w:szCs w:val="21"/>
              </w:rPr>
              <w:t>，</w:t>
            </w:r>
            <w:r w:rsidR="001A2838">
              <w:rPr>
                <w:rFonts w:ascii="宋体" w:hAnsi="宋体" w:cs="宋体" w:hint="eastAsia"/>
                <w:kern w:val="0"/>
                <w:szCs w:val="21"/>
              </w:rPr>
              <w:t>每处</w:t>
            </w:r>
            <w:r w:rsidR="00186E5F" w:rsidRPr="002961CC">
              <w:rPr>
                <w:rFonts w:ascii="宋体" w:hAnsi="宋体" w:cs="宋体" w:hint="eastAsia"/>
                <w:kern w:val="0"/>
                <w:szCs w:val="21"/>
              </w:rPr>
              <w:t>减0.2分，材料应调差而未调的</w:t>
            </w:r>
            <w:r w:rsidR="00C30DC0">
              <w:rPr>
                <w:rFonts w:ascii="宋体" w:hAnsi="宋体" w:cs="宋体" w:hint="eastAsia"/>
                <w:kern w:val="0"/>
                <w:szCs w:val="21"/>
              </w:rPr>
              <w:t>每个单位工程</w:t>
            </w:r>
            <w:r w:rsidR="00186E5F" w:rsidRPr="002961CC">
              <w:rPr>
                <w:rFonts w:ascii="宋体" w:hAnsi="宋体" w:cs="宋体" w:hint="eastAsia"/>
                <w:kern w:val="0"/>
                <w:szCs w:val="21"/>
              </w:rPr>
              <w:t>减2分，材差调</w:t>
            </w:r>
            <w:r w:rsidR="00186E5F" w:rsidRPr="002961CC">
              <w:rPr>
                <w:rFonts w:ascii="宋体" w:hAnsi="宋体" w:cs="宋体" w:hint="eastAsia"/>
                <w:kern w:val="0"/>
                <w:szCs w:val="21"/>
              </w:rPr>
              <w:lastRenderedPageBreak/>
              <w:t>整错误的</w:t>
            </w:r>
            <w:r w:rsidR="005B77C3" w:rsidRPr="002961CC">
              <w:rPr>
                <w:rFonts w:ascii="宋体" w:hAnsi="宋体" w:cs="宋体" w:hint="eastAsia"/>
                <w:kern w:val="0"/>
                <w:szCs w:val="21"/>
              </w:rPr>
              <w:t>，</w:t>
            </w:r>
            <w:r w:rsidR="00C30DC0">
              <w:rPr>
                <w:rFonts w:ascii="宋体" w:hAnsi="宋体" w:cs="宋体" w:hint="eastAsia"/>
                <w:kern w:val="0"/>
                <w:szCs w:val="21"/>
              </w:rPr>
              <w:t>每项</w:t>
            </w:r>
            <w:r w:rsidR="00186E5F" w:rsidRPr="002961CC">
              <w:rPr>
                <w:rFonts w:ascii="宋体" w:hAnsi="宋体" w:cs="宋体" w:hint="eastAsia"/>
                <w:kern w:val="0"/>
                <w:szCs w:val="21"/>
              </w:rPr>
              <w:t>减0.2分；（5）结算中的甲供材、水电费的处理在咨询报告或审定单中未作说明的</w:t>
            </w:r>
            <w:r w:rsidR="00C30DC0">
              <w:rPr>
                <w:rFonts w:ascii="宋体" w:hAnsi="宋体" w:cs="宋体" w:hint="eastAsia"/>
                <w:kern w:val="0"/>
                <w:szCs w:val="21"/>
              </w:rPr>
              <w:t>每份</w:t>
            </w:r>
            <w:r w:rsidR="00186E5F" w:rsidRPr="002961CC">
              <w:rPr>
                <w:rFonts w:ascii="宋体" w:hAnsi="宋体" w:cs="宋体" w:hint="eastAsia"/>
                <w:kern w:val="0"/>
                <w:szCs w:val="21"/>
              </w:rPr>
              <w:t>减0.3分；（6）施工合同中关于工期、质量等奖罚处理在报告中未作说明的</w:t>
            </w:r>
            <w:r w:rsidR="00C30DC0">
              <w:rPr>
                <w:rFonts w:ascii="宋体" w:hAnsi="宋体" w:cs="宋体" w:hint="eastAsia"/>
                <w:kern w:val="0"/>
                <w:szCs w:val="21"/>
              </w:rPr>
              <w:t>每项</w:t>
            </w:r>
            <w:r w:rsidR="00186E5F" w:rsidRPr="002961CC">
              <w:rPr>
                <w:rFonts w:ascii="宋体" w:hAnsi="宋体" w:cs="宋体" w:hint="eastAsia"/>
                <w:kern w:val="0"/>
                <w:szCs w:val="21"/>
              </w:rPr>
              <w:t>减0.2分；（7）咨询报告书中工程概况、审核范围、审核依据、送审工程结算金额、审定金额、核减（增）金额及其主要原因未表述齐全的，每缺一项减0.2分；（8）工程结算审定单必须有各方盖章和咨询单位项目负责人</w:t>
            </w:r>
            <w:r w:rsidR="00B431BF" w:rsidRPr="002961CC">
              <w:rPr>
                <w:rFonts w:ascii="宋体" w:hAnsi="宋体" w:cs="宋体" w:hint="eastAsia"/>
                <w:kern w:val="0"/>
                <w:szCs w:val="21"/>
              </w:rPr>
              <w:t>签字盖章</w:t>
            </w:r>
            <w:r w:rsidR="00186E5F" w:rsidRPr="002961CC">
              <w:rPr>
                <w:rFonts w:ascii="宋体" w:hAnsi="宋体" w:cs="宋体" w:hint="eastAsia"/>
                <w:kern w:val="0"/>
                <w:szCs w:val="21"/>
              </w:rPr>
              <w:t xml:space="preserve">及签发人签字，每缺一项减0.2分。               </w:t>
            </w:r>
            <w:r w:rsidR="00186E5F" w:rsidRPr="002961CC">
              <w:rPr>
                <w:rFonts w:ascii="宋体" w:hAnsi="宋体" w:cs="宋体" w:hint="eastAsia"/>
                <w:kern w:val="0"/>
                <w:szCs w:val="21"/>
              </w:rPr>
              <w:br/>
            </w:r>
            <w:r w:rsidRPr="002961CC">
              <w:rPr>
                <w:rFonts w:ascii="宋体" w:hAnsi="宋体" w:cs="宋体" w:hint="eastAsia"/>
                <w:kern w:val="0"/>
                <w:szCs w:val="21"/>
              </w:rPr>
              <w:t xml:space="preserve">    </w:t>
            </w:r>
            <w:r w:rsidR="00186E5F" w:rsidRPr="002961CC">
              <w:rPr>
                <w:rFonts w:ascii="宋体" w:hAnsi="宋体" w:cs="宋体" w:hint="eastAsia"/>
                <w:kern w:val="0"/>
                <w:szCs w:val="21"/>
              </w:rPr>
              <w:t>3、抽检的工程量清单或招标</w:t>
            </w:r>
            <w:r w:rsidR="00186E5F" w:rsidRPr="00025A91">
              <w:rPr>
                <w:rFonts w:ascii="宋体" w:hAnsi="宋体" w:cs="宋体" w:hint="eastAsia"/>
                <w:kern w:val="0"/>
                <w:szCs w:val="21"/>
              </w:rPr>
              <w:t>控制价编制项目：（1）未按招标文件要求编制的</w:t>
            </w:r>
            <w:r w:rsidR="00C30DC0">
              <w:rPr>
                <w:rFonts w:ascii="宋体" w:hAnsi="宋体" w:cs="宋体" w:hint="eastAsia"/>
                <w:kern w:val="0"/>
                <w:szCs w:val="21"/>
              </w:rPr>
              <w:t>每个项目</w:t>
            </w:r>
            <w:r w:rsidR="00186E5F" w:rsidRPr="00025A91">
              <w:rPr>
                <w:rFonts w:ascii="宋体" w:hAnsi="宋体" w:cs="宋体" w:hint="eastAsia"/>
                <w:kern w:val="0"/>
                <w:szCs w:val="21"/>
              </w:rPr>
              <w:t>减0.5分</w:t>
            </w:r>
            <w:r w:rsidR="001F6DB2" w:rsidRPr="00025A91">
              <w:rPr>
                <w:rFonts w:ascii="宋体" w:hAnsi="宋体" w:cs="宋体" w:hint="eastAsia"/>
                <w:kern w:val="0"/>
                <w:szCs w:val="21"/>
              </w:rPr>
              <w:t>（如没有招标文件则不扣分）</w:t>
            </w:r>
            <w:r w:rsidR="00186E5F" w:rsidRPr="00025A91">
              <w:rPr>
                <w:rFonts w:ascii="宋体" w:hAnsi="宋体" w:cs="宋体" w:hint="eastAsia"/>
                <w:kern w:val="0"/>
                <w:szCs w:val="21"/>
              </w:rPr>
              <w:t>；（2）无编制说明的减0.3分，编制说明描写不详细的减0.1分；（3）清单中有违反计价规范条款的，</w:t>
            </w:r>
            <w:r w:rsidR="00C30DC0">
              <w:rPr>
                <w:rFonts w:ascii="宋体" w:hAnsi="宋体" w:cs="宋体" w:hint="eastAsia"/>
                <w:kern w:val="0"/>
                <w:szCs w:val="21"/>
              </w:rPr>
              <w:t>每处</w:t>
            </w:r>
            <w:r w:rsidR="00186E5F" w:rsidRPr="00025A91">
              <w:rPr>
                <w:rFonts w:ascii="宋体" w:hAnsi="宋体" w:cs="宋体" w:hint="eastAsia"/>
                <w:kern w:val="0"/>
                <w:szCs w:val="21"/>
              </w:rPr>
              <w:t>减0.1分；（4）项目特征未按规范要</w:t>
            </w:r>
            <w:r w:rsidR="00186E5F" w:rsidRPr="002961CC">
              <w:rPr>
                <w:rFonts w:ascii="宋体" w:hAnsi="宋体" w:cs="宋体" w:hint="eastAsia"/>
                <w:kern w:val="0"/>
                <w:szCs w:val="21"/>
              </w:rPr>
              <w:t>求详细描述的</w:t>
            </w:r>
            <w:r w:rsidR="00C30DC0">
              <w:rPr>
                <w:rFonts w:ascii="宋体" w:hAnsi="宋体" w:cs="宋体" w:hint="eastAsia"/>
                <w:kern w:val="0"/>
                <w:szCs w:val="21"/>
              </w:rPr>
              <w:t>每项</w:t>
            </w:r>
            <w:r w:rsidR="00186E5F" w:rsidRPr="002961CC">
              <w:rPr>
                <w:rFonts w:ascii="宋体" w:hAnsi="宋体" w:cs="宋体" w:hint="eastAsia"/>
                <w:kern w:val="0"/>
                <w:szCs w:val="21"/>
              </w:rPr>
              <w:t>减0.1分；（5）工程量清单项目、计价定额子目套用错误</w:t>
            </w:r>
            <w:r w:rsidR="00C30DC0">
              <w:rPr>
                <w:rFonts w:ascii="宋体" w:hAnsi="宋体" w:cs="宋体" w:hint="eastAsia"/>
                <w:kern w:val="0"/>
                <w:szCs w:val="21"/>
              </w:rPr>
              <w:t>的每项</w:t>
            </w:r>
            <w:r w:rsidR="00186E5F" w:rsidRPr="002961CC">
              <w:rPr>
                <w:rFonts w:ascii="宋体" w:hAnsi="宋体" w:cs="宋体" w:hint="eastAsia"/>
                <w:kern w:val="0"/>
                <w:szCs w:val="21"/>
              </w:rPr>
              <w:t>减0.2分；（</w:t>
            </w:r>
            <w:r w:rsidR="0037046A" w:rsidRPr="002961CC">
              <w:rPr>
                <w:rFonts w:ascii="宋体" w:hAnsi="宋体" w:cs="宋体" w:hint="eastAsia"/>
                <w:kern w:val="0"/>
                <w:szCs w:val="21"/>
              </w:rPr>
              <w:t>6</w:t>
            </w:r>
            <w:r w:rsidR="00186E5F" w:rsidRPr="002961CC">
              <w:rPr>
                <w:rFonts w:ascii="宋体" w:hAnsi="宋体" w:cs="宋体" w:hint="eastAsia"/>
                <w:kern w:val="0"/>
                <w:szCs w:val="21"/>
              </w:rPr>
              <w:t>）招标控制价中措施项目费应计而未计的</w:t>
            </w:r>
            <w:r w:rsidR="005B77C3" w:rsidRPr="002961CC">
              <w:rPr>
                <w:rFonts w:ascii="宋体" w:hAnsi="宋体" w:cs="宋体" w:hint="eastAsia"/>
                <w:kern w:val="0"/>
                <w:szCs w:val="21"/>
              </w:rPr>
              <w:t>，</w:t>
            </w:r>
            <w:r w:rsidR="00C30DC0">
              <w:rPr>
                <w:rFonts w:ascii="宋体" w:hAnsi="宋体" w:cs="宋体" w:hint="eastAsia"/>
                <w:kern w:val="0"/>
                <w:szCs w:val="21"/>
              </w:rPr>
              <w:t>每处</w:t>
            </w:r>
            <w:r w:rsidR="00186E5F" w:rsidRPr="002961CC">
              <w:rPr>
                <w:rFonts w:ascii="宋体" w:hAnsi="宋体" w:cs="宋体" w:hint="eastAsia"/>
                <w:kern w:val="0"/>
                <w:szCs w:val="21"/>
              </w:rPr>
              <w:t>减0.2分，计取不合理的</w:t>
            </w:r>
            <w:r w:rsidR="005B77C3" w:rsidRPr="002961CC">
              <w:rPr>
                <w:rFonts w:ascii="宋体" w:hAnsi="宋体" w:cs="宋体" w:hint="eastAsia"/>
                <w:kern w:val="0"/>
                <w:szCs w:val="21"/>
              </w:rPr>
              <w:t>，</w:t>
            </w:r>
            <w:r w:rsidR="00C30DC0">
              <w:rPr>
                <w:rFonts w:ascii="宋体" w:hAnsi="宋体" w:cs="宋体" w:hint="eastAsia"/>
                <w:kern w:val="0"/>
                <w:szCs w:val="21"/>
              </w:rPr>
              <w:t>每处</w:t>
            </w:r>
            <w:r w:rsidR="00186E5F" w:rsidRPr="002961CC">
              <w:rPr>
                <w:rFonts w:ascii="宋体" w:hAnsi="宋体" w:cs="宋体" w:hint="eastAsia"/>
                <w:kern w:val="0"/>
                <w:szCs w:val="21"/>
              </w:rPr>
              <w:t>减0.1分。</w:t>
            </w:r>
          </w:p>
          <w:p w:rsidR="00186E5F" w:rsidRPr="002961CC" w:rsidRDefault="00CF7901" w:rsidP="00186E5F">
            <w:pPr>
              <w:rPr>
                <w:szCs w:val="21"/>
              </w:rPr>
            </w:pPr>
            <w:r w:rsidRPr="002961CC">
              <w:rPr>
                <w:rFonts w:ascii="宋体" w:hAnsi="宋体" w:cs="宋体" w:hint="eastAsia"/>
                <w:kern w:val="0"/>
                <w:szCs w:val="21"/>
              </w:rPr>
              <w:t xml:space="preserve">    </w:t>
            </w:r>
            <w:r w:rsidR="00186E5F" w:rsidRPr="002961CC">
              <w:rPr>
                <w:rFonts w:ascii="宋体" w:hAnsi="宋体" w:cs="宋体" w:hint="eastAsia"/>
                <w:kern w:val="0"/>
                <w:szCs w:val="21"/>
              </w:rPr>
              <w:t>4、其它影响工程计价结果的错误，视影响程度减0.1~0.3分。</w:t>
            </w:r>
          </w:p>
          <w:p w:rsidR="00F06429" w:rsidRPr="002961CC" w:rsidRDefault="00186E5F" w:rsidP="002F3CC3">
            <w:pPr>
              <w:snapToGrid w:val="0"/>
              <w:jc w:val="left"/>
              <w:rPr>
                <w:rFonts w:ascii="宋体" w:hAnsi="宋体" w:cs="宋体"/>
                <w:kern w:val="0"/>
                <w:sz w:val="18"/>
                <w:szCs w:val="18"/>
              </w:rPr>
            </w:pPr>
            <w:r w:rsidRPr="002961CC">
              <w:rPr>
                <w:rFonts w:ascii="宋体" w:hAnsi="宋体" w:cs="宋体" w:hint="eastAsia"/>
                <w:kern w:val="0"/>
                <w:sz w:val="18"/>
                <w:szCs w:val="18"/>
              </w:rPr>
              <w:t xml:space="preserve">   </w:t>
            </w:r>
            <w:r w:rsidR="00C91B71" w:rsidRPr="002961CC">
              <w:rPr>
                <w:rFonts w:ascii="宋体" w:hAnsi="宋体" w:cs="宋体" w:hint="eastAsia"/>
                <w:kern w:val="0"/>
                <w:sz w:val="18"/>
                <w:szCs w:val="18"/>
              </w:rPr>
              <w:t xml:space="preserve">  </w:t>
            </w:r>
          </w:p>
        </w:tc>
        <w:tc>
          <w:tcPr>
            <w:tcW w:w="672" w:type="dxa"/>
            <w:tcBorders>
              <w:top w:val="nil"/>
              <w:left w:val="nil"/>
              <w:bottom w:val="single" w:sz="4" w:space="0" w:color="auto"/>
              <w:right w:val="single" w:sz="4" w:space="0" w:color="auto"/>
            </w:tcBorders>
            <w:shd w:val="clear" w:color="auto" w:fill="auto"/>
            <w:noWrap/>
            <w:vAlign w:val="center"/>
          </w:tcPr>
          <w:p w:rsidR="00F06429" w:rsidRPr="002961CC" w:rsidRDefault="00F06429" w:rsidP="0073438F">
            <w:pPr>
              <w:snapToGrid w:val="0"/>
              <w:jc w:val="center"/>
              <w:rPr>
                <w:rFonts w:ascii="宋体" w:hAnsi="宋体" w:cs="宋体"/>
                <w:kern w:val="0"/>
                <w:szCs w:val="21"/>
              </w:rPr>
            </w:pPr>
            <w:r w:rsidRPr="002961CC">
              <w:rPr>
                <w:rFonts w:ascii="宋体" w:hAnsi="宋体" w:cs="宋体" w:hint="eastAsia"/>
                <w:kern w:val="0"/>
                <w:szCs w:val="21"/>
              </w:rPr>
              <w:lastRenderedPageBreak/>
              <w:t xml:space="preserve">　</w:t>
            </w:r>
          </w:p>
        </w:tc>
        <w:tc>
          <w:tcPr>
            <w:tcW w:w="614" w:type="dxa"/>
            <w:tcBorders>
              <w:top w:val="nil"/>
              <w:left w:val="nil"/>
              <w:bottom w:val="single" w:sz="4" w:space="0" w:color="auto"/>
              <w:right w:val="single" w:sz="4" w:space="0" w:color="auto"/>
            </w:tcBorders>
            <w:shd w:val="clear" w:color="auto" w:fill="auto"/>
            <w:noWrap/>
            <w:vAlign w:val="center"/>
          </w:tcPr>
          <w:p w:rsidR="00F06429" w:rsidRPr="002961CC" w:rsidRDefault="00F06429" w:rsidP="0073438F">
            <w:pPr>
              <w:snapToGrid w:val="0"/>
              <w:jc w:val="center"/>
              <w:rPr>
                <w:rFonts w:ascii="宋体" w:hAnsi="宋体" w:cs="宋体"/>
                <w:kern w:val="0"/>
                <w:szCs w:val="21"/>
              </w:rPr>
            </w:pPr>
            <w:r w:rsidRPr="002961CC">
              <w:rPr>
                <w:rFonts w:ascii="宋体" w:hAnsi="宋体" w:cs="宋体" w:hint="eastAsia"/>
                <w:kern w:val="0"/>
                <w:szCs w:val="21"/>
              </w:rPr>
              <w:t xml:space="preserve">　</w:t>
            </w:r>
          </w:p>
        </w:tc>
        <w:tc>
          <w:tcPr>
            <w:tcW w:w="655" w:type="dxa"/>
            <w:tcBorders>
              <w:top w:val="nil"/>
              <w:left w:val="nil"/>
              <w:bottom w:val="single" w:sz="4" w:space="0" w:color="auto"/>
              <w:right w:val="single" w:sz="4" w:space="0" w:color="auto"/>
            </w:tcBorders>
          </w:tcPr>
          <w:p w:rsidR="00F06429" w:rsidRPr="002961CC" w:rsidRDefault="00F06429" w:rsidP="0073438F">
            <w:pPr>
              <w:snapToGrid w:val="0"/>
              <w:jc w:val="center"/>
              <w:rPr>
                <w:rFonts w:ascii="宋体" w:hAnsi="宋体" w:cs="宋体"/>
                <w:kern w:val="0"/>
                <w:szCs w:val="21"/>
              </w:rPr>
            </w:pPr>
          </w:p>
        </w:tc>
        <w:tc>
          <w:tcPr>
            <w:tcW w:w="680" w:type="dxa"/>
            <w:tcBorders>
              <w:top w:val="nil"/>
              <w:left w:val="single" w:sz="4" w:space="0" w:color="auto"/>
              <w:bottom w:val="single" w:sz="4" w:space="0" w:color="auto"/>
              <w:right w:val="single" w:sz="4" w:space="0" w:color="auto"/>
            </w:tcBorders>
          </w:tcPr>
          <w:p w:rsidR="00F06429" w:rsidRPr="002961CC" w:rsidRDefault="00F06429" w:rsidP="0073438F">
            <w:pPr>
              <w:snapToGrid w:val="0"/>
              <w:jc w:val="center"/>
              <w:rPr>
                <w:rFonts w:ascii="宋体" w:hAnsi="宋体" w:cs="宋体"/>
                <w:kern w:val="0"/>
                <w:szCs w:val="21"/>
              </w:rPr>
            </w:pPr>
          </w:p>
          <w:p w:rsidR="00F06429" w:rsidRPr="002961CC" w:rsidRDefault="00F06429" w:rsidP="0073438F">
            <w:pPr>
              <w:snapToGrid w:val="0"/>
              <w:jc w:val="center"/>
              <w:rPr>
                <w:rFonts w:ascii="宋体" w:hAnsi="宋体" w:cs="宋体"/>
                <w:kern w:val="0"/>
                <w:szCs w:val="21"/>
              </w:rPr>
            </w:pPr>
          </w:p>
          <w:p w:rsidR="00F06429" w:rsidRPr="002961CC" w:rsidRDefault="00F06429" w:rsidP="0073438F">
            <w:pPr>
              <w:snapToGrid w:val="0"/>
              <w:jc w:val="center"/>
              <w:rPr>
                <w:rFonts w:ascii="宋体" w:hAnsi="宋体" w:cs="宋体"/>
                <w:kern w:val="0"/>
                <w:szCs w:val="21"/>
              </w:rPr>
            </w:pPr>
          </w:p>
          <w:p w:rsidR="00F06429" w:rsidRPr="002961CC" w:rsidRDefault="00F06429" w:rsidP="0073438F">
            <w:pPr>
              <w:snapToGrid w:val="0"/>
              <w:jc w:val="center"/>
              <w:rPr>
                <w:rFonts w:ascii="宋体" w:hAnsi="宋体" w:cs="宋体"/>
                <w:kern w:val="0"/>
                <w:szCs w:val="21"/>
              </w:rPr>
            </w:pPr>
          </w:p>
          <w:p w:rsidR="00F06429" w:rsidRPr="002961CC" w:rsidRDefault="00F06429" w:rsidP="0073438F">
            <w:pPr>
              <w:snapToGrid w:val="0"/>
              <w:jc w:val="center"/>
              <w:rPr>
                <w:rFonts w:ascii="宋体" w:hAnsi="宋体" w:cs="宋体"/>
                <w:kern w:val="0"/>
                <w:szCs w:val="21"/>
              </w:rPr>
            </w:pPr>
          </w:p>
          <w:p w:rsidR="00F06429" w:rsidRPr="002961CC" w:rsidRDefault="00F06429" w:rsidP="0073438F">
            <w:pPr>
              <w:snapToGrid w:val="0"/>
              <w:jc w:val="center"/>
              <w:rPr>
                <w:rFonts w:ascii="宋体" w:hAnsi="宋体" w:cs="宋体"/>
                <w:kern w:val="0"/>
                <w:szCs w:val="21"/>
              </w:rPr>
            </w:pPr>
          </w:p>
          <w:p w:rsidR="00F06429" w:rsidRPr="002961CC" w:rsidRDefault="00F06429" w:rsidP="0073438F">
            <w:pPr>
              <w:snapToGrid w:val="0"/>
              <w:jc w:val="center"/>
              <w:rPr>
                <w:rFonts w:ascii="宋体" w:hAnsi="宋体" w:cs="宋体"/>
                <w:kern w:val="0"/>
                <w:szCs w:val="21"/>
              </w:rPr>
            </w:pPr>
          </w:p>
          <w:p w:rsidR="00F06429" w:rsidRPr="002961CC" w:rsidRDefault="00F06429" w:rsidP="0073438F">
            <w:pPr>
              <w:snapToGrid w:val="0"/>
              <w:jc w:val="center"/>
              <w:rPr>
                <w:rFonts w:ascii="宋体" w:hAnsi="宋体" w:cs="宋体"/>
                <w:kern w:val="0"/>
                <w:szCs w:val="21"/>
              </w:rPr>
            </w:pPr>
          </w:p>
          <w:p w:rsidR="00F06429" w:rsidRPr="002961CC" w:rsidRDefault="00F06429" w:rsidP="0073438F">
            <w:pPr>
              <w:snapToGrid w:val="0"/>
              <w:jc w:val="center"/>
              <w:rPr>
                <w:rFonts w:ascii="宋体" w:hAnsi="宋体" w:cs="宋体"/>
                <w:kern w:val="0"/>
                <w:szCs w:val="21"/>
              </w:rPr>
            </w:pPr>
          </w:p>
          <w:p w:rsidR="00F06429" w:rsidRPr="002961CC" w:rsidRDefault="00F06429" w:rsidP="0073438F">
            <w:pPr>
              <w:snapToGrid w:val="0"/>
              <w:jc w:val="center"/>
              <w:rPr>
                <w:rFonts w:ascii="宋体" w:hAnsi="宋体" w:cs="宋体"/>
                <w:kern w:val="0"/>
                <w:szCs w:val="21"/>
              </w:rPr>
            </w:pPr>
          </w:p>
          <w:p w:rsidR="00F06429" w:rsidRPr="002961CC" w:rsidRDefault="00F06429" w:rsidP="0073438F">
            <w:pPr>
              <w:snapToGrid w:val="0"/>
              <w:jc w:val="center"/>
              <w:rPr>
                <w:rFonts w:ascii="宋体" w:hAnsi="宋体" w:cs="宋体"/>
                <w:kern w:val="0"/>
                <w:szCs w:val="21"/>
              </w:rPr>
            </w:pPr>
          </w:p>
          <w:p w:rsidR="00F06429" w:rsidRPr="002961CC" w:rsidRDefault="00F06429" w:rsidP="0073438F">
            <w:pPr>
              <w:snapToGrid w:val="0"/>
              <w:jc w:val="center"/>
              <w:rPr>
                <w:rFonts w:ascii="宋体" w:hAnsi="宋体" w:cs="宋体"/>
                <w:kern w:val="0"/>
                <w:szCs w:val="21"/>
              </w:rPr>
            </w:pPr>
          </w:p>
          <w:p w:rsidR="00F06429" w:rsidRPr="002961CC" w:rsidRDefault="002A60FA" w:rsidP="0073438F">
            <w:pPr>
              <w:snapToGrid w:val="0"/>
              <w:jc w:val="center"/>
              <w:rPr>
                <w:rFonts w:ascii="宋体" w:hAnsi="宋体" w:cs="宋体"/>
                <w:kern w:val="0"/>
                <w:szCs w:val="21"/>
              </w:rPr>
            </w:pPr>
            <w:r w:rsidRPr="002961CC">
              <w:rPr>
                <w:rFonts w:ascii="宋体" w:hAnsi="宋体" w:cs="宋体" w:hint="eastAsia"/>
                <w:kern w:val="0"/>
                <w:szCs w:val="21"/>
              </w:rPr>
              <w:t>10</w:t>
            </w:r>
            <w:r w:rsidR="00557969" w:rsidRPr="002961CC">
              <w:rPr>
                <w:rFonts w:ascii="宋体" w:hAnsi="宋体" w:cs="宋体" w:hint="eastAsia"/>
                <w:kern w:val="0"/>
                <w:szCs w:val="21"/>
              </w:rPr>
              <w:t>.5</w:t>
            </w:r>
          </w:p>
          <w:p w:rsidR="00F06429" w:rsidRPr="002961CC" w:rsidRDefault="00F06429" w:rsidP="0073438F">
            <w:pPr>
              <w:snapToGrid w:val="0"/>
              <w:jc w:val="center"/>
              <w:rPr>
                <w:rFonts w:ascii="宋体" w:hAnsi="宋体" w:cs="宋体"/>
                <w:kern w:val="0"/>
                <w:szCs w:val="21"/>
              </w:rPr>
            </w:pPr>
          </w:p>
          <w:p w:rsidR="00F06429" w:rsidRPr="002961CC" w:rsidRDefault="00F06429" w:rsidP="0073438F">
            <w:pPr>
              <w:snapToGrid w:val="0"/>
              <w:jc w:val="center"/>
              <w:rPr>
                <w:rFonts w:ascii="宋体" w:hAnsi="宋体" w:cs="宋体"/>
                <w:kern w:val="0"/>
                <w:szCs w:val="21"/>
              </w:rPr>
            </w:pPr>
          </w:p>
          <w:p w:rsidR="00F06429" w:rsidRPr="002961CC" w:rsidRDefault="00F06429" w:rsidP="0073438F">
            <w:pPr>
              <w:snapToGrid w:val="0"/>
              <w:jc w:val="center"/>
              <w:rPr>
                <w:rFonts w:ascii="宋体" w:hAnsi="宋体" w:cs="宋体"/>
                <w:kern w:val="0"/>
                <w:szCs w:val="21"/>
              </w:rPr>
            </w:pPr>
          </w:p>
        </w:tc>
        <w:tc>
          <w:tcPr>
            <w:tcW w:w="592" w:type="dxa"/>
            <w:tcBorders>
              <w:top w:val="nil"/>
              <w:left w:val="single" w:sz="4" w:space="0" w:color="auto"/>
              <w:bottom w:val="single" w:sz="4" w:space="0" w:color="auto"/>
              <w:right w:val="single" w:sz="4" w:space="0" w:color="auto"/>
            </w:tcBorders>
            <w:shd w:val="clear" w:color="auto" w:fill="auto"/>
            <w:noWrap/>
            <w:vAlign w:val="center"/>
          </w:tcPr>
          <w:p w:rsidR="00F06429" w:rsidRPr="002961CC" w:rsidRDefault="00F06429" w:rsidP="0073438F">
            <w:pPr>
              <w:snapToGrid w:val="0"/>
              <w:jc w:val="center"/>
              <w:rPr>
                <w:rFonts w:ascii="宋体" w:hAnsi="宋体" w:cs="宋体"/>
                <w:kern w:val="0"/>
                <w:szCs w:val="21"/>
              </w:rPr>
            </w:pPr>
            <w:r w:rsidRPr="002961CC">
              <w:rPr>
                <w:rFonts w:ascii="宋体" w:hAnsi="宋体" w:cs="宋体" w:hint="eastAsia"/>
                <w:kern w:val="0"/>
                <w:szCs w:val="21"/>
              </w:rPr>
              <w:t xml:space="preserve">　</w:t>
            </w:r>
          </w:p>
        </w:tc>
        <w:tc>
          <w:tcPr>
            <w:tcW w:w="653" w:type="dxa"/>
            <w:tcBorders>
              <w:top w:val="nil"/>
              <w:left w:val="nil"/>
              <w:bottom w:val="single" w:sz="4" w:space="0" w:color="auto"/>
              <w:right w:val="single" w:sz="4" w:space="0" w:color="auto"/>
            </w:tcBorders>
          </w:tcPr>
          <w:p w:rsidR="00F06429" w:rsidRPr="002961CC" w:rsidRDefault="00F06429" w:rsidP="0073438F">
            <w:pPr>
              <w:snapToGrid w:val="0"/>
              <w:jc w:val="center"/>
              <w:rPr>
                <w:rFonts w:ascii="宋体" w:hAnsi="宋体" w:cs="宋体"/>
                <w:kern w:val="0"/>
                <w:szCs w:val="21"/>
              </w:rPr>
            </w:pPr>
          </w:p>
        </w:tc>
        <w:tc>
          <w:tcPr>
            <w:tcW w:w="2049" w:type="dxa"/>
            <w:tcBorders>
              <w:top w:val="nil"/>
              <w:left w:val="single" w:sz="4" w:space="0" w:color="auto"/>
              <w:bottom w:val="single" w:sz="4" w:space="0" w:color="auto"/>
              <w:right w:val="single" w:sz="4" w:space="0" w:color="auto"/>
            </w:tcBorders>
            <w:shd w:val="clear" w:color="auto" w:fill="auto"/>
            <w:noWrap/>
            <w:vAlign w:val="center"/>
          </w:tcPr>
          <w:p w:rsidR="00F06429" w:rsidRPr="002961CC" w:rsidRDefault="00F06429" w:rsidP="0073438F">
            <w:pPr>
              <w:snapToGrid w:val="0"/>
              <w:jc w:val="center"/>
              <w:rPr>
                <w:rFonts w:ascii="宋体" w:hAnsi="宋体" w:cs="宋体"/>
                <w:kern w:val="0"/>
                <w:szCs w:val="21"/>
              </w:rPr>
            </w:pPr>
          </w:p>
          <w:p w:rsidR="00F70632" w:rsidRPr="002961CC" w:rsidRDefault="00F06429" w:rsidP="0073438F">
            <w:pPr>
              <w:snapToGrid w:val="0"/>
              <w:jc w:val="center"/>
              <w:rPr>
                <w:rFonts w:ascii="宋体" w:hAnsi="宋体" w:cs="宋体"/>
                <w:kern w:val="0"/>
                <w:szCs w:val="21"/>
              </w:rPr>
            </w:pPr>
            <w:r w:rsidRPr="002961CC">
              <w:rPr>
                <w:rFonts w:ascii="宋体" w:hAnsi="宋体" w:cs="宋体" w:hint="eastAsia"/>
                <w:kern w:val="0"/>
                <w:szCs w:val="21"/>
              </w:rPr>
              <w:t>同上档案</w:t>
            </w:r>
            <w:r w:rsidR="00F70632" w:rsidRPr="002961CC">
              <w:rPr>
                <w:rFonts w:ascii="宋体" w:hAnsi="宋体" w:cs="宋体" w:hint="eastAsia"/>
                <w:kern w:val="0"/>
                <w:szCs w:val="21"/>
              </w:rPr>
              <w:t>；</w:t>
            </w:r>
          </w:p>
          <w:p w:rsidR="00F06429" w:rsidRPr="002961CC" w:rsidRDefault="00D11CDE" w:rsidP="0073438F">
            <w:pPr>
              <w:snapToGrid w:val="0"/>
              <w:jc w:val="center"/>
              <w:rPr>
                <w:rFonts w:ascii="宋体" w:hAnsi="宋体" w:cs="宋体"/>
                <w:kern w:val="0"/>
                <w:szCs w:val="21"/>
              </w:rPr>
            </w:pPr>
            <w:r>
              <w:rPr>
                <w:rFonts w:ascii="宋体" w:hAnsi="宋体" w:cs="宋体" w:hint="eastAsia"/>
                <w:kern w:val="0"/>
                <w:szCs w:val="21"/>
              </w:rPr>
              <w:t>（注：</w:t>
            </w:r>
            <w:r w:rsidR="002F3CC3" w:rsidRPr="002961CC">
              <w:rPr>
                <w:rFonts w:ascii="宋体" w:hAnsi="宋体" w:cs="宋体" w:hint="eastAsia"/>
                <w:kern w:val="0"/>
                <w:szCs w:val="21"/>
              </w:rPr>
              <w:t>每个项目同</w:t>
            </w:r>
            <w:r w:rsidR="001D23CC">
              <w:rPr>
                <w:rFonts w:ascii="宋体" w:hAnsi="宋体" w:cs="宋体" w:hint="eastAsia"/>
                <w:kern w:val="0"/>
                <w:szCs w:val="21"/>
              </w:rPr>
              <w:t>一</w:t>
            </w:r>
            <w:r w:rsidR="002F3CC3" w:rsidRPr="002961CC">
              <w:rPr>
                <w:rFonts w:ascii="宋体" w:hAnsi="宋体" w:cs="宋体" w:hint="eastAsia"/>
                <w:kern w:val="0"/>
                <w:szCs w:val="21"/>
              </w:rPr>
              <w:t>个类型错误不重复扣分</w:t>
            </w:r>
            <w:r>
              <w:rPr>
                <w:rFonts w:ascii="宋体" w:hAnsi="宋体" w:cs="宋体" w:hint="eastAsia"/>
                <w:kern w:val="0"/>
                <w:szCs w:val="21"/>
              </w:rPr>
              <w:t>，如一个项目几幢楼，错误一样只减1次）</w:t>
            </w:r>
          </w:p>
          <w:p w:rsidR="00F06429" w:rsidRPr="002961CC" w:rsidRDefault="00F06429" w:rsidP="0073438F">
            <w:pPr>
              <w:snapToGrid w:val="0"/>
              <w:jc w:val="center"/>
              <w:rPr>
                <w:rFonts w:ascii="宋体" w:hAnsi="宋体" w:cs="宋体"/>
                <w:kern w:val="0"/>
                <w:szCs w:val="21"/>
              </w:rPr>
            </w:pPr>
            <w:r w:rsidRPr="002961CC">
              <w:rPr>
                <w:rFonts w:ascii="宋体" w:hAnsi="宋体" w:cs="宋体" w:hint="eastAsia"/>
                <w:kern w:val="0"/>
                <w:szCs w:val="21"/>
              </w:rPr>
              <w:t xml:space="preserve">　</w:t>
            </w:r>
          </w:p>
        </w:tc>
        <w:tc>
          <w:tcPr>
            <w:tcW w:w="900" w:type="dxa"/>
            <w:tcBorders>
              <w:top w:val="nil"/>
              <w:left w:val="nil"/>
              <w:bottom w:val="single" w:sz="4" w:space="0" w:color="auto"/>
              <w:right w:val="single" w:sz="4" w:space="0" w:color="auto"/>
            </w:tcBorders>
          </w:tcPr>
          <w:p w:rsidR="00F06429" w:rsidRPr="002961CC" w:rsidRDefault="00F06429" w:rsidP="0073438F">
            <w:pPr>
              <w:snapToGrid w:val="0"/>
              <w:jc w:val="center"/>
              <w:rPr>
                <w:rFonts w:ascii="宋体" w:hAnsi="宋体" w:cs="宋体"/>
                <w:kern w:val="0"/>
                <w:szCs w:val="21"/>
              </w:rPr>
            </w:pPr>
          </w:p>
        </w:tc>
      </w:tr>
      <w:tr w:rsidR="00F06429" w:rsidRPr="002961CC" w:rsidTr="0073438F">
        <w:trPr>
          <w:trHeight w:val="3400"/>
          <w:jc w:val="center"/>
        </w:trPr>
        <w:tc>
          <w:tcPr>
            <w:tcW w:w="1398" w:type="dxa"/>
            <w:vMerge/>
            <w:tcBorders>
              <w:top w:val="nil"/>
              <w:left w:val="single" w:sz="4" w:space="0" w:color="auto"/>
              <w:bottom w:val="single" w:sz="4" w:space="0" w:color="000000"/>
              <w:right w:val="single" w:sz="4" w:space="0" w:color="auto"/>
            </w:tcBorders>
            <w:vAlign w:val="center"/>
          </w:tcPr>
          <w:p w:rsidR="00F06429" w:rsidRPr="002961CC" w:rsidRDefault="00F06429" w:rsidP="0073438F">
            <w:pPr>
              <w:snapToGrid w:val="0"/>
              <w:jc w:val="left"/>
              <w:rPr>
                <w:rFonts w:ascii="宋体" w:hAnsi="宋体" w:cs="宋体"/>
                <w:kern w:val="0"/>
                <w:szCs w:val="21"/>
              </w:rPr>
            </w:pPr>
          </w:p>
        </w:tc>
        <w:tc>
          <w:tcPr>
            <w:tcW w:w="860" w:type="dxa"/>
            <w:tcBorders>
              <w:top w:val="nil"/>
              <w:left w:val="nil"/>
              <w:bottom w:val="single" w:sz="4" w:space="0" w:color="auto"/>
              <w:right w:val="single" w:sz="4" w:space="0" w:color="auto"/>
            </w:tcBorders>
            <w:shd w:val="clear" w:color="auto" w:fill="auto"/>
            <w:noWrap/>
            <w:vAlign w:val="center"/>
          </w:tcPr>
          <w:p w:rsidR="00F06429" w:rsidRPr="002961CC" w:rsidRDefault="00F06429" w:rsidP="0073438F">
            <w:pPr>
              <w:snapToGrid w:val="0"/>
              <w:jc w:val="center"/>
              <w:rPr>
                <w:rFonts w:ascii="宋体" w:hAnsi="宋体" w:cs="宋体"/>
                <w:kern w:val="0"/>
                <w:szCs w:val="21"/>
              </w:rPr>
            </w:pPr>
            <w:r w:rsidRPr="002961CC">
              <w:rPr>
                <w:rFonts w:ascii="宋体" w:hAnsi="宋体" w:cs="宋体" w:hint="eastAsia"/>
                <w:kern w:val="0"/>
                <w:szCs w:val="21"/>
              </w:rPr>
              <w:t>5</w:t>
            </w:r>
          </w:p>
        </w:tc>
        <w:tc>
          <w:tcPr>
            <w:tcW w:w="1516" w:type="dxa"/>
            <w:tcBorders>
              <w:top w:val="nil"/>
              <w:left w:val="nil"/>
              <w:bottom w:val="single" w:sz="4" w:space="0" w:color="auto"/>
              <w:right w:val="single" w:sz="4" w:space="0" w:color="auto"/>
            </w:tcBorders>
            <w:shd w:val="clear" w:color="auto" w:fill="auto"/>
            <w:noWrap/>
            <w:vAlign w:val="center"/>
          </w:tcPr>
          <w:p w:rsidR="00F06429" w:rsidRPr="002961CC" w:rsidRDefault="00F06429" w:rsidP="0073438F">
            <w:pPr>
              <w:snapToGrid w:val="0"/>
              <w:jc w:val="center"/>
              <w:rPr>
                <w:rFonts w:ascii="宋体" w:hAnsi="宋体" w:cs="宋体"/>
                <w:kern w:val="0"/>
                <w:szCs w:val="21"/>
              </w:rPr>
            </w:pPr>
            <w:r w:rsidRPr="002961CC">
              <w:rPr>
                <w:rFonts w:ascii="宋体" w:hAnsi="宋体" w:cs="宋体" w:hint="eastAsia"/>
                <w:kern w:val="0"/>
                <w:szCs w:val="21"/>
              </w:rPr>
              <w:t>咨询报告书</w:t>
            </w:r>
          </w:p>
        </w:tc>
        <w:tc>
          <w:tcPr>
            <w:tcW w:w="5277" w:type="dxa"/>
            <w:tcBorders>
              <w:top w:val="nil"/>
              <w:left w:val="nil"/>
              <w:bottom w:val="single" w:sz="4" w:space="0" w:color="auto"/>
              <w:right w:val="single" w:sz="4" w:space="0" w:color="auto"/>
            </w:tcBorders>
            <w:shd w:val="clear" w:color="auto" w:fill="auto"/>
            <w:vAlign w:val="center"/>
          </w:tcPr>
          <w:p w:rsidR="0051717C" w:rsidRPr="002961CC" w:rsidRDefault="00F06429" w:rsidP="0051717C">
            <w:pPr>
              <w:rPr>
                <w:rFonts w:ascii="宋体" w:hAnsi="宋体" w:cs="宋体"/>
                <w:kern w:val="0"/>
                <w:szCs w:val="21"/>
              </w:rPr>
            </w:pPr>
            <w:r w:rsidRPr="002961CC">
              <w:rPr>
                <w:rFonts w:ascii="宋体" w:hAnsi="宋体" w:cs="宋体" w:hint="eastAsia"/>
                <w:kern w:val="0"/>
                <w:szCs w:val="21"/>
              </w:rPr>
              <w:t>咨询报告书格式应符合《江苏省工程造价咨询业务指导规程》要求</w:t>
            </w:r>
            <w:r w:rsidR="0051717C" w:rsidRPr="002961CC">
              <w:rPr>
                <w:rFonts w:ascii="宋体" w:hAnsi="宋体" w:cs="宋体" w:hint="eastAsia"/>
                <w:kern w:val="0"/>
                <w:szCs w:val="21"/>
              </w:rPr>
              <w:t>。</w:t>
            </w:r>
          </w:p>
          <w:p w:rsidR="0051717C" w:rsidRPr="002961CC" w:rsidRDefault="00E1590F" w:rsidP="0051717C">
            <w:pPr>
              <w:rPr>
                <w:rFonts w:ascii="宋体" w:hAnsi="宋体" w:cs="宋体"/>
                <w:kern w:val="0"/>
                <w:szCs w:val="21"/>
              </w:rPr>
            </w:pPr>
            <w:r w:rsidRPr="002961CC">
              <w:rPr>
                <w:rFonts w:ascii="宋体" w:hAnsi="宋体" w:cs="宋体" w:hint="eastAsia"/>
                <w:kern w:val="0"/>
                <w:szCs w:val="21"/>
              </w:rPr>
              <w:t xml:space="preserve">    </w:t>
            </w:r>
            <w:r w:rsidR="0051717C" w:rsidRPr="002961CC">
              <w:rPr>
                <w:rFonts w:ascii="宋体" w:hAnsi="宋体" w:cs="宋体" w:hint="eastAsia"/>
                <w:kern w:val="0"/>
                <w:szCs w:val="21"/>
              </w:rPr>
              <w:t>1</w:t>
            </w:r>
            <w:r w:rsidRPr="002961CC">
              <w:rPr>
                <w:rFonts w:ascii="宋体" w:hAnsi="宋体" w:cs="宋体" w:hint="eastAsia"/>
                <w:kern w:val="0"/>
                <w:szCs w:val="21"/>
              </w:rPr>
              <w:t>、</w:t>
            </w:r>
            <w:r w:rsidR="00F06429" w:rsidRPr="002961CC">
              <w:rPr>
                <w:rFonts w:ascii="宋体" w:hAnsi="宋体" w:cs="宋体" w:hint="eastAsia"/>
                <w:kern w:val="0"/>
                <w:szCs w:val="21"/>
              </w:rPr>
              <w:t>咨询报告书扉页中的咨询企业执业印章、项目负责人、专业咨询员的姓名、专业要填写齐全，每缺一项减0.2分</w:t>
            </w:r>
            <w:r w:rsidR="0051717C" w:rsidRPr="002961CC">
              <w:rPr>
                <w:rFonts w:ascii="宋体" w:hAnsi="宋体" w:cs="宋体" w:hint="eastAsia"/>
                <w:kern w:val="0"/>
                <w:szCs w:val="21"/>
              </w:rPr>
              <w:t>；</w:t>
            </w:r>
          </w:p>
          <w:p w:rsidR="0051717C" w:rsidRPr="002961CC" w:rsidRDefault="00E1590F" w:rsidP="0051717C">
            <w:pPr>
              <w:rPr>
                <w:rFonts w:ascii="宋体" w:hAnsi="宋体" w:cs="宋体"/>
                <w:kern w:val="0"/>
                <w:szCs w:val="21"/>
              </w:rPr>
            </w:pPr>
            <w:r w:rsidRPr="002961CC">
              <w:rPr>
                <w:rFonts w:ascii="宋体" w:hAnsi="宋体" w:cs="宋体" w:hint="eastAsia"/>
                <w:kern w:val="0"/>
                <w:szCs w:val="21"/>
              </w:rPr>
              <w:t xml:space="preserve">    2、</w:t>
            </w:r>
            <w:r w:rsidR="00F06429" w:rsidRPr="002961CC">
              <w:rPr>
                <w:rFonts w:ascii="宋体" w:hAnsi="宋体" w:cs="宋体" w:hint="eastAsia"/>
                <w:kern w:val="0"/>
                <w:szCs w:val="21"/>
              </w:rPr>
              <w:t>咨询报告书主体格式中项目负责人签字、盖章、企业公章、报告书日期须齐全，每一处不符要求的减0.3分，其他每处不符合要求的减0.1分。</w:t>
            </w:r>
          </w:p>
          <w:p w:rsidR="0051717C" w:rsidRPr="002961CC" w:rsidRDefault="00E1590F" w:rsidP="0051717C">
            <w:pPr>
              <w:rPr>
                <w:rFonts w:ascii="宋体" w:hAnsi="宋体" w:cs="宋体"/>
                <w:kern w:val="0"/>
                <w:szCs w:val="21"/>
              </w:rPr>
            </w:pPr>
            <w:r w:rsidRPr="002961CC">
              <w:rPr>
                <w:rFonts w:ascii="宋体" w:hAnsi="宋体" w:cs="宋体" w:hint="eastAsia"/>
                <w:kern w:val="0"/>
                <w:szCs w:val="21"/>
              </w:rPr>
              <w:t xml:space="preserve">    3、</w:t>
            </w:r>
            <w:r w:rsidR="00F06429" w:rsidRPr="002961CC">
              <w:rPr>
                <w:rFonts w:ascii="宋体" w:hAnsi="宋体" w:cs="宋体" w:hint="eastAsia"/>
                <w:kern w:val="0"/>
                <w:szCs w:val="21"/>
              </w:rPr>
              <w:t>咨询项目编制人、复核人与咨询报告书扉页中专职人员要一致,不一致的每一处减0.3分。</w:t>
            </w:r>
          </w:p>
          <w:p w:rsidR="00F06429" w:rsidRPr="002961CC" w:rsidRDefault="00E1590F" w:rsidP="005F3F56">
            <w:pPr>
              <w:rPr>
                <w:rFonts w:ascii="宋体" w:hAnsi="宋体" w:cs="宋体"/>
                <w:kern w:val="0"/>
                <w:szCs w:val="21"/>
              </w:rPr>
            </w:pPr>
            <w:r w:rsidRPr="002961CC">
              <w:rPr>
                <w:rFonts w:ascii="宋体" w:hAnsi="宋体" w:cs="宋体" w:hint="eastAsia"/>
                <w:kern w:val="0"/>
                <w:szCs w:val="21"/>
              </w:rPr>
              <w:t xml:space="preserve">   </w:t>
            </w:r>
          </w:p>
        </w:tc>
        <w:tc>
          <w:tcPr>
            <w:tcW w:w="672" w:type="dxa"/>
            <w:tcBorders>
              <w:top w:val="nil"/>
              <w:left w:val="nil"/>
              <w:bottom w:val="single" w:sz="4" w:space="0" w:color="auto"/>
              <w:right w:val="single" w:sz="4" w:space="0" w:color="auto"/>
            </w:tcBorders>
            <w:shd w:val="clear" w:color="auto" w:fill="auto"/>
            <w:noWrap/>
            <w:vAlign w:val="center"/>
          </w:tcPr>
          <w:p w:rsidR="00F06429" w:rsidRPr="002961CC" w:rsidRDefault="00F06429" w:rsidP="0073438F">
            <w:pPr>
              <w:snapToGrid w:val="0"/>
              <w:jc w:val="center"/>
              <w:rPr>
                <w:rFonts w:ascii="宋体" w:hAnsi="宋体" w:cs="宋体"/>
                <w:kern w:val="0"/>
                <w:szCs w:val="21"/>
              </w:rPr>
            </w:pPr>
            <w:r w:rsidRPr="002961CC">
              <w:rPr>
                <w:rFonts w:ascii="宋体" w:hAnsi="宋体" w:cs="宋体" w:hint="eastAsia"/>
                <w:kern w:val="0"/>
                <w:szCs w:val="21"/>
              </w:rPr>
              <w:t xml:space="preserve">　</w:t>
            </w:r>
          </w:p>
        </w:tc>
        <w:tc>
          <w:tcPr>
            <w:tcW w:w="614" w:type="dxa"/>
            <w:tcBorders>
              <w:top w:val="nil"/>
              <w:left w:val="nil"/>
              <w:bottom w:val="single" w:sz="4" w:space="0" w:color="auto"/>
              <w:right w:val="single" w:sz="4" w:space="0" w:color="auto"/>
            </w:tcBorders>
            <w:shd w:val="clear" w:color="auto" w:fill="auto"/>
            <w:noWrap/>
            <w:vAlign w:val="center"/>
          </w:tcPr>
          <w:p w:rsidR="00F06429" w:rsidRPr="002961CC" w:rsidRDefault="00F06429" w:rsidP="0073438F">
            <w:pPr>
              <w:snapToGrid w:val="0"/>
              <w:jc w:val="center"/>
              <w:rPr>
                <w:rFonts w:ascii="宋体" w:hAnsi="宋体" w:cs="宋体"/>
                <w:kern w:val="0"/>
                <w:szCs w:val="21"/>
              </w:rPr>
            </w:pPr>
            <w:r w:rsidRPr="002961CC">
              <w:rPr>
                <w:rFonts w:ascii="宋体" w:hAnsi="宋体" w:cs="宋体" w:hint="eastAsia"/>
                <w:kern w:val="0"/>
                <w:szCs w:val="21"/>
              </w:rPr>
              <w:t xml:space="preserve">　</w:t>
            </w:r>
          </w:p>
        </w:tc>
        <w:tc>
          <w:tcPr>
            <w:tcW w:w="655" w:type="dxa"/>
            <w:tcBorders>
              <w:top w:val="nil"/>
              <w:left w:val="nil"/>
              <w:bottom w:val="single" w:sz="4" w:space="0" w:color="auto"/>
              <w:right w:val="single" w:sz="4" w:space="0" w:color="auto"/>
            </w:tcBorders>
          </w:tcPr>
          <w:p w:rsidR="00F06429" w:rsidRPr="002961CC" w:rsidRDefault="00F06429" w:rsidP="0073438F">
            <w:pPr>
              <w:snapToGrid w:val="0"/>
              <w:jc w:val="center"/>
              <w:rPr>
                <w:rFonts w:ascii="宋体" w:hAnsi="宋体" w:cs="宋体"/>
                <w:kern w:val="0"/>
                <w:szCs w:val="21"/>
              </w:rPr>
            </w:pPr>
          </w:p>
        </w:tc>
        <w:tc>
          <w:tcPr>
            <w:tcW w:w="680" w:type="dxa"/>
            <w:tcBorders>
              <w:top w:val="nil"/>
              <w:left w:val="single" w:sz="4" w:space="0" w:color="auto"/>
              <w:bottom w:val="single" w:sz="4" w:space="0" w:color="auto"/>
              <w:right w:val="single" w:sz="4" w:space="0" w:color="auto"/>
            </w:tcBorders>
          </w:tcPr>
          <w:p w:rsidR="00F06429" w:rsidRPr="002961CC" w:rsidRDefault="00F06429" w:rsidP="0073438F">
            <w:pPr>
              <w:snapToGrid w:val="0"/>
              <w:jc w:val="center"/>
              <w:rPr>
                <w:rFonts w:ascii="宋体" w:hAnsi="宋体" w:cs="宋体"/>
                <w:kern w:val="0"/>
                <w:szCs w:val="21"/>
              </w:rPr>
            </w:pPr>
          </w:p>
          <w:p w:rsidR="00F06429" w:rsidRPr="002961CC" w:rsidRDefault="00F06429" w:rsidP="0073438F">
            <w:pPr>
              <w:snapToGrid w:val="0"/>
              <w:jc w:val="center"/>
              <w:rPr>
                <w:rFonts w:ascii="宋体" w:hAnsi="宋体" w:cs="宋体"/>
                <w:kern w:val="0"/>
                <w:szCs w:val="21"/>
              </w:rPr>
            </w:pPr>
          </w:p>
          <w:p w:rsidR="00F06429" w:rsidRPr="002961CC" w:rsidRDefault="00F06429" w:rsidP="0073438F">
            <w:pPr>
              <w:snapToGrid w:val="0"/>
              <w:jc w:val="center"/>
              <w:rPr>
                <w:rFonts w:ascii="宋体" w:hAnsi="宋体" w:cs="宋体"/>
                <w:kern w:val="0"/>
                <w:szCs w:val="21"/>
              </w:rPr>
            </w:pPr>
          </w:p>
          <w:p w:rsidR="00F06429" w:rsidRPr="002961CC" w:rsidRDefault="00F06429" w:rsidP="0073438F">
            <w:pPr>
              <w:snapToGrid w:val="0"/>
              <w:jc w:val="center"/>
              <w:rPr>
                <w:rFonts w:ascii="宋体" w:hAnsi="宋体" w:cs="宋体"/>
                <w:kern w:val="0"/>
                <w:szCs w:val="21"/>
              </w:rPr>
            </w:pPr>
          </w:p>
          <w:p w:rsidR="00F06429" w:rsidRPr="002961CC" w:rsidRDefault="00F06429" w:rsidP="0073438F">
            <w:pPr>
              <w:snapToGrid w:val="0"/>
              <w:jc w:val="center"/>
              <w:rPr>
                <w:rFonts w:ascii="宋体" w:hAnsi="宋体" w:cs="宋体"/>
                <w:kern w:val="0"/>
                <w:szCs w:val="21"/>
              </w:rPr>
            </w:pPr>
          </w:p>
          <w:p w:rsidR="00F06429" w:rsidRPr="002961CC" w:rsidRDefault="00F06429" w:rsidP="0073438F">
            <w:pPr>
              <w:snapToGrid w:val="0"/>
              <w:jc w:val="center"/>
              <w:rPr>
                <w:rFonts w:ascii="宋体" w:hAnsi="宋体" w:cs="宋体"/>
                <w:kern w:val="0"/>
                <w:szCs w:val="21"/>
              </w:rPr>
            </w:pPr>
          </w:p>
          <w:p w:rsidR="00F06429" w:rsidRPr="002961CC" w:rsidRDefault="005B73E6" w:rsidP="0073438F">
            <w:pPr>
              <w:snapToGrid w:val="0"/>
              <w:jc w:val="center"/>
              <w:rPr>
                <w:rFonts w:ascii="宋体" w:hAnsi="宋体" w:cs="宋体"/>
                <w:kern w:val="0"/>
                <w:szCs w:val="21"/>
              </w:rPr>
            </w:pPr>
            <w:r w:rsidRPr="002961CC">
              <w:rPr>
                <w:rFonts w:ascii="宋体" w:hAnsi="宋体" w:cs="宋体" w:hint="eastAsia"/>
                <w:kern w:val="0"/>
                <w:szCs w:val="21"/>
              </w:rPr>
              <w:t>2</w:t>
            </w:r>
          </w:p>
        </w:tc>
        <w:tc>
          <w:tcPr>
            <w:tcW w:w="592" w:type="dxa"/>
            <w:tcBorders>
              <w:top w:val="nil"/>
              <w:left w:val="single" w:sz="4" w:space="0" w:color="auto"/>
              <w:bottom w:val="single" w:sz="4" w:space="0" w:color="auto"/>
              <w:right w:val="single" w:sz="4" w:space="0" w:color="auto"/>
            </w:tcBorders>
            <w:shd w:val="clear" w:color="auto" w:fill="auto"/>
            <w:noWrap/>
            <w:vAlign w:val="center"/>
          </w:tcPr>
          <w:p w:rsidR="00F06429" w:rsidRPr="002961CC" w:rsidRDefault="00F06429" w:rsidP="0073438F">
            <w:pPr>
              <w:snapToGrid w:val="0"/>
              <w:jc w:val="center"/>
              <w:rPr>
                <w:rFonts w:ascii="宋体" w:hAnsi="宋体" w:cs="宋体"/>
                <w:kern w:val="0"/>
                <w:szCs w:val="21"/>
              </w:rPr>
            </w:pPr>
            <w:r w:rsidRPr="002961CC">
              <w:rPr>
                <w:rFonts w:ascii="宋体" w:hAnsi="宋体" w:cs="宋体" w:hint="eastAsia"/>
                <w:kern w:val="0"/>
                <w:szCs w:val="21"/>
              </w:rPr>
              <w:t xml:space="preserve">　</w:t>
            </w:r>
          </w:p>
        </w:tc>
        <w:tc>
          <w:tcPr>
            <w:tcW w:w="653" w:type="dxa"/>
            <w:tcBorders>
              <w:top w:val="nil"/>
              <w:left w:val="nil"/>
              <w:bottom w:val="single" w:sz="4" w:space="0" w:color="auto"/>
              <w:right w:val="single" w:sz="4" w:space="0" w:color="auto"/>
            </w:tcBorders>
          </w:tcPr>
          <w:p w:rsidR="00F06429" w:rsidRPr="002961CC" w:rsidRDefault="00F06429" w:rsidP="0073438F">
            <w:pPr>
              <w:snapToGrid w:val="0"/>
              <w:jc w:val="center"/>
              <w:rPr>
                <w:rFonts w:ascii="宋体" w:hAnsi="宋体" w:cs="宋体"/>
                <w:kern w:val="0"/>
                <w:szCs w:val="21"/>
              </w:rPr>
            </w:pPr>
          </w:p>
        </w:tc>
        <w:tc>
          <w:tcPr>
            <w:tcW w:w="2049" w:type="dxa"/>
            <w:tcBorders>
              <w:top w:val="nil"/>
              <w:left w:val="single" w:sz="4" w:space="0" w:color="auto"/>
              <w:bottom w:val="single" w:sz="4" w:space="0" w:color="auto"/>
              <w:right w:val="single" w:sz="4" w:space="0" w:color="auto"/>
            </w:tcBorders>
            <w:shd w:val="clear" w:color="auto" w:fill="auto"/>
            <w:noWrap/>
            <w:vAlign w:val="center"/>
          </w:tcPr>
          <w:p w:rsidR="00F06429" w:rsidRPr="002961CC" w:rsidRDefault="00F06429" w:rsidP="0073438F">
            <w:pPr>
              <w:snapToGrid w:val="0"/>
              <w:jc w:val="center"/>
              <w:rPr>
                <w:rFonts w:ascii="宋体" w:hAnsi="宋体" w:cs="宋体"/>
                <w:kern w:val="0"/>
                <w:szCs w:val="21"/>
              </w:rPr>
            </w:pPr>
            <w:r w:rsidRPr="002961CC">
              <w:rPr>
                <w:rFonts w:ascii="宋体" w:hAnsi="宋体" w:cs="宋体" w:hint="eastAsia"/>
                <w:kern w:val="0"/>
                <w:szCs w:val="21"/>
              </w:rPr>
              <w:t xml:space="preserve">同上档案　</w:t>
            </w:r>
          </w:p>
        </w:tc>
        <w:tc>
          <w:tcPr>
            <w:tcW w:w="900" w:type="dxa"/>
            <w:tcBorders>
              <w:top w:val="nil"/>
              <w:left w:val="nil"/>
              <w:bottom w:val="single" w:sz="4" w:space="0" w:color="auto"/>
              <w:right w:val="single" w:sz="4" w:space="0" w:color="auto"/>
            </w:tcBorders>
          </w:tcPr>
          <w:p w:rsidR="00F06429" w:rsidRPr="002961CC" w:rsidRDefault="00F06429" w:rsidP="0073438F">
            <w:pPr>
              <w:snapToGrid w:val="0"/>
              <w:jc w:val="center"/>
              <w:rPr>
                <w:rFonts w:ascii="宋体" w:hAnsi="宋体" w:cs="宋体"/>
                <w:kern w:val="0"/>
                <w:szCs w:val="21"/>
              </w:rPr>
            </w:pPr>
          </w:p>
        </w:tc>
      </w:tr>
      <w:tr w:rsidR="00F06429" w:rsidRPr="002961CC" w:rsidTr="0073438F">
        <w:trPr>
          <w:trHeight w:val="3736"/>
          <w:jc w:val="center"/>
        </w:trPr>
        <w:tc>
          <w:tcPr>
            <w:tcW w:w="1398" w:type="dxa"/>
            <w:vMerge/>
            <w:tcBorders>
              <w:top w:val="nil"/>
              <w:left w:val="single" w:sz="4" w:space="0" w:color="auto"/>
              <w:bottom w:val="single" w:sz="4" w:space="0" w:color="000000"/>
              <w:right w:val="single" w:sz="4" w:space="0" w:color="auto"/>
            </w:tcBorders>
            <w:vAlign w:val="center"/>
          </w:tcPr>
          <w:p w:rsidR="00F06429" w:rsidRPr="002961CC" w:rsidRDefault="00F06429" w:rsidP="0073438F">
            <w:pPr>
              <w:snapToGrid w:val="0"/>
              <w:jc w:val="left"/>
              <w:rPr>
                <w:rFonts w:ascii="宋体" w:hAnsi="宋体" w:cs="宋体"/>
                <w:kern w:val="0"/>
                <w:szCs w:val="21"/>
              </w:rPr>
            </w:pPr>
          </w:p>
        </w:tc>
        <w:tc>
          <w:tcPr>
            <w:tcW w:w="860" w:type="dxa"/>
            <w:tcBorders>
              <w:top w:val="nil"/>
              <w:left w:val="nil"/>
              <w:bottom w:val="single" w:sz="4" w:space="0" w:color="auto"/>
              <w:right w:val="single" w:sz="4" w:space="0" w:color="auto"/>
            </w:tcBorders>
            <w:shd w:val="clear" w:color="auto" w:fill="auto"/>
            <w:noWrap/>
            <w:vAlign w:val="center"/>
          </w:tcPr>
          <w:p w:rsidR="00F06429" w:rsidRPr="002961CC" w:rsidRDefault="00F06429" w:rsidP="0073438F">
            <w:pPr>
              <w:snapToGrid w:val="0"/>
              <w:jc w:val="center"/>
              <w:rPr>
                <w:rFonts w:ascii="宋体" w:hAnsi="宋体" w:cs="宋体"/>
                <w:kern w:val="0"/>
                <w:szCs w:val="21"/>
              </w:rPr>
            </w:pPr>
            <w:r w:rsidRPr="002961CC">
              <w:rPr>
                <w:rFonts w:ascii="宋体" w:hAnsi="宋体" w:cs="宋体" w:hint="eastAsia"/>
                <w:kern w:val="0"/>
                <w:szCs w:val="21"/>
              </w:rPr>
              <w:t>6</w:t>
            </w:r>
          </w:p>
        </w:tc>
        <w:tc>
          <w:tcPr>
            <w:tcW w:w="1516" w:type="dxa"/>
            <w:tcBorders>
              <w:top w:val="nil"/>
              <w:left w:val="nil"/>
              <w:bottom w:val="single" w:sz="4" w:space="0" w:color="auto"/>
              <w:right w:val="single" w:sz="4" w:space="0" w:color="auto"/>
            </w:tcBorders>
            <w:shd w:val="clear" w:color="auto" w:fill="auto"/>
            <w:noWrap/>
            <w:vAlign w:val="center"/>
          </w:tcPr>
          <w:p w:rsidR="00F06429" w:rsidRPr="002961CC" w:rsidRDefault="00F06429" w:rsidP="0073438F">
            <w:pPr>
              <w:snapToGrid w:val="0"/>
              <w:jc w:val="center"/>
              <w:rPr>
                <w:rFonts w:ascii="宋体" w:hAnsi="宋体" w:cs="宋体"/>
                <w:kern w:val="0"/>
                <w:szCs w:val="21"/>
              </w:rPr>
            </w:pPr>
            <w:r w:rsidRPr="002961CC">
              <w:rPr>
                <w:rFonts w:ascii="宋体" w:hAnsi="宋体" w:cs="宋体" w:hint="eastAsia"/>
                <w:kern w:val="0"/>
                <w:szCs w:val="21"/>
              </w:rPr>
              <w:t>档案管理</w:t>
            </w:r>
          </w:p>
        </w:tc>
        <w:tc>
          <w:tcPr>
            <w:tcW w:w="5277" w:type="dxa"/>
            <w:tcBorders>
              <w:top w:val="nil"/>
              <w:left w:val="nil"/>
              <w:bottom w:val="single" w:sz="4" w:space="0" w:color="auto"/>
              <w:right w:val="single" w:sz="4" w:space="0" w:color="auto"/>
            </w:tcBorders>
            <w:shd w:val="clear" w:color="auto" w:fill="auto"/>
            <w:vAlign w:val="center"/>
          </w:tcPr>
          <w:p w:rsidR="00A1579B" w:rsidRPr="002961CC" w:rsidRDefault="00F06429" w:rsidP="00A1579B">
            <w:pPr>
              <w:snapToGrid w:val="0"/>
              <w:jc w:val="left"/>
              <w:rPr>
                <w:rFonts w:ascii="宋体" w:hAnsi="宋体" w:cs="宋体"/>
                <w:kern w:val="0"/>
                <w:szCs w:val="21"/>
              </w:rPr>
            </w:pPr>
            <w:r w:rsidRPr="002961CC">
              <w:rPr>
                <w:rFonts w:ascii="宋体" w:hAnsi="宋体" w:cs="宋体" w:hint="eastAsia"/>
                <w:kern w:val="0"/>
                <w:szCs w:val="21"/>
              </w:rPr>
              <w:t>咨询项目归档内容应符合</w:t>
            </w:r>
            <w:r w:rsidR="00BF5602" w:rsidRPr="002961CC">
              <w:rPr>
                <w:rFonts w:ascii="宋体" w:hAnsi="宋体" w:cs="宋体" w:hint="eastAsia"/>
                <w:kern w:val="0"/>
                <w:szCs w:val="21"/>
              </w:rPr>
              <w:t>《</w:t>
            </w:r>
            <w:r w:rsidRPr="002961CC">
              <w:rPr>
                <w:rFonts w:ascii="宋体" w:hAnsi="宋体" w:cs="宋体" w:hint="eastAsia"/>
                <w:kern w:val="0"/>
                <w:szCs w:val="21"/>
              </w:rPr>
              <w:t>江苏省工程造价咨询业务指导规程</w:t>
            </w:r>
            <w:r w:rsidR="00BF5602" w:rsidRPr="002961CC">
              <w:rPr>
                <w:rFonts w:ascii="宋体" w:hAnsi="宋体" w:cs="宋体" w:hint="eastAsia"/>
                <w:kern w:val="0"/>
                <w:szCs w:val="21"/>
              </w:rPr>
              <w:t>》</w:t>
            </w:r>
            <w:r w:rsidRPr="002961CC">
              <w:rPr>
                <w:rFonts w:ascii="宋体" w:hAnsi="宋体" w:cs="宋体" w:hint="eastAsia"/>
                <w:kern w:val="0"/>
                <w:szCs w:val="21"/>
              </w:rPr>
              <w:t>要求</w:t>
            </w:r>
            <w:r w:rsidR="00A1579B" w:rsidRPr="002961CC">
              <w:rPr>
                <w:rFonts w:ascii="宋体" w:hAnsi="宋体" w:cs="宋体" w:hint="eastAsia"/>
                <w:kern w:val="0"/>
                <w:szCs w:val="21"/>
              </w:rPr>
              <w:t>。</w:t>
            </w:r>
          </w:p>
          <w:p w:rsidR="00A1579B" w:rsidRPr="002961CC" w:rsidRDefault="00E1590F" w:rsidP="00A1579B">
            <w:pPr>
              <w:snapToGrid w:val="0"/>
              <w:jc w:val="left"/>
              <w:rPr>
                <w:rFonts w:ascii="宋体" w:hAnsi="宋体" w:cs="宋体"/>
                <w:kern w:val="0"/>
                <w:szCs w:val="21"/>
              </w:rPr>
            </w:pPr>
            <w:r w:rsidRPr="002961CC">
              <w:rPr>
                <w:rFonts w:ascii="宋体" w:hAnsi="宋体" w:cs="宋体" w:hint="eastAsia"/>
                <w:kern w:val="0"/>
                <w:szCs w:val="21"/>
              </w:rPr>
              <w:t xml:space="preserve">    </w:t>
            </w:r>
            <w:r w:rsidR="00A1579B" w:rsidRPr="002961CC">
              <w:rPr>
                <w:rFonts w:ascii="宋体" w:hAnsi="宋体" w:cs="宋体" w:hint="eastAsia"/>
                <w:kern w:val="0"/>
                <w:szCs w:val="21"/>
              </w:rPr>
              <w:t>1</w:t>
            </w:r>
            <w:r w:rsidRPr="002961CC">
              <w:rPr>
                <w:rFonts w:ascii="宋体" w:hAnsi="宋体" w:cs="宋体" w:hint="eastAsia"/>
                <w:kern w:val="0"/>
                <w:szCs w:val="21"/>
              </w:rPr>
              <w:t>、</w:t>
            </w:r>
            <w:r w:rsidR="00F06429" w:rsidRPr="002961CC">
              <w:rPr>
                <w:rFonts w:ascii="宋体" w:hAnsi="宋体" w:cs="宋体" w:hint="eastAsia"/>
                <w:kern w:val="0"/>
                <w:szCs w:val="21"/>
              </w:rPr>
              <w:t>500万元以上的咨询项目档案均应有《咨询效果评价意见表》，归档内容每缺一项减0.3分；</w:t>
            </w:r>
          </w:p>
          <w:p w:rsidR="00A1579B" w:rsidRPr="002961CC" w:rsidRDefault="00E1590F" w:rsidP="00A1579B">
            <w:pPr>
              <w:snapToGrid w:val="0"/>
              <w:jc w:val="left"/>
              <w:rPr>
                <w:rFonts w:ascii="宋体" w:hAnsi="宋体" w:cs="宋体"/>
                <w:kern w:val="0"/>
                <w:szCs w:val="21"/>
              </w:rPr>
            </w:pPr>
            <w:r w:rsidRPr="002961CC">
              <w:rPr>
                <w:rFonts w:ascii="宋体" w:hAnsi="宋体" w:cs="宋体" w:hint="eastAsia"/>
                <w:kern w:val="0"/>
                <w:szCs w:val="21"/>
              </w:rPr>
              <w:t xml:space="preserve">    </w:t>
            </w:r>
            <w:r w:rsidR="00A1579B" w:rsidRPr="002961CC">
              <w:rPr>
                <w:rFonts w:ascii="宋体" w:hAnsi="宋体" w:cs="宋体" w:hint="eastAsia"/>
                <w:kern w:val="0"/>
                <w:szCs w:val="21"/>
              </w:rPr>
              <w:t>2</w:t>
            </w:r>
            <w:r w:rsidRPr="002961CC">
              <w:rPr>
                <w:rFonts w:ascii="宋体" w:hAnsi="宋体" w:cs="宋体" w:hint="eastAsia"/>
                <w:kern w:val="0"/>
                <w:szCs w:val="21"/>
              </w:rPr>
              <w:t>、</w:t>
            </w:r>
            <w:r w:rsidR="00F06429" w:rsidRPr="002961CC">
              <w:rPr>
                <w:rFonts w:ascii="宋体" w:hAnsi="宋体" w:cs="宋体" w:hint="eastAsia"/>
                <w:kern w:val="0"/>
                <w:szCs w:val="21"/>
              </w:rPr>
              <w:t>企业应有专用档案室，有专（兼）职档案管理员，无专用档案室的减0.3分；无专（兼）职档案管理员的减0.3分；无档案台帐的减0.3分；</w:t>
            </w:r>
          </w:p>
          <w:p w:rsidR="00F06429" w:rsidRPr="002961CC" w:rsidRDefault="00E1590F" w:rsidP="00E1590F">
            <w:pPr>
              <w:snapToGrid w:val="0"/>
              <w:jc w:val="left"/>
              <w:rPr>
                <w:rFonts w:ascii="宋体" w:hAnsi="宋体" w:cs="宋体"/>
                <w:kern w:val="0"/>
                <w:szCs w:val="21"/>
              </w:rPr>
            </w:pPr>
            <w:r w:rsidRPr="002961CC">
              <w:rPr>
                <w:rFonts w:ascii="宋体" w:hAnsi="宋体" w:cs="宋体" w:hint="eastAsia"/>
                <w:kern w:val="0"/>
                <w:szCs w:val="21"/>
              </w:rPr>
              <w:t xml:space="preserve">    </w:t>
            </w:r>
            <w:r w:rsidR="00A1579B" w:rsidRPr="002961CC">
              <w:rPr>
                <w:rFonts w:ascii="宋体" w:hAnsi="宋体" w:cs="宋体" w:hint="eastAsia"/>
                <w:kern w:val="0"/>
                <w:szCs w:val="21"/>
              </w:rPr>
              <w:t>3</w:t>
            </w:r>
            <w:r w:rsidRPr="002961CC">
              <w:rPr>
                <w:rFonts w:ascii="宋体" w:hAnsi="宋体" w:cs="宋体" w:hint="eastAsia"/>
                <w:kern w:val="0"/>
                <w:szCs w:val="21"/>
              </w:rPr>
              <w:t>、</w:t>
            </w:r>
            <w:r w:rsidR="00F06429" w:rsidRPr="002961CC">
              <w:rPr>
                <w:rFonts w:ascii="宋体" w:hAnsi="宋体" w:cs="宋体" w:hint="eastAsia"/>
                <w:kern w:val="0"/>
                <w:szCs w:val="21"/>
              </w:rPr>
              <w:t>咨询报告签发后40日内不归档的每项减0.5分；每发现一份档案未填写备考表（至少填写立卷人、检查人和立卷时间）的扣0.2分。</w:t>
            </w:r>
          </w:p>
        </w:tc>
        <w:tc>
          <w:tcPr>
            <w:tcW w:w="672" w:type="dxa"/>
            <w:tcBorders>
              <w:top w:val="nil"/>
              <w:left w:val="nil"/>
              <w:bottom w:val="single" w:sz="4" w:space="0" w:color="auto"/>
              <w:right w:val="single" w:sz="4" w:space="0" w:color="auto"/>
            </w:tcBorders>
            <w:shd w:val="clear" w:color="auto" w:fill="auto"/>
            <w:noWrap/>
            <w:vAlign w:val="center"/>
          </w:tcPr>
          <w:p w:rsidR="00F06429" w:rsidRPr="002961CC" w:rsidRDefault="00F06429" w:rsidP="0073438F">
            <w:pPr>
              <w:snapToGrid w:val="0"/>
              <w:jc w:val="center"/>
              <w:rPr>
                <w:rFonts w:ascii="宋体" w:hAnsi="宋体" w:cs="宋体"/>
                <w:kern w:val="0"/>
                <w:szCs w:val="21"/>
              </w:rPr>
            </w:pPr>
            <w:r w:rsidRPr="002961CC">
              <w:rPr>
                <w:rFonts w:ascii="宋体" w:hAnsi="宋体" w:cs="宋体" w:hint="eastAsia"/>
                <w:kern w:val="0"/>
                <w:szCs w:val="21"/>
              </w:rPr>
              <w:t xml:space="preserve">　</w:t>
            </w:r>
          </w:p>
        </w:tc>
        <w:tc>
          <w:tcPr>
            <w:tcW w:w="614" w:type="dxa"/>
            <w:tcBorders>
              <w:top w:val="nil"/>
              <w:left w:val="nil"/>
              <w:bottom w:val="single" w:sz="4" w:space="0" w:color="auto"/>
              <w:right w:val="single" w:sz="4" w:space="0" w:color="auto"/>
            </w:tcBorders>
            <w:shd w:val="clear" w:color="auto" w:fill="auto"/>
            <w:noWrap/>
            <w:vAlign w:val="center"/>
          </w:tcPr>
          <w:p w:rsidR="00F06429" w:rsidRPr="002961CC" w:rsidRDefault="00F06429" w:rsidP="0073438F">
            <w:pPr>
              <w:snapToGrid w:val="0"/>
              <w:jc w:val="center"/>
              <w:rPr>
                <w:rFonts w:ascii="宋体" w:hAnsi="宋体" w:cs="宋体"/>
                <w:kern w:val="0"/>
                <w:szCs w:val="21"/>
              </w:rPr>
            </w:pPr>
            <w:r w:rsidRPr="002961CC">
              <w:rPr>
                <w:rFonts w:ascii="宋体" w:hAnsi="宋体" w:cs="宋体" w:hint="eastAsia"/>
                <w:kern w:val="0"/>
                <w:szCs w:val="21"/>
              </w:rPr>
              <w:t xml:space="preserve">　</w:t>
            </w:r>
          </w:p>
        </w:tc>
        <w:tc>
          <w:tcPr>
            <w:tcW w:w="655" w:type="dxa"/>
            <w:tcBorders>
              <w:top w:val="nil"/>
              <w:left w:val="nil"/>
              <w:bottom w:val="single" w:sz="4" w:space="0" w:color="auto"/>
              <w:right w:val="single" w:sz="4" w:space="0" w:color="auto"/>
            </w:tcBorders>
          </w:tcPr>
          <w:p w:rsidR="00F06429" w:rsidRPr="002961CC" w:rsidRDefault="00F06429" w:rsidP="0073438F">
            <w:pPr>
              <w:snapToGrid w:val="0"/>
              <w:jc w:val="center"/>
              <w:rPr>
                <w:rFonts w:ascii="宋体" w:hAnsi="宋体" w:cs="宋体"/>
                <w:kern w:val="0"/>
                <w:szCs w:val="21"/>
              </w:rPr>
            </w:pPr>
          </w:p>
        </w:tc>
        <w:tc>
          <w:tcPr>
            <w:tcW w:w="680" w:type="dxa"/>
            <w:tcBorders>
              <w:top w:val="nil"/>
              <w:left w:val="single" w:sz="4" w:space="0" w:color="auto"/>
              <w:bottom w:val="single" w:sz="4" w:space="0" w:color="auto"/>
              <w:right w:val="single" w:sz="4" w:space="0" w:color="auto"/>
            </w:tcBorders>
          </w:tcPr>
          <w:p w:rsidR="00F06429" w:rsidRPr="002961CC" w:rsidRDefault="00F06429" w:rsidP="0073438F">
            <w:pPr>
              <w:snapToGrid w:val="0"/>
              <w:jc w:val="center"/>
              <w:rPr>
                <w:rFonts w:ascii="宋体" w:hAnsi="宋体" w:cs="宋体"/>
                <w:kern w:val="0"/>
                <w:szCs w:val="21"/>
              </w:rPr>
            </w:pPr>
          </w:p>
          <w:p w:rsidR="00F06429" w:rsidRPr="002961CC" w:rsidRDefault="00F06429" w:rsidP="0073438F">
            <w:pPr>
              <w:snapToGrid w:val="0"/>
              <w:jc w:val="center"/>
              <w:rPr>
                <w:rFonts w:ascii="宋体" w:hAnsi="宋体" w:cs="宋体"/>
                <w:kern w:val="0"/>
                <w:szCs w:val="21"/>
              </w:rPr>
            </w:pPr>
          </w:p>
          <w:p w:rsidR="00F06429" w:rsidRPr="002961CC" w:rsidRDefault="00F06429" w:rsidP="0073438F">
            <w:pPr>
              <w:snapToGrid w:val="0"/>
              <w:jc w:val="center"/>
              <w:rPr>
                <w:rFonts w:ascii="宋体" w:hAnsi="宋体" w:cs="宋体"/>
                <w:kern w:val="0"/>
                <w:szCs w:val="21"/>
              </w:rPr>
            </w:pPr>
          </w:p>
          <w:p w:rsidR="00F06429" w:rsidRPr="002961CC" w:rsidRDefault="00F06429" w:rsidP="0073438F">
            <w:pPr>
              <w:snapToGrid w:val="0"/>
              <w:jc w:val="center"/>
              <w:rPr>
                <w:rFonts w:ascii="宋体" w:hAnsi="宋体" w:cs="宋体"/>
                <w:kern w:val="0"/>
                <w:szCs w:val="21"/>
              </w:rPr>
            </w:pPr>
          </w:p>
          <w:p w:rsidR="00F06429" w:rsidRPr="002961CC" w:rsidRDefault="00F06429" w:rsidP="0073438F">
            <w:pPr>
              <w:snapToGrid w:val="0"/>
              <w:jc w:val="center"/>
              <w:rPr>
                <w:rFonts w:ascii="宋体" w:hAnsi="宋体" w:cs="宋体"/>
                <w:kern w:val="0"/>
                <w:szCs w:val="21"/>
              </w:rPr>
            </w:pPr>
          </w:p>
          <w:p w:rsidR="00F06429" w:rsidRPr="002961CC" w:rsidRDefault="00F06429" w:rsidP="0073438F">
            <w:pPr>
              <w:snapToGrid w:val="0"/>
              <w:jc w:val="center"/>
              <w:rPr>
                <w:rFonts w:ascii="宋体" w:hAnsi="宋体" w:cs="宋体"/>
                <w:kern w:val="0"/>
                <w:szCs w:val="21"/>
              </w:rPr>
            </w:pPr>
          </w:p>
          <w:p w:rsidR="00F06429" w:rsidRPr="002961CC" w:rsidRDefault="00F06429" w:rsidP="0073438F">
            <w:pPr>
              <w:snapToGrid w:val="0"/>
              <w:jc w:val="center"/>
              <w:rPr>
                <w:rFonts w:ascii="宋体" w:hAnsi="宋体" w:cs="宋体"/>
                <w:kern w:val="0"/>
                <w:szCs w:val="21"/>
              </w:rPr>
            </w:pPr>
            <w:r w:rsidRPr="002961CC">
              <w:rPr>
                <w:rFonts w:ascii="宋体" w:hAnsi="宋体" w:cs="宋体" w:hint="eastAsia"/>
                <w:kern w:val="0"/>
                <w:szCs w:val="21"/>
              </w:rPr>
              <w:t>2</w:t>
            </w:r>
          </w:p>
        </w:tc>
        <w:tc>
          <w:tcPr>
            <w:tcW w:w="592" w:type="dxa"/>
            <w:tcBorders>
              <w:top w:val="nil"/>
              <w:left w:val="single" w:sz="4" w:space="0" w:color="auto"/>
              <w:bottom w:val="single" w:sz="4" w:space="0" w:color="auto"/>
              <w:right w:val="single" w:sz="4" w:space="0" w:color="auto"/>
            </w:tcBorders>
            <w:shd w:val="clear" w:color="auto" w:fill="auto"/>
            <w:noWrap/>
            <w:vAlign w:val="center"/>
          </w:tcPr>
          <w:p w:rsidR="00F06429" w:rsidRPr="002961CC" w:rsidRDefault="00F06429" w:rsidP="0073438F">
            <w:pPr>
              <w:snapToGrid w:val="0"/>
              <w:jc w:val="center"/>
              <w:rPr>
                <w:rFonts w:ascii="宋体" w:hAnsi="宋体" w:cs="宋体"/>
                <w:kern w:val="0"/>
                <w:szCs w:val="21"/>
              </w:rPr>
            </w:pPr>
            <w:r w:rsidRPr="002961CC">
              <w:rPr>
                <w:rFonts w:ascii="宋体" w:hAnsi="宋体" w:cs="宋体" w:hint="eastAsia"/>
                <w:kern w:val="0"/>
                <w:szCs w:val="21"/>
              </w:rPr>
              <w:t xml:space="preserve">　</w:t>
            </w:r>
          </w:p>
        </w:tc>
        <w:tc>
          <w:tcPr>
            <w:tcW w:w="653" w:type="dxa"/>
            <w:tcBorders>
              <w:top w:val="nil"/>
              <w:left w:val="nil"/>
              <w:bottom w:val="single" w:sz="4" w:space="0" w:color="auto"/>
              <w:right w:val="single" w:sz="4" w:space="0" w:color="auto"/>
            </w:tcBorders>
          </w:tcPr>
          <w:p w:rsidR="00F06429" w:rsidRPr="002961CC" w:rsidRDefault="00F06429" w:rsidP="0073438F">
            <w:pPr>
              <w:snapToGrid w:val="0"/>
              <w:jc w:val="center"/>
              <w:rPr>
                <w:rFonts w:ascii="宋体" w:hAnsi="宋体" w:cs="宋体"/>
                <w:kern w:val="0"/>
                <w:szCs w:val="21"/>
              </w:rPr>
            </w:pPr>
          </w:p>
        </w:tc>
        <w:tc>
          <w:tcPr>
            <w:tcW w:w="2049" w:type="dxa"/>
            <w:tcBorders>
              <w:top w:val="nil"/>
              <w:left w:val="single" w:sz="4" w:space="0" w:color="auto"/>
              <w:bottom w:val="single" w:sz="4" w:space="0" w:color="auto"/>
              <w:right w:val="single" w:sz="4" w:space="0" w:color="auto"/>
            </w:tcBorders>
            <w:shd w:val="clear" w:color="auto" w:fill="auto"/>
            <w:noWrap/>
            <w:vAlign w:val="center"/>
          </w:tcPr>
          <w:p w:rsidR="00F06429" w:rsidRPr="002961CC" w:rsidRDefault="00F06429" w:rsidP="0073438F">
            <w:pPr>
              <w:snapToGrid w:val="0"/>
              <w:jc w:val="center"/>
              <w:rPr>
                <w:rFonts w:ascii="宋体" w:hAnsi="宋体" w:cs="宋体"/>
                <w:kern w:val="0"/>
                <w:szCs w:val="21"/>
              </w:rPr>
            </w:pPr>
            <w:r w:rsidRPr="002961CC">
              <w:rPr>
                <w:rFonts w:ascii="宋体" w:hAnsi="宋体" w:cs="宋体" w:hint="eastAsia"/>
                <w:kern w:val="0"/>
                <w:szCs w:val="21"/>
              </w:rPr>
              <w:t>同上档案并查看企业档案室及制度</w:t>
            </w:r>
          </w:p>
        </w:tc>
        <w:tc>
          <w:tcPr>
            <w:tcW w:w="900" w:type="dxa"/>
            <w:tcBorders>
              <w:top w:val="nil"/>
              <w:left w:val="nil"/>
              <w:bottom w:val="single" w:sz="4" w:space="0" w:color="auto"/>
              <w:right w:val="single" w:sz="4" w:space="0" w:color="auto"/>
            </w:tcBorders>
          </w:tcPr>
          <w:p w:rsidR="00F06429" w:rsidRPr="002961CC" w:rsidRDefault="00F06429" w:rsidP="0073438F">
            <w:pPr>
              <w:snapToGrid w:val="0"/>
              <w:jc w:val="center"/>
              <w:rPr>
                <w:rFonts w:ascii="宋体" w:hAnsi="宋体" w:cs="宋体"/>
                <w:kern w:val="0"/>
                <w:szCs w:val="21"/>
              </w:rPr>
            </w:pPr>
          </w:p>
        </w:tc>
      </w:tr>
      <w:tr w:rsidR="00F06429" w:rsidRPr="002961CC" w:rsidTr="006C0689">
        <w:trPr>
          <w:trHeight w:val="2311"/>
          <w:jc w:val="center"/>
        </w:trPr>
        <w:tc>
          <w:tcPr>
            <w:tcW w:w="1398" w:type="dxa"/>
            <w:vMerge/>
            <w:tcBorders>
              <w:top w:val="nil"/>
              <w:left w:val="single" w:sz="4" w:space="0" w:color="auto"/>
              <w:bottom w:val="single" w:sz="4" w:space="0" w:color="000000"/>
              <w:right w:val="single" w:sz="4" w:space="0" w:color="auto"/>
            </w:tcBorders>
            <w:vAlign w:val="center"/>
          </w:tcPr>
          <w:p w:rsidR="00F06429" w:rsidRPr="002961CC" w:rsidRDefault="00F06429" w:rsidP="0073438F">
            <w:pPr>
              <w:snapToGrid w:val="0"/>
              <w:jc w:val="left"/>
              <w:rPr>
                <w:rFonts w:ascii="宋体" w:hAnsi="宋体" w:cs="宋体"/>
                <w:kern w:val="0"/>
                <w:szCs w:val="21"/>
              </w:rPr>
            </w:pPr>
          </w:p>
        </w:tc>
        <w:tc>
          <w:tcPr>
            <w:tcW w:w="860" w:type="dxa"/>
            <w:tcBorders>
              <w:top w:val="nil"/>
              <w:left w:val="nil"/>
              <w:bottom w:val="single" w:sz="4" w:space="0" w:color="auto"/>
              <w:right w:val="single" w:sz="4" w:space="0" w:color="auto"/>
            </w:tcBorders>
            <w:shd w:val="clear" w:color="auto" w:fill="auto"/>
            <w:noWrap/>
            <w:vAlign w:val="center"/>
          </w:tcPr>
          <w:p w:rsidR="00F06429" w:rsidRPr="002961CC" w:rsidRDefault="00F06429" w:rsidP="0073438F">
            <w:pPr>
              <w:snapToGrid w:val="0"/>
              <w:jc w:val="center"/>
              <w:rPr>
                <w:rFonts w:ascii="宋体" w:hAnsi="宋体" w:cs="宋体"/>
                <w:kern w:val="0"/>
                <w:szCs w:val="21"/>
              </w:rPr>
            </w:pPr>
            <w:r w:rsidRPr="002961CC">
              <w:rPr>
                <w:rFonts w:ascii="宋体" w:hAnsi="宋体" w:cs="宋体" w:hint="eastAsia"/>
                <w:kern w:val="0"/>
                <w:szCs w:val="21"/>
              </w:rPr>
              <w:t>7</w:t>
            </w:r>
          </w:p>
        </w:tc>
        <w:tc>
          <w:tcPr>
            <w:tcW w:w="1516" w:type="dxa"/>
            <w:tcBorders>
              <w:top w:val="nil"/>
              <w:left w:val="nil"/>
              <w:bottom w:val="single" w:sz="4" w:space="0" w:color="auto"/>
              <w:right w:val="single" w:sz="4" w:space="0" w:color="auto"/>
            </w:tcBorders>
            <w:shd w:val="clear" w:color="auto" w:fill="auto"/>
            <w:noWrap/>
            <w:vAlign w:val="center"/>
          </w:tcPr>
          <w:p w:rsidR="00F06429" w:rsidRPr="002961CC" w:rsidRDefault="00F06429" w:rsidP="0073438F">
            <w:pPr>
              <w:snapToGrid w:val="0"/>
              <w:jc w:val="center"/>
              <w:rPr>
                <w:rFonts w:ascii="宋体" w:hAnsi="宋体" w:cs="宋体"/>
                <w:kern w:val="0"/>
                <w:szCs w:val="21"/>
              </w:rPr>
            </w:pPr>
            <w:r w:rsidRPr="002961CC">
              <w:rPr>
                <w:rFonts w:ascii="宋体" w:hAnsi="宋体" w:cs="宋体" w:hint="eastAsia"/>
                <w:kern w:val="0"/>
                <w:szCs w:val="21"/>
              </w:rPr>
              <w:t>项目填报</w:t>
            </w:r>
          </w:p>
        </w:tc>
        <w:tc>
          <w:tcPr>
            <w:tcW w:w="5277" w:type="dxa"/>
            <w:tcBorders>
              <w:top w:val="nil"/>
              <w:left w:val="nil"/>
              <w:bottom w:val="single" w:sz="4" w:space="0" w:color="auto"/>
              <w:right w:val="single" w:sz="4" w:space="0" w:color="auto"/>
            </w:tcBorders>
            <w:shd w:val="clear" w:color="auto" w:fill="auto"/>
            <w:vAlign w:val="center"/>
          </w:tcPr>
          <w:p w:rsidR="0051717C" w:rsidRPr="002961CC" w:rsidRDefault="00E1590F" w:rsidP="0051717C">
            <w:pPr>
              <w:snapToGrid w:val="0"/>
              <w:jc w:val="left"/>
              <w:rPr>
                <w:rFonts w:ascii="宋体" w:hAnsi="宋体" w:cs="宋体"/>
                <w:color w:val="000000"/>
                <w:kern w:val="0"/>
                <w:szCs w:val="21"/>
              </w:rPr>
            </w:pPr>
            <w:r w:rsidRPr="002961CC">
              <w:rPr>
                <w:rFonts w:ascii="宋体" w:hAnsi="宋体" w:cs="宋体" w:hint="eastAsia"/>
                <w:kern w:val="0"/>
                <w:szCs w:val="21"/>
              </w:rPr>
              <w:t xml:space="preserve">    </w:t>
            </w:r>
            <w:r w:rsidR="0051717C" w:rsidRPr="002961CC">
              <w:rPr>
                <w:rFonts w:ascii="宋体" w:hAnsi="宋体" w:cs="宋体" w:hint="eastAsia"/>
                <w:kern w:val="0"/>
                <w:szCs w:val="21"/>
              </w:rPr>
              <w:t>1、</w:t>
            </w:r>
            <w:r w:rsidR="00F06429" w:rsidRPr="002961CC">
              <w:rPr>
                <w:rFonts w:ascii="宋体" w:hAnsi="宋体" w:cs="宋体" w:hint="eastAsia"/>
                <w:kern w:val="0"/>
                <w:szCs w:val="21"/>
              </w:rPr>
              <w:t>企业咨询项目应在出具报告书40日内，在江苏工程造价信息网咨询企业监管系统进行网上登记，延迟登记的</w:t>
            </w:r>
            <w:r w:rsidR="00F06429" w:rsidRPr="002961CC">
              <w:rPr>
                <w:rFonts w:ascii="宋体" w:hAnsi="宋体" w:cs="宋体" w:hint="eastAsia"/>
                <w:color w:val="000000"/>
                <w:kern w:val="0"/>
                <w:szCs w:val="21"/>
              </w:rPr>
              <w:t>，按3分×（延期登记项目数÷全部登记项目数）减分。</w:t>
            </w:r>
          </w:p>
          <w:p w:rsidR="0051717C" w:rsidRPr="002961CC" w:rsidRDefault="00E1590F" w:rsidP="0051717C">
            <w:pPr>
              <w:snapToGrid w:val="0"/>
              <w:jc w:val="left"/>
              <w:rPr>
                <w:rFonts w:ascii="宋体" w:hAnsi="宋体" w:cs="宋体"/>
                <w:kern w:val="0"/>
                <w:szCs w:val="21"/>
              </w:rPr>
            </w:pPr>
            <w:r w:rsidRPr="002961CC">
              <w:rPr>
                <w:rFonts w:ascii="宋体" w:hAnsi="宋体" w:cs="宋体" w:hint="eastAsia"/>
                <w:color w:val="000000"/>
                <w:kern w:val="0"/>
                <w:szCs w:val="21"/>
              </w:rPr>
              <w:t xml:space="preserve">    </w:t>
            </w:r>
            <w:r w:rsidR="0051717C" w:rsidRPr="002961CC">
              <w:rPr>
                <w:rFonts w:ascii="宋体" w:hAnsi="宋体" w:cs="宋体" w:hint="eastAsia"/>
                <w:color w:val="000000"/>
                <w:kern w:val="0"/>
                <w:szCs w:val="21"/>
              </w:rPr>
              <w:t>2、</w:t>
            </w:r>
            <w:r w:rsidR="00F06429" w:rsidRPr="002961CC">
              <w:rPr>
                <w:rFonts w:ascii="宋体" w:hAnsi="宋体" w:cs="宋体" w:hint="eastAsia"/>
                <w:color w:val="000000"/>
                <w:kern w:val="0"/>
                <w:szCs w:val="21"/>
              </w:rPr>
              <w:t>可以填报而未填报的数据，每个数据减0.2分；</w:t>
            </w:r>
            <w:r w:rsidR="00F06429" w:rsidRPr="002961CC">
              <w:rPr>
                <w:rFonts w:ascii="宋体" w:hAnsi="宋体" w:cs="宋体" w:hint="eastAsia"/>
                <w:kern w:val="0"/>
                <w:szCs w:val="21"/>
              </w:rPr>
              <w:t>数据填报错误每个数据减0.1分。</w:t>
            </w:r>
            <w:r w:rsidR="00F06429" w:rsidRPr="002961CC">
              <w:rPr>
                <w:rFonts w:ascii="宋体" w:hAnsi="宋体" w:cs="宋体" w:hint="eastAsia"/>
                <w:color w:val="000000"/>
                <w:kern w:val="0"/>
                <w:szCs w:val="21"/>
              </w:rPr>
              <w:t>咨询项目能够填报主要材料和人工消耗量指标的，填报齐全且正确的，每个项目加0.2分；主要材料和人工消耗量指标</w:t>
            </w:r>
            <w:r w:rsidR="00F06429" w:rsidRPr="002961CC">
              <w:rPr>
                <w:rFonts w:ascii="宋体" w:hAnsi="宋体" w:cs="宋体" w:hint="eastAsia"/>
                <w:kern w:val="0"/>
                <w:szCs w:val="21"/>
              </w:rPr>
              <w:t>填报不完整或有1个指标错误的不加分。</w:t>
            </w:r>
          </w:p>
          <w:p w:rsidR="00F06429" w:rsidRPr="002961CC" w:rsidRDefault="00E1590F" w:rsidP="0051717C">
            <w:pPr>
              <w:snapToGrid w:val="0"/>
              <w:jc w:val="left"/>
              <w:rPr>
                <w:rFonts w:ascii="宋体" w:hAnsi="宋体" w:cs="宋体"/>
                <w:kern w:val="0"/>
                <w:szCs w:val="21"/>
              </w:rPr>
            </w:pPr>
            <w:r w:rsidRPr="002961CC">
              <w:rPr>
                <w:rFonts w:ascii="宋体" w:hAnsi="宋体" w:cs="宋体" w:hint="eastAsia"/>
                <w:kern w:val="0"/>
                <w:szCs w:val="21"/>
              </w:rPr>
              <w:t xml:space="preserve">    </w:t>
            </w:r>
            <w:r w:rsidR="0051717C" w:rsidRPr="002961CC">
              <w:rPr>
                <w:rFonts w:ascii="宋体" w:hAnsi="宋体" w:cs="宋体" w:hint="eastAsia"/>
                <w:kern w:val="0"/>
                <w:szCs w:val="21"/>
              </w:rPr>
              <w:t>3、</w:t>
            </w:r>
            <w:r w:rsidR="00F06429" w:rsidRPr="002961CC">
              <w:rPr>
                <w:rFonts w:ascii="宋体" w:hAnsi="宋体" w:cs="宋体" w:hint="eastAsia"/>
                <w:kern w:val="0"/>
                <w:szCs w:val="21"/>
              </w:rPr>
              <w:t>咨询项目填报受到省造价总站通报表扬的，每次加0.2分、受到市站通报表扬的，每次加0.1分；受到通报批评的，每次扣0.2分。</w:t>
            </w:r>
          </w:p>
        </w:tc>
        <w:tc>
          <w:tcPr>
            <w:tcW w:w="672" w:type="dxa"/>
            <w:tcBorders>
              <w:top w:val="nil"/>
              <w:left w:val="nil"/>
              <w:bottom w:val="single" w:sz="4" w:space="0" w:color="auto"/>
              <w:right w:val="single" w:sz="4" w:space="0" w:color="auto"/>
            </w:tcBorders>
            <w:shd w:val="clear" w:color="auto" w:fill="auto"/>
            <w:noWrap/>
            <w:vAlign w:val="center"/>
          </w:tcPr>
          <w:p w:rsidR="00F06429" w:rsidRPr="002961CC" w:rsidRDefault="00F06429" w:rsidP="0073438F">
            <w:pPr>
              <w:snapToGrid w:val="0"/>
              <w:jc w:val="center"/>
              <w:rPr>
                <w:rFonts w:ascii="宋体" w:hAnsi="宋体" w:cs="宋体"/>
                <w:kern w:val="0"/>
                <w:szCs w:val="21"/>
              </w:rPr>
            </w:pPr>
            <w:r w:rsidRPr="002961CC">
              <w:rPr>
                <w:rFonts w:ascii="宋体" w:hAnsi="宋体" w:cs="宋体" w:hint="eastAsia"/>
                <w:kern w:val="0"/>
                <w:szCs w:val="21"/>
              </w:rPr>
              <w:t>1</w:t>
            </w:r>
            <w:r w:rsidR="002D4819">
              <w:rPr>
                <w:rFonts w:ascii="宋体" w:hAnsi="宋体" w:cs="宋体" w:hint="eastAsia"/>
                <w:kern w:val="0"/>
                <w:szCs w:val="21"/>
              </w:rPr>
              <w:t>.5</w:t>
            </w:r>
          </w:p>
        </w:tc>
        <w:tc>
          <w:tcPr>
            <w:tcW w:w="614" w:type="dxa"/>
            <w:tcBorders>
              <w:top w:val="nil"/>
              <w:left w:val="nil"/>
              <w:bottom w:val="single" w:sz="4" w:space="0" w:color="auto"/>
              <w:right w:val="single" w:sz="4" w:space="0" w:color="auto"/>
            </w:tcBorders>
            <w:shd w:val="clear" w:color="auto" w:fill="auto"/>
            <w:noWrap/>
            <w:vAlign w:val="center"/>
          </w:tcPr>
          <w:p w:rsidR="00F06429" w:rsidRPr="002961CC" w:rsidRDefault="00F06429" w:rsidP="0073438F">
            <w:pPr>
              <w:snapToGrid w:val="0"/>
              <w:jc w:val="center"/>
              <w:rPr>
                <w:rFonts w:ascii="宋体" w:hAnsi="宋体" w:cs="宋体"/>
                <w:kern w:val="0"/>
                <w:szCs w:val="21"/>
              </w:rPr>
            </w:pPr>
            <w:r w:rsidRPr="002961CC">
              <w:rPr>
                <w:rFonts w:ascii="宋体" w:hAnsi="宋体" w:cs="宋体" w:hint="eastAsia"/>
                <w:kern w:val="0"/>
                <w:szCs w:val="21"/>
              </w:rPr>
              <w:t xml:space="preserve">　</w:t>
            </w:r>
          </w:p>
        </w:tc>
        <w:tc>
          <w:tcPr>
            <w:tcW w:w="655" w:type="dxa"/>
            <w:tcBorders>
              <w:top w:val="nil"/>
              <w:left w:val="nil"/>
              <w:bottom w:val="single" w:sz="4" w:space="0" w:color="auto"/>
              <w:right w:val="single" w:sz="4" w:space="0" w:color="auto"/>
            </w:tcBorders>
          </w:tcPr>
          <w:p w:rsidR="00F06429" w:rsidRPr="002961CC" w:rsidRDefault="00F06429" w:rsidP="0073438F">
            <w:pPr>
              <w:snapToGrid w:val="0"/>
              <w:jc w:val="center"/>
              <w:rPr>
                <w:rFonts w:ascii="宋体" w:hAnsi="宋体" w:cs="宋体"/>
                <w:kern w:val="0"/>
                <w:szCs w:val="21"/>
              </w:rPr>
            </w:pPr>
          </w:p>
        </w:tc>
        <w:tc>
          <w:tcPr>
            <w:tcW w:w="680" w:type="dxa"/>
            <w:tcBorders>
              <w:top w:val="nil"/>
              <w:left w:val="single" w:sz="4" w:space="0" w:color="auto"/>
              <w:bottom w:val="single" w:sz="4" w:space="0" w:color="auto"/>
              <w:right w:val="single" w:sz="4" w:space="0" w:color="auto"/>
            </w:tcBorders>
            <w:vAlign w:val="center"/>
          </w:tcPr>
          <w:p w:rsidR="00F06429" w:rsidRPr="002961CC" w:rsidRDefault="00F06429" w:rsidP="006C0689">
            <w:pPr>
              <w:snapToGrid w:val="0"/>
              <w:jc w:val="center"/>
              <w:rPr>
                <w:rFonts w:ascii="宋体" w:hAnsi="宋体" w:cs="宋体"/>
                <w:kern w:val="0"/>
                <w:szCs w:val="21"/>
              </w:rPr>
            </w:pPr>
          </w:p>
          <w:p w:rsidR="00F06429" w:rsidRPr="002961CC" w:rsidRDefault="00F06429" w:rsidP="006C0689">
            <w:pPr>
              <w:snapToGrid w:val="0"/>
              <w:jc w:val="center"/>
              <w:rPr>
                <w:rFonts w:ascii="宋体" w:hAnsi="宋体" w:cs="宋体"/>
                <w:kern w:val="0"/>
                <w:szCs w:val="21"/>
              </w:rPr>
            </w:pPr>
            <w:r w:rsidRPr="002961CC">
              <w:rPr>
                <w:rFonts w:ascii="宋体" w:hAnsi="宋体" w:cs="宋体" w:hint="eastAsia"/>
                <w:kern w:val="0"/>
                <w:szCs w:val="21"/>
              </w:rPr>
              <w:t>4</w:t>
            </w:r>
          </w:p>
          <w:p w:rsidR="00F06429" w:rsidRPr="002961CC" w:rsidRDefault="00F06429" w:rsidP="006C0689">
            <w:pPr>
              <w:snapToGrid w:val="0"/>
              <w:jc w:val="center"/>
              <w:rPr>
                <w:rFonts w:ascii="宋体" w:hAnsi="宋体" w:cs="宋体"/>
                <w:kern w:val="0"/>
                <w:szCs w:val="21"/>
              </w:rPr>
            </w:pPr>
          </w:p>
        </w:tc>
        <w:tc>
          <w:tcPr>
            <w:tcW w:w="592" w:type="dxa"/>
            <w:tcBorders>
              <w:top w:val="nil"/>
              <w:left w:val="single" w:sz="4" w:space="0" w:color="auto"/>
              <w:bottom w:val="single" w:sz="4" w:space="0" w:color="auto"/>
              <w:right w:val="single" w:sz="4" w:space="0" w:color="auto"/>
            </w:tcBorders>
            <w:shd w:val="clear" w:color="auto" w:fill="auto"/>
            <w:noWrap/>
            <w:vAlign w:val="center"/>
          </w:tcPr>
          <w:p w:rsidR="00F06429" w:rsidRPr="002961CC" w:rsidRDefault="00F06429" w:rsidP="0073438F">
            <w:pPr>
              <w:snapToGrid w:val="0"/>
              <w:jc w:val="center"/>
              <w:rPr>
                <w:rFonts w:ascii="宋体" w:hAnsi="宋体" w:cs="宋体"/>
                <w:kern w:val="0"/>
                <w:szCs w:val="21"/>
              </w:rPr>
            </w:pPr>
            <w:r w:rsidRPr="002961CC">
              <w:rPr>
                <w:rFonts w:ascii="宋体" w:hAnsi="宋体" w:cs="宋体" w:hint="eastAsia"/>
                <w:kern w:val="0"/>
                <w:szCs w:val="21"/>
              </w:rPr>
              <w:t xml:space="preserve">　</w:t>
            </w:r>
          </w:p>
        </w:tc>
        <w:tc>
          <w:tcPr>
            <w:tcW w:w="653" w:type="dxa"/>
            <w:tcBorders>
              <w:top w:val="nil"/>
              <w:left w:val="nil"/>
              <w:bottom w:val="single" w:sz="4" w:space="0" w:color="auto"/>
              <w:right w:val="single" w:sz="4" w:space="0" w:color="auto"/>
            </w:tcBorders>
          </w:tcPr>
          <w:p w:rsidR="00F06429" w:rsidRPr="002961CC" w:rsidRDefault="00F06429" w:rsidP="0073438F">
            <w:pPr>
              <w:snapToGrid w:val="0"/>
              <w:jc w:val="center"/>
              <w:rPr>
                <w:rFonts w:ascii="宋体" w:hAnsi="宋体" w:cs="宋体"/>
                <w:kern w:val="0"/>
                <w:szCs w:val="21"/>
              </w:rPr>
            </w:pPr>
          </w:p>
        </w:tc>
        <w:tc>
          <w:tcPr>
            <w:tcW w:w="2049" w:type="dxa"/>
            <w:tcBorders>
              <w:top w:val="nil"/>
              <w:left w:val="single" w:sz="4" w:space="0" w:color="auto"/>
              <w:bottom w:val="single" w:sz="4" w:space="0" w:color="auto"/>
              <w:right w:val="single" w:sz="4" w:space="0" w:color="auto"/>
            </w:tcBorders>
            <w:shd w:val="clear" w:color="auto" w:fill="auto"/>
            <w:noWrap/>
            <w:vAlign w:val="center"/>
          </w:tcPr>
          <w:p w:rsidR="00F06429" w:rsidRPr="002961CC" w:rsidRDefault="00F06429" w:rsidP="0073438F">
            <w:pPr>
              <w:snapToGrid w:val="0"/>
              <w:jc w:val="center"/>
              <w:rPr>
                <w:rFonts w:ascii="宋体" w:hAnsi="宋体" w:cs="宋体"/>
                <w:kern w:val="0"/>
                <w:szCs w:val="21"/>
              </w:rPr>
            </w:pPr>
            <w:r w:rsidRPr="002961CC">
              <w:rPr>
                <w:rFonts w:ascii="宋体" w:hAnsi="宋体" w:cs="宋体" w:hint="eastAsia"/>
                <w:kern w:val="0"/>
                <w:szCs w:val="21"/>
              </w:rPr>
              <w:t xml:space="preserve">江苏工程造价信息网咨询企业监管系统抽取三个项目和书面档案进行核对　</w:t>
            </w:r>
          </w:p>
        </w:tc>
        <w:tc>
          <w:tcPr>
            <w:tcW w:w="900" w:type="dxa"/>
            <w:tcBorders>
              <w:top w:val="nil"/>
              <w:left w:val="nil"/>
              <w:bottom w:val="single" w:sz="4" w:space="0" w:color="auto"/>
              <w:right w:val="single" w:sz="4" w:space="0" w:color="auto"/>
            </w:tcBorders>
          </w:tcPr>
          <w:p w:rsidR="00F06429" w:rsidRPr="002961CC" w:rsidRDefault="00F06429" w:rsidP="0073438F">
            <w:pPr>
              <w:snapToGrid w:val="0"/>
              <w:jc w:val="center"/>
              <w:rPr>
                <w:rFonts w:ascii="宋体" w:hAnsi="宋体" w:cs="宋体"/>
                <w:kern w:val="0"/>
                <w:szCs w:val="21"/>
              </w:rPr>
            </w:pPr>
          </w:p>
        </w:tc>
      </w:tr>
      <w:tr w:rsidR="00F06429" w:rsidRPr="002961CC" w:rsidTr="0051717C">
        <w:trPr>
          <w:trHeight w:val="1850"/>
          <w:jc w:val="center"/>
        </w:trPr>
        <w:tc>
          <w:tcPr>
            <w:tcW w:w="1398" w:type="dxa"/>
            <w:vMerge/>
            <w:tcBorders>
              <w:top w:val="nil"/>
              <w:left w:val="single" w:sz="4" w:space="0" w:color="auto"/>
              <w:bottom w:val="single" w:sz="4" w:space="0" w:color="000000"/>
              <w:right w:val="single" w:sz="4" w:space="0" w:color="auto"/>
            </w:tcBorders>
            <w:vAlign w:val="center"/>
          </w:tcPr>
          <w:p w:rsidR="00F06429" w:rsidRPr="002961CC" w:rsidRDefault="00F06429" w:rsidP="0073438F">
            <w:pPr>
              <w:snapToGrid w:val="0"/>
              <w:jc w:val="left"/>
              <w:rPr>
                <w:rFonts w:ascii="宋体" w:hAnsi="宋体" w:cs="宋体"/>
                <w:kern w:val="0"/>
                <w:szCs w:val="21"/>
              </w:rPr>
            </w:pPr>
          </w:p>
        </w:tc>
        <w:tc>
          <w:tcPr>
            <w:tcW w:w="860" w:type="dxa"/>
            <w:tcBorders>
              <w:top w:val="nil"/>
              <w:left w:val="nil"/>
              <w:bottom w:val="single" w:sz="4" w:space="0" w:color="auto"/>
              <w:right w:val="single" w:sz="4" w:space="0" w:color="auto"/>
            </w:tcBorders>
            <w:shd w:val="clear" w:color="auto" w:fill="auto"/>
            <w:noWrap/>
            <w:vAlign w:val="center"/>
          </w:tcPr>
          <w:p w:rsidR="00F06429" w:rsidRPr="002961CC" w:rsidRDefault="00F06429" w:rsidP="0073438F">
            <w:pPr>
              <w:snapToGrid w:val="0"/>
              <w:jc w:val="center"/>
              <w:rPr>
                <w:rFonts w:ascii="宋体" w:hAnsi="宋体" w:cs="宋体"/>
                <w:kern w:val="0"/>
                <w:szCs w:val="21"/>
              </w:rPr>
            </w:pPr>
            <w:r w:rsidRPr="002961CC">
              <w:rPr>
                <w:rFonts w:ascii="宋体" w:hAnsi="宋体" w:cs="宋体" w:hint="eastAsia"/>
                <w:kern w:val="0"/>
                <w:szCs w:val="21"/>
              </w:rPr>
              <w:t>8</w:t>
            </w:r>
          </w:p>
        </w:tc>
        <w:tc>
          <w:tcPr>
            <w:tcW w:w="1516" w:type="dxa"/>
            <w:tcBorders>
              <w:top w:val="nil"/>
              <w:left w:val="nil"/>
              <w:bottom w:val="single" w:sz="4" w:space="0" w:color="auto"/>
              <w:right w:val="single" w:sz="4" w:space="0" w:color="auto"/>
            </w:tcBorders>
            <w:shd w:val="clear" w:color="auto" w:fill="auto"/>
            <w:noWrap/>
            <w:vAlign w:val="center"/>
          </w:tcPr>
          <w:p w:rsidR="00F06429" w:rsidRPr="002961CC" w:rsidRDefault="00F06429" w:rsidP="0073438F">
            <w:pPr>
              <w:snapToGrid w:val="0"/>
              <w:jc w:val="center"/>
              <w:rPr>
                <w:rFonts w:ascii="宋体" w:hAnsi="宋体" w:cs="宋体"/>
                <w:kern w:val="0"/>
                <w:szCs w:val="21"/>
              </w:rPr>
            </w:pPr>
            <w:r w:rsidRPr="002961CC">
              <w:rPr>
                <w:rFonts w:ascii="宋体" w:hAnsi="宋体" w:cs="宋体" w:hint="eastAsia"/>
                <w:kern w:val="0"/>
                <w:szCs w:val="21"/>
              </w:rPr>
              <w:t>建设部造价咨询统计年报填报</w:t>
            </w:r>
          </w:p>
        </w:tc>
        <w:tc>
          <w:tcPr>
            <w:tcW w:w="5277" w:type="dxa"/>
            <w:tcBorders>
              <w:top w:val="nil"/>
              <w:left w:val="nil"/>
              <w:bottom w:val="single" w:sz="4" w:space="0" w:color="auto"/>
              <w:right w:val="single" w:sz="4" w:space="0" w:color="auto"/>
            </w:tcBorders>
            <w:shd w:val="clear" w:color="auto" w:fill="auto"/>
            <w:vAlign w:val="center"/>
          </w:tcPr>
          <w:p w:rsidR="00F06429" w:rsidRPr="002961CC" w:rsidRDefault="00F06429" w:rsidP="0073438F">
            <w:pPr>
              <w:rPr>
                <w:rFonts w:ascii="宋体" w:hAnsi="宋体" w:cs="宋体"/>
                <w:kern w:val="0"/>
                <w:szCs w:val="21"/>
              </w:rPr>
            </w:pPr>
            <w:r w:rsidRPr="002961CC">
              <w:rPr>
                <w:rFonts w:ascii="宋体" w:hAnsi="宋体" w:cs="宋体" w:hint="eastAsia"/>
                <w:kern w:val="0"/>
                <w:szCs w:val="21"/>
              </w:rPr>
              <w:t>企业应在规定的时间内正确填报咨询企业的“四张表”，迟报1次扣 0.5分，缺报1次扣2分；建设部造价咨询统计年报工程造价咨询收入与企业利润表中工程造价咨询收入不一致的，每年扣1分。</w:t>
            </w:r>
          </w:p>
        </w:tc>
        <w:tc>
          <w:tcPr>
            <w:tcW w:w="672" w:type="dxa"/>
            <w:tcBorders>
              <w:top w:val="nil"/>
              <w:left w:val="nil"/>
              <w:bottom w:val="single" w:sz="4" w:space="0" w:color="auto"/>
              <w:right w:val="single" w:sz="4" w:space="0" w:color="auto"/>
            </w:tcBorders>
            <w:shd w:val="clear" w:color="auto" w:fill="auto"/>
            <w:noWrap/>
            <w:vAlign w:val="center"/>
          </w:tcPr>
          <w:p w:rsidR="00F06429" w:rsidRPr="002961CC" w:rsidRDefault="00F06429" w:rsidP="0073438F">
            <w:pPr>
              <w:snapToGrid w:val="0"/>
              <w:jc w:val="center"/>
              <w:rPr>
                <w:rFonts w:ascii="宋体" w:hAnsi="宋体" w:cs="宋体"/>
                <w:kern w:val="0"/>
                <w:szCs w:val="21"/>
              </w:rPr>
            </w:pPr>
          </w:p>
        </w:tc>
        <w:tc>
          <w:tcPr>
            <w:tcW w:w="614" w:type="dxa"/>
            <w:tcBorders>
              <w:top w:val="nil"/>
              <w:left w:val="nil"/>
              <w:bottom w:val="single" w:sz="4" w:space="0" w:color="auto"/>
              <w:right w:val="single" w:sz="4" w:space="0" w:color="auto"/>
            </w:tcBorders>
            <w:shd w:val="clear" w:color="auto" w:fill="auto"/>
            <w:noWrap/>
            <w:vAlign w:val="center"/>
          </w:tcPr>
          <w:p w:rsidR="00F06429" w:rsidRPr="002961CC" w:rsidRDefault="00F06429" w:rsidP="0073438F">
            <w:pPr>
              <w:snapToGrid w:val="0"/>
              <w:jc w:val="center"/>
              <w:rPr>
                <w:rFonts w:ascii="宋体" w:hAnsi="宋体" w:cs="宋体"/>
                <w:kern w:val="0"/>
                <w:szCs w:val="21"/>
              </w:rPr>
            </w:pPr>
          </w:p>
        </w:tc>
        <w:tc>
          <w:tcPr>
            <w:tcW w:w="655" w:type="dxa"/>
            <w:tcBorders>
              <w:top w:val="nil"/>
              <w:left w:val="nil"/>
              <w:bottom w:val="single" w:sz="4" w:space="0" w:color="auto"/>
              <w:right w:val="single" w:sz="4" w:space="0" w:color="auto"/>
            </w:tcBorders>
          </w:tcPr>
          <w:p w:rsidR="00F06429" w:rsidRPr="002961CC" w:rsidRDefault="00F06429" w:rsidP="0073438F">
            <w:pPr>
              <w:snapToGrid w:val="0"/>
              <w:jc w:val="center"/>
              <w:rPr>
                <w:rFonts w:ascii="宋体" w:hAnsi="宋体" w:cs="宋体"/>
                <w:kern w:val="0"/>
                <w:szCs w:val="21"/>
              </w:rPr>
            </w:pPr>
          </w:p>
        </w:tc>
        <w:tc>
          <w:tcPr>
            <w:tcW w:w="680" w:type="dxa"/>
            <w:tcBorders>
              <w:top w:val="nil"/>
              <w:left w:val="single" w:sz="4" w:space="0" w:color="auto"/>
              <w:bottom w:val="single" w:sz="4" w:space="0" w:color="auto"/>
              <w:right w:val="single" w:sz="4" w:space="0" w:color="auto"/>
            </w:tcBorders>
          </w:tcPr>
          <w:p w:rsidR="00F06429" w:rsidRPr="002961CC" w:rsidRDefault="00F06429" w:rsidP="0073438F">
            <w:pPr>
              <w:snapToGrid w:val="0"/>
              <w:jc w:val="center"/>
              <w:rPr>
                <w:rFonts w:ascii="宋体" w:hAnsi="宋体" w:cs="宋体"/>
                <w:kern w:val="0"/>
                <w:szCs w:val="21"/>
              </w:rPr>
            </w:pPr>
          </w:p>
          <w:p w:rsidR="00F06429" w:rsidRPr="002961CC" w:rsidRDefault="00F06429" w:rsidP="0073438F">
            <w:pPr>
              <w:snapToGrid w:val="0"/>
              <w:jc w:val="center"/>
              <w:rPr>
                <w:rFonts w:ascii="宋体" w:hAnsi="宋体" w:cs="宋体"/>
                <w:kern w:val="0"/>
                <w:szCs w:val="21"/>
              </w:rPr>
            </w:pPr>
          </w:p>
          <w:p w:rsidR="00F06429" w:rsidRPr="002961CC" w:rsidRDefault="00F06429" w:rsidP="0073438F">
            <w:pPr>
              <w:snapToGrid w:val="0"/>
              <w:jc w:val="center"/>
              <w:rPr>
                <w:rFonts w:ascii="宋体" w:hAnsi="宋体" w:cs="宋体"/>
                <w:kern w:val="0"/>
                <w:szCs w:val="21"/>
              </w:rPr>
            </w:pPr>
          </w:p>
          <w:p w:rsidR="00F06429" w:rsidRPr="002961CC" w:rsidRDefault="00F06429" w:rsidP="0073438F">
            <w:pPr>
              <w:snapToGrid w:val="0"/>
              <w:jc w:val="center"/>
              <w:rPr>
                <w:rFonts w:ascii="宋体" w:hAnsi="宋体" w:cs="宋体"/>
                <w:kern w:val="0"/>
                <w:szCs w:val="21"/>
              </w:rPr>
            </w:pPr>
            <w:r w:rsidRPr="002961CC">
              <w:rPr>
                <w:rFonts w:ascii="宋体" w:hAnsi="宋体" w:cs="宋体" w:hint="eastAsia"/>
                <w:kern w:val="0"/>
                <w:szCs w:val="21"/>
              </w:rPr>
              <w:t>4</w:t>
            </w:r>
          </w:p>
        </w:tc>
        <w:tc>
          <w:tcPr>
            <w:tcW w:w="592" w:type="dxa"/>
            <w:tcBorders>
              <w:top w:val="nil"/>
              <w:left w:val="single" w:sz="4" w:space="0" w:color="auto"/>
              <w:bottom w:val="single" w:sz="4" w:space="0" w:color="auto"/>
              <w:right w:val="single" w:sz="4" w:space="0" w:color="auto"/>
            </w:tcBorders>
            <w:shd w:val="clear" w:color="auto" w:fill="auto"/>
            <w:noWrap/>
            <w:vAlign w:val="center"/>
          </w:tcPr>
          <w:p w:rsidR="00F06429" w:rsidRPr="002961CC" w:rsidRDefault="00F06429" w:rsidP="0073438F">
            <w:pPr>
              <w:snapToGrid w:val="0"/>
              <w:jc w:val="center"/>
              <w:rPr>
                <w:rFonts w:ascii="宋体" w:hAnsi="宋体" w:cs="宋体"/>
                <w:kern w:val="0"/>
                <w:szCs w:val="21"/>
              </w:rPr>
            </w:pPr>
          </w:p>
        </w:tc>
        <w:tc>
          <w:tcPr>
            <w:tcW w:w="653" w:type="dxa"/>
            <w:tcBorders>
              <w:top w:val="nil"/>
              <w:left w:val="nil"/>
              <w:bottom w:val="single" w:sz="4" w:space="0" w:color="auto"/>
              <w:right w:val="single" w:sz="4" w:space="0" w:color="auto"/>
            </w:tcBorders>
          </w:tcPr>
          <w:p w:rsidR="00F06429" w:rsidRPr="002961CC" w:rsidRDefault="00F06429" w:rsidP="0073438F">
            <w:pPr>
              <w:snapToGrid w:val="0"/>
              <w:jc w:val="center"/>
              <w:rPr>
                <w:rFonts w:ascii="宋体" w:hAnsi="宋体" w:cs="宋体"/>
                <w:kern w:val="0"/>
                <w:szCs w:val="21"/>
              </w:rPr>
            </w:pPr>
          </w:p>
        </w:tc>
        <w:tc>
          <w:tcPr>
            <w:tcW w:w="2049" w:type="dxa"/>
            <w:tcBorders>
              <w:top w:val="nil"/>
              <w:left w:val="single" w:sz="4" w:space="0" w:color="auto"/>
              <w:bottom w:val="single" w:sz="4" w:space="0" w:color="auto"/>
              <w:right w:val="single" w:sz="4" w:space="0" w:color="auto"/>
            </w:tcBorders>
            <w:shd w:val="clear" w:color="auto" w:fill="auto"/>
            <w:noWrap/>
            <w:vAlign w:val="center"/>
          </w:tcPr>
          <w:p w:rsidR="00F06429" w:rsidRPr="00780DA0" w:rsidRDefault="00F06429" w:rsidP="0073438F">
            <w:pPr>
              <w:rPr>
                <w:rFonts w:ascii="宋体" w:hAnsi="宋体" w:cs="宋体"/>
                <w:kern w:val="0"/>
                <w:szCs w:val="21"/>
              </w:rPr>
            </w:pPr>
            <w:r w:rsidRPr="00780DA0">
              <w:rPr>
                <w:rFonts w:ascii="宋体" w:hAnsi="宋体" w:cs="宋体" w:hint="eastAsia"/>
                <w:kern w:val="0"/>
                <w:szCs w:val="21"/>
              </w:rPr>
              <w:t>2015年、2016年度工程造价咨询企业统计报表上报到各市造价处的记录、建设部造价咨询年报和企业利润表比对。</w:t>
            </w:r>
          </w:p>
        </w:tc>
        <w:tc>
          <w:tcPr>
            <w:tcW w:w="900" w:type="dxa"/>
            <w:tcBorders>
              <w:top w:val="nil"/>
              <w:left w:val="nil"/>
              <w:bottom w:val="single" w:sz="4" w:space="0" w:color="auto"/>
              <w:right w:val="single" w:sz="4" w:space="0" w:color="auto"/>
            </w:tcBorders>
          </w:tcPr>
          <w:p w:rsidR="00F06429" w:rsidRPr="002961CC" w:rsidRDefault="00F06429" w:rsidP="0073438F">
            <w:pPr>
              <w:snapToGrid w:val="0"/>
              <w:jc w:val="center"/>
              <w:rPr>
                <w:rFonts w:ascii="宋体" w:hAnsi="宋体" w:cs="宋体"/>
                <w:kern w:val="0"/>
                <w:szCs w:val="21"/>
              </w:rPr>
            </w:pPr>
          </w:p>
        </w:tc>
      </w:tr>
      <w:tr w:rsidR="00F06429" w:rsidRPr="002961CC" w:rsidTr="001769F5">
        <w:trPr>
          <w:trHeight w:val="515"/>
          <w:jc w:val="center"/>
        </w:trPr>
        <w:tc>
          <w:tcPr>
            <w:tcW w:w="1398" w:type="dxa"/>
            <w:vMerge/>
            <w:tcBorders>
              <w:top w:val="nil"/>
              <w:left w:val="single" w:sz="4" w:space="0" w:color="auto"/>
              <w:bottom w:val="single" w:sz="4" w:space="0" w:color="auto"/>
              <w:right w:val="single" w:sz="4" w:space="0" w:color="auto"/>
            </w:tcBorders>
            <w:vAlign w:val="center"/>
          </w:tcPr>
          <w:p w:rsidR="00F06429" w:rsidRPr="002961CC" w:rsidRDefault="00F06429" w:rsidP="0073438F">
            <w:pPr>
              <w:snapToGrid w:val="0"/>
              <w:jc w:val="left"/>
              <w:rPr>
                <w:rFonts w:ascii="宋体" w:hAnsi="宋体" w:cs="宋体"/>
                <w:kern w:val="0"/>
                <w:szCs w:val="21"/>
              </w:rPr>
            </w:pPr>
          </w:p>
        </w:tc>
        <w:tc>
          <w:tcPr>
            <w:tcW w:w="7653" w:type="dxa"/>
            <w:gridSpan w:val="3"/>
            <w:tcBorders>
              <w:top w:val="nil"/>
              <w:left w:val="nil"/>
              <w:bottom w:val="single" w:sz="4" w:space="0" w:color="auto"/>
              <w:right w:val="single" w:sz="4" w:space="0" w:color="auto"/>
            </w:tcBorders>
            <w:shd w:val="clear" w:color="auto" w:fill="auto"/>
            <w:noWrap/>
            <w:vAlign w:val="center"/>
          </w:tcPr>
          <w:p w:rsidR="00F06429" w:rsidRPr="002961CC" w:rsidRDefault="00F06429" w:rsidP="0073438F">
            <w:pPr>
              <w:snapToGrid w:val="0"/>
              <w:jc w:val="center"/>
              <w:rPr>
                <w:rFonts w:ascii="宋体" w:hAnsi="宋体" w:cs="宋体"/>
                <w:kern w:val="0"/>
                <w:szCs w:val="21"/>
              </w:rPr>
            </w:pPr>
            <w:r w:rsidRPr="002961CC">
              <w:rPr>
                <w:rFonts w:ascii="宋体" w:hAnsi="宋体" w:cs="宋体" w:hint="eastAsia"/>
                <w:b/>
                <w:bCs/>
                <w:kern w:val="0"/>
                <w:szCs w:val="21"/>
              </w:rPr>
              <w:t>小   计：</w:t>
            </w:r>
          </w:p>
        </w:tc>
        <w:tc>
          <w:tcPr>
            <w:tcW w:w="672" w:type="dxa"/>
            <w:tcBorders>
              <w:top w:val="nil"/>
              <w:left w:val="nil"/>
              <w:bottom w:val="single" w:sz="4" w:space="0" w:color="auto"/>
              <w:right w:val="single" w:sz="4" w:space="0" w:color="auto"/>
            </w:tcBorders>
            <w:shd w:val="clear" w:color="auto" w:fill="auto"/>
            <w:noWrap/>
            <w:vAlign w:val="center"/>
          </w:tcPr>
          <w:p w:rsidR="00F06429" w:rsidRPr="002961CC" w:rsidRDefault="002D63CC" w:rsidP="0073438F">
            <w:pPr>
              <w:snapToGrid w:val="0"/>
              <w:jc w:val="center"/>
              <w:rPr>
                <w:rFonts w:ascii="宋体" w:hAnsi="宋体" w:cs="宋体"/>
                <w:kern w:val="0"/>
                <w:szCs w:val="21"/>
              </w:rPr>
            </w:pPr>
            <w:r w:rsidRPr="002961CC">
              <w:rPr>
                <w:rFonts w:ascii="宋体" w:hAnsi="宋体" w:cs="宋体" w:hint="eastAsia"/>
                <w:kern w:val="0"/>
                <w:szCs w:val="21"/>
              </w:rPr>
              <w:t>2</w:t>
            </w:r>
            <w:r w:rsidR="002D4819">
              <w:rPr>
                <w:rFonts w:ascii="宋体" w:hAnsi="宋体" w:cs="宋体" w:hint="eastAsia"/>
                <w:kern w:val="0"/>
                <w:szCs w:val="21"/>
              </w:rPr>
              <w:t>.5</w:t>
            </w:r>
          </w:p>
        </w:tc>
        <w:tc>
          <w:tcPr>
            <w:tcW w:w="614" w:type="dxa"/>
            <w:tcBorders>
              <w:top w:val="nil"/>
              <w:left w:val="nil"/>
              <w:bottom w:val="single" w:sz="4" w:space="0" w:color="auto"/>
              <w:right w:val="single" w:sz="4" w:space="0" w:color="auto"/>
            </w:tcBorders>
            <w:shd w:val="clear" w:color="auto" w:fill="auto"/>
            <w:noWrap/>
            <w:vAlign w:val="center"/>
          </w:tcPr>
          <w:p w:rsidR="00F06429" w:rsidRPr="002961CC" w:rsidRDefault="00F06429" w:rsidP="0073438F">
            <w:pPr>
              <w:snapToGrid w:val="0"/>
              <w:jc w:val="center"/>
              <w:rPr>
                <w:rFonts w:ascii="宋体" w:hAnsi="宋体" w:cs="宋体"/>
                <w:kern w:val="0"/>
                <w:szCs w:val="21"/>
              </w:rPr>
            </w:pPr>
          </w:p>
        </w:tc>
        <w:tc>
          <w:tcPr>
            <w:tcW w:w="655" w:type="dxa"/>
            <w:tcBorders>
              <w:top w:val="nil"/>
              <w:left w:val="nil"/>
              <w:bottom w:val="single" w:sz="4" w:space="0" w:color="auto"/>
              <w:right w:val="single" w:sz="4" w:space="0" w:color="auto"/>
            </w:tcBorders>
          </w:tcPr>
          <w:p w:rsidR="00F06429" w:rsidRPr="002961CC" w:rsidRDefault="00F06429" w:rsidP="0073438F">
            <w:pPr>
              <w:snapToGrid w:val="0"/>
              <w:jc w:val="center"/>
              <w:rPr>
                <w:rFonts w:ascii="宋体" w:hAnsi="宋体" w:cs="宋体"/>
                <w:kern w:val="0"/>
                <w:szCs w:val="21"/>
              </w:rPr>
            </w:pPr>
          </w:p>
        </w:tc>
        <w:tc>
          <w:tcPr>
            <w:tcW w:w="680" w:type="dxa"/>
            <w:tcBorders>
              <w:top w:val="nil"/>
              <w:left w:val="single" w:sz="4" w:space="0" w:color="auto"/>
              <w:bottom w:val="single" w:sz="4" w:space="0" w:color="auto"/>
              <w:right w:val="single" w:sz="4" w:space="0" w:color="auto"/>
            </w:tcBorders>
            <w:vAlign w:val="center"/>
          </w:tcPr>
          <w:p w:rsidR="00F06429" w:rsidRPr="002961CC" w:rsidRDefault="006C0689" w:rsidP="00B76813">
            <w:pPr>
              <w:snapToGrid w:val="0"/>
              <w:jc w:val="center"/>
              <w:rPr>
                <w:rFonts w:ascii="宋体" w:hAnsi="宋体" w:cs="宋体"/>
                <w:kern w:val="0"/>
                <w:szCs w:val="21"/>
              </w:rPr>
            </w:pPr>
            <w:r w:rsidRPr="002961CC">
              <w:rPr>
                <w:rFonts w:ascii="宋体" w:hAnsi="宋体" w:cs="宋体" w:hint="eastAsia"/>
                <w:kern w:val="0"/>
                <w:szCs w:val="21"/>
              </w:rPr>
              <w:t>2</w:t>
            </w:r>
            <w:r w:rsidR="00B76813" w:rsidRPr="002961CC">
              <w:rPr>
                <w:rFonts w:ascii="宋体" w:hAnsi="宋体" w:cs="宋体" w:hint="eastAsia"/>
                <w:kern w:val="0"/>
                <w:szCs w:val="21"/>
              </w:rPr>
              <w:t>6</w:t>
            </w:r>
          </w:p>
        </w:tc>
        <w:tc>
          <w:tcPr>
            <w:tcW w:w="592" w:type="dxa"/>
            <w:tcBorders>
              <w:top w:val="nil"/>
              <w:left w:val="single" w:sz="4" w:space="0" w:color="auto"/>
              <w:bottom w:val="single" w:sz="4" w:space="0" w:color="auto"/>
              <w:right w:val="single" w:sz="4" w:space="0" w:color="auto"/>
            </w:tcBorders>
            <w:shd w:val="clear" w:color="auto" w:fill="auto"/>
            <w:noWrap/>
            <w:vAlign w:val="center"/>
          </w:tcPr>
          <w:p w:rsidR="00F06429" w:rsidRPr="002961CC" w:rsidRDefault="00F06429" w:rsidP="0073438F">
            <w:pPr>
              <w:snapToGrid w:val="0"/>
              <w:jc w:val="center"/>
              <w:rPr>
                <w:rFonts w:ascii="宋体" w:hAnsi="宋体" w:cs="宋体"/>
                <w:kern w:val="0"/>
                <w:szCs w:val="21"/>
              </w:rPr>
            </w:pPr>
          </w:p>
        </w:tc>
        <w:tc>
          <w:tcPr>
            <w:tcW w:w="653" w:type="dxa"/>
            <w:tcBorders>
              <w:top w:val="nil"/>
              <w:left w:val="nil"/>
              <w:bottom w:val="single" w:sz="4" w:space="0" w:color="auto"/>
              <w:right w:val="single" w:sz="4" w:space="0" w:color="auto"/>
            </w:tcBorders>
          </w:tcPr>
          <w:p w:rsidR="00F06429" w:rsidRPr="002961CC" w:rsidRDefault="00F06429" w:rsidP="0073438F">
            <w:pPr>
              <w:snapToGrid w:val="0"/>
              <w:jc w:val="center"/>
              <w:rPr>
                <w:rFonts w:ascii="宋体" w:hAnsi="宋体" w:cs="宋体"/>
                <w:kern w:val="0"/>
                <w:szCs w:val="21"/>
              </w:rPr>
            </w:pPr>
          </w:p>
        </w:tc>
        <w:tc>
          <w:tcPr>
            <w:tcW w:w="2049" w:type="dxa"/>
            <w:tcBorders>
              <w:top w:val="nil"/>
              <w:left w:val="single" w:sz="4" w:space="0" w:color="auto"/>
              <w:bottom w:val="single" w:sz="4" w:space="0" w:color="auto"/>
              <w:right w:val="single" w:sz="4" w:space="0" w:color="auto"/>
            </w:tcBorders>
            <w:shd w:val="clear" w:color="auto" w:fill="auto"/>
            <w:noWrap/>
            <w:vAlign w:val="center"/>
          </w:tcPr>
          <w:p w:rsidR="00F06429" w:rsidRPr="002961CC" w:rsidRDefault="00F06429" w:rsidP="0073438F">
            <w:pPr>
              <w:snapToGrid w:val="0"/>
              <w:jc w:val="center"/>
              <w:rPr>
                <w:rFonts w:ascii="宋体" w:hAnsi="宋体" w:cs="宋体"/>
                <w:kern w:val="0"/>
                <w:szCs w:val="21"/>
              </w:rPr>
            </w:pPr>
          </w:p>
        </w:tc>
        <w:tc>
          <w:tcPr>
            <w:tcW w:w="900" w:type="dxa"/>
            <w:tcBorders>
              <w:top w:val="nil"/>
              <w:left w:val="nil"/>
              <w:bottom w:val="single" w:sz="4" w:space="0" w:color="auto"/>
              <w:right w:val="single" w:sz="4" w:space="0" w:color="auto"/>
            </w:tcBorders>
          </w:tcPr>
          <w:p w:rsidR="00F06429" w:rsidRPr="002961CC" w:rsidRDefault="00F06429" w:rsidP="0073438F">
            <w:pPr>
              <w:snapToGrid w:val="0"/>
              <w:jc w:val="center"/>
              <w:rPr>
                <w:rFonts w:ascii="宋体" w:hAnsi="宋体" w:cs="宋体"/>
                <w:kern w:val="0"/>
                <w:szCs w:val="21"/>
              </w:rPr>
            </w:pPr>
          </w:p>
        </w:tc>
      </w:tr>
      <w:tr w:rsidR="00796C42" w:rsidRPr="002961CC" w:rsidTr="00C30074">
        <w:trPr>
          <w:trHeight w:val="70"/>
          <w:jc w:val="center"/>
        </w:trPr>
        <w:tc>
          <w:tcPr>
            <w:tcW w:w="1398" w:type="dxa"/>
            <w:tcBorders>
              <w:top w:val="single" w:sz="4" w:space="0" w:color="auto"/>
              <w:left w:val="single" w:sz="4" w:space="0" w:color="auto"/>
              <w:bottom w:val="single" w:sz="4" w:space="0" w:color="auto"/>
              <w:right w:val="single" w:sz="4" w:space="0" w:color="auto"/>
            </w:tcBorders>
            <w:shd w:val="clear" w:color="auto" w:fill="auto"/>
            <w:vAlign w:val="center"/>
          </w:tcPr>
          <w:p w:rsidR="00796C42" w:rsidRPr="002961CC" w:rsidRDefault="00796C42" w:rsidP="0073438F">
            <w:pPr>
              <w:snapToGrid w:val="0"/>
              <w:jc w:val="center"/>
              <w:rPr>
                <w:rFonts w:ascii="宋体" w:hAnsi="宋体" w:cs="宋体"/>
                <w:kern w:val="0"/>
                <w:szCs w:val="21"/>
              </w:rPr>
            </w:pPr>
          </w:p>
          <w:p w:rsidR="00796C42" w:rsidRPr="002961CC" w:rsidRDefault="00796C42" w:rsidP="0073438F">
            <w:pPr>
              <w:snapToGrid w:val="0"/>
              <w:jc w:val="center"/>
              <w:rPr>
                <w:rFonts w:ascii="宋体" w:hAnsi="宋体" w:cs="宋体"/>
                <w:kern w:val="0"/>
                <w:szCs w:val="21"/>
              </w:rPr>
            </w:pPr>
          </w:p>
          <w:p w:rsidR="00796C42" w:rsidRPr="002961CC" w:rsidRDefault="00796C42" w:rsidP="0073438F">
            <w:pPr>
              <w:snapToGrid w:val="0"/>
              <w:jc w:val="center"/>
              <w:rPr>
                <w:rFonts w:ascii="宋体" w:hAnsi="宋体" w:cs="宋体"/>
                <w:kern w:val="0"/>
                <w:szCs w:val="21"/>
              </w:rPr>
            </w:pPr>
          </w:p>
          <w:p w:rsidR="00796C42" w:rsidRPr="002961CC" w:rsidRDefault="00796C42" w:rsidP="0073438F">
            <w:pPr>
              <w:snapToGrid w:val="0"/>
              <w:jc w:val="center"/>
              <w:rPr>
                <w:rFonts w:ascii="宋体" w:hAnsi="宋体" w:cs="宋体"/>
                <w:kern w:val="0"/>
                <w:szCs w:val="21"/>
              </w:rPr>
            </w:pPr>
            <w:r w:rsidRPr="002961CC">
              <w:rPr>
                <w:rFonts w:ascii="宋体" w:hAnsi="宋体" w:cs="宋体" w:hint="eastAsia"/>
                <w:kern w:val="0"/>
                <w:szCs w:val="21"/>
              </w:rPr>
              <w:t>（三）经营业绩</w:t>
            </w:r>
          </w:p>
          <w:p w:rsidR="00796C42" w:rsidRPr="002961CC" w:rsidRDefault="00796C42" w:rsidP="0073438F">
            <w:pPr>
              <w:snapToGrid w:val="0"/>
              <w:jc w:val="center"/>
              <w:rPr>
                <w:rFonts w:ascii="宋体" w:hAnsi="宋体" w:cs="宋体"/>
                <w:kern w:val="0"/>
                <w:szCs w:val="21"/>
              </w:rPr>
            </w:pPr>
          </w:p>
          <w:p w:rsidR="00796C42" w:rsidRPr="002961CC" w:rsidRDefault="00796C42" w:rsidP="0073438F">
            <w:pPr>
              <w:snapToGrid w:val="0"/>
              <w:jc w:val="center"/>
              <w:rPr>
                <w:rFonts w:ascii="宋体" w:hAnsi="宋体" w:cs="宋体"/>
                <w:kern w:val="0"/>
                <w:szCs w:val="21"/>
              </w:rPr>
            </w:pP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6C42" w:rsidRPr="002961CC" w:rsidRDefault="00796C42" w:rsidP="0073438F">
            <w:pPr>
              <w:snapToGrid w:val="0"/>
              <w:jc w:val="center"/>
              <w:rPr>
                <w:rFonts w:ascii="宋体" w:hAnsi="宋体" w:cs="宋体"/>
                <w:kern w:val="0"/>
                <w:szCs w:val="21"/>
              </w:rPr>
            </w:pPr>
            <w:r w:rsidRPr="002961CC">
              <w:rPr>
                <w:rFonts w:ascii="宋体" w:hAnsi="宋体" w:cs="宋体" w:hint="eastAsia"/>
                <w:kern w:val="0"/>
                <w:szCs w:val="21"/>
              </w:rPr>
              <w:t>1</w:t>
            </w:r>
          </w:p>
        </w:tc>
        <w:tc>
          <w:tcPr>
            <w:tcW w:w="15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6C42" w:rsidRPr="002961CC" w:rsidRDefault="00796C42" w:rsidP="0073438F">
            <w:pPr>
              <w:snapToGrid w:val="0"/>
              <w:jc w:val="center"/>
              <w:rPr>
                <w:rFonts w:ascii="宋体" w:hAnsi="宋体" w:cs="宋体"/>
                <w:kern w:val="0"/>
                <w:szCs w:val="21"/>
              </w:rPr>
            </w:pPr>
            <w:r w:rsidRPr="002961CC">
              <w:rPr>
                <w:rFonts w:ascii="宋体" w:hAnsi="宋体" w:cs="宋体" w:hint="eastAsia"/>
                <w:kern w:val="0"/>
                <w:szCs w:val="21"/>
              </w:rPr>
              <w:t>咨询业务</w:t>
            </w:r>
          </w:p>
        </w:tc>
        <w:tc>
          <w:tcPr>
            <w:tcW w:w="5277" w:type="dxa"/>
            <w:tcBorders>
              <w:top w:val="single" w:sz="4" w:space="0" w:color="auto"/>
              <w:left w:val="single" w:sz="4" w:space="0" w:color="auto"/>
              <w:bottom w:val="single" w:sz="4" w:space="0" w:color="auto"/>
              <w:right w:val="single" w:sz="4" w:space="0" w:color="auto"/>
            </w:tcBorders>
            <w:shd w:val="clear" w:color="auto" w:fill="auto"/>
            <w:vAlign w:val="center"/>
          </w:tcPr>
          <w:p w:rsidR="00796C42" w:rsidRPr="002961CC" w:rsidRDefault="00AC446D" w:rsidP="0073438F">
            <w:pPr>
              <w:snapToGrid w:val="0"/>
              <w:ind w:firstLineChars="150" w:firstLine="315"/>
              <w:jc w:val="left"/>
              <w:rPr>
                <w:rFonts w:ascii="宋体" w:hAnsi="宋体" w:cs="宋体"/>
                <w:kern w:val="0"/>
                <w:szCs w:val="21"/>
              </w:rPr>
            </w:pPr>
            <w:r>
              <w:rPr>
                <w:rFonts w:ascii="宋体" w:hAnsi="宋体" w:cs="宋体" w:hint="eastAsia"/>
                <w:kern w:val="0"/>
                <w:szCs w:val="21"/>
              </w:rPr>
              <w:t>1、</w:t>
            </w:r>
            <w:r w:rsidR="00796C42" w:rsidRPr="002961CC">
              <w:rPr>
                <w:rFonts w:ascii="宋体" w:hAnsi="宋体" w:cs="宋体" w:hint="eastAsia"/>
                <w:kern w:val="0"/>
                <w:szCs w:val="21"/>
              </w:rPr>
              <w:t>评价期内，甲级企业每年度造价咨询收入500万元，乙级企业每年度造价咨询收入200万元，（分公司按乙级的标准确定咨询收入基数）。</w:t>
            </w:r>
          </w:p>
          <w:p w:rsidR="00796C42" w:rsidRPr="002961CC" w:rsidRDefault="00796C42" w:rsidP="0073438F">
            <w:pPr>
              <w:snapToGrid w:val="0"/>
              <w:ind w:firstLineChars="150" w:firstLine="315"/>
              <w:jc w:val="left"/>
              <w:rPr>
                <w:rFonts w:ascii="宋体" w:hAnsi="宋体" w:cs="宋体"/>
                <w:kern w:val="0"/>
                <w:szCs w:val="21"/>
              </w:rPr>
            </w:pPr>
            <w:r w:rsidRPr="002961CC">
              <w:rPr>
                <w:rFonts w:ascii="宋体" w:hAnsi="宋体" w:cs="宋体" w:hint="eastAsia"/>
                <w:kern w:val="0"/>
                <w:szCs w:val="21"/>
              </w:rPr>
              <w:t>甲级企业达到500万元以上，每增加100万元加0.3分，加分公式为（X-500</w:t>
            </w:r>
            <w:r w:rsidRPr="002961CC">
              <w:rPr>
                <w:rFonts w:ascii="宋体" w:hAnsi="宋体" w:cs="宋体"/>
                <w:kern w:val="0"/>
                <w:szCs w:val="21"/>
              </w:rPr>
              <w:t>）</w:t>
            </w:r>
            <w:r w:rsidRPr="002961CC">
              <w:rPr>
                <w:rFonts w:ascii="宋体" w:hAnsi="宋体" w:cs="宋体" w:hint="eastAsia"/>
                <w:kern w:val="0"/>
                <w:szCs w:val="21"/>
              </w:rPr>
              <w:t>/100*0.3；</w:t>
            </w:r>
          </w:p>
          <w:p w:rsidR="00796C42" w:rsidRPr="002961CC" w:rsidRDefault="00796C42" w:rsidP="0073438F">
            <w:pPr>
              <w:snapToGrid w:val="0"/>
              <w:ind w:firstLineChars="150" w:firstLine="315"/>
              <w:jc w:val="left"/>
              <w:rPr>
                <w:rFonts w:ascii="宋体" w:hAnsi="宋体" w:cs="宋体"/>
                <w:kern w:val="0"/>
                <w:szCs w:val="21"/>
              </w:rPr>
            </w:pPr>
            <w:r w:rsidRPr="002961CC">
              <w:rPr>
                <w:rFonts w:ascii="宋体" w:hAnsi="宋体" w:cs="宋体" w:hint="eastAsia"/>
                <w:kern w:val="0"/>
                <w:szCs w:val="21"/>
              </w:rPr>
              <w:t>乙级企业达到200万元以上，每增加50万元加0.3分，加分公式为（X-200</w:t>
            </w:r>
            <w:r w:rsidRPr="002961CC">
              <w:rPr>
                <w:rFonts w:ascii="宋体" w:hAnsi="宋体" w:cs="宋体"/>
                <w:kern w:val="0"/>
                <w:szCs w:val="21"/>
              </w:rPr>
              <w:t>）</w:t>
            </w:r>
            <w:r w:rsidRPr="002961CC">
              <w:rPr>
                <w:rFonts w:ascii="宋体" w:hAnsi="宋体" w:cs="宋体" w:hint="eastAsia"/>
                <w:kern w:val="0"/>
                <w:szCs w:val="21"/>
              </w:rPr>
              <w:t>/50*0.3。</w:t>
            </w:r>
          </w:p>
        </w:tc>
        <w:tc>
          <w:tcPr>
            <w:tcW w:w="67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6C42" w:rsidRPr="002961CC" w:rsidRDefault="00796C42" w:rsidP="0073438F">
            <w:pPr>
              <w:snapToGrid w:val="0"/>
              <w:jc w:val="center"/>
              <w:rPr>
                <w:rFonts w:ascii="宋体" w:hAnsi="宋体" w:cs="宋体"/>
                <w:kern w:val="0"/>
                <w:szCs w:val="21"/>
              </w:rPr>
            </w:pPr>
            <w:r w:rsidRPr="002961CC">
              <w:rPr>
                <w:rFonts w:ascii="宋体" w:hAnsi="宋体" w:cs="宋体" w:hint="eastAsia"/>
                <w:kern w:val="0"/>
                <w:szCs w:val="21"/>
              </w:rPr>
              <w:t>4</w:t>
            </w:r>
          </w:p>
        </w:tc>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6C42" w:rsidRPr="002961CC" w:rsidRDefault="00796C42" w:rsidP="0073438F">
            <w:pPr>
              <w:snapToGrid w:val="0"/>
              <w:jc w:val="center"/>
              <w:rPr>
                <w:rFonts w:ascii="宋体" w:hAnsi="宋体" w:cs="宋体"/>
                <w:kern w:val="0"/>
                <w:szCs w:val="21"/>
              </w:rPr>
            </w:pPr>
            <w:r w:rsidRPr="002961CC">
              <w:rPr>
                <w:rFonts w:ascii="宋体" w:hAnsi="宋体" w:cs="宋体" w:hint="eastAsia"/>
                <w:kern w:val="0"/>
                <w:szCs w:val="21"/>
              </w:rPr>
              <w:t xml:space="preserve">　</w:t>
            </w:r>
          </w:p>
        </w:tc>
        <w:tc>
          <w:tcPr>
            <w:tcW w:w="655" w:type="dxa"/>
            <w:tcBorders>
              <w:top w:val="single" w:sz="4" w:space="0" w:color="auto"/>
              <w:left w:val="single" w:sz="4" w:space="0" w:color="auto"/>
              <w:bottom w:val="single" w:sz="4" w:space="0" w:color="auto"/>
              <w:right w:val="single" w:sz="4" w:space="0" w:color="auto"/>
            </w:tcBorders>
          </w:tcPr>
          <w:p w:rsidR="00796C42" w:rsidRPr="002961CC" w:rsidRDefault="00796C42" w:rsidP="0073438F">
            <w:pPr>
              <w:snapToGrid w:val="0"/>
              <w:jc w:val="center"/>
              <w:rPr>
                <w:rFonts w:ascii="宋体" w:hAnsi="宋体" w:cs="宋体"/>
                <w:kern w:val="0"/>
                <w:szCs w:val="21"/>
              </w:rPr>
            </w:pPr>
          </w:p>
        </w:tc>
        <w:tc>
          <w:tcPr>
            <w:tcW w:w="680" w:type="dxa"/>
            <w:tcBorders>
              <w:top w:val="single" w:sz="4" w:space="0" w:color="auto"/>
              <w:left w:val="single" w:sz="4" w:space="0" w:color="auto"/>
              <w:bottom w:val="single" w:sz="4" w:space="0" w:color="auto"/>
              <w:right w:val="single" w:sz="4" w:space="0" w:color="auto"/>
            </w:tcBorders>
          </w:tcPr>
          <w:p w:rsidR="00796C42" w:rsidRPr="002961CC" w:rsidRDefault="00796C42" w:rsidP="0073438F">
            <w:pPr>
              <w:snapToGrid w:val="0"/>
              <w:jc w:val="center"/>
              <w:rPr>
                <w:rFonts w:ascii="宋体" w:hAnsi="宋体" w:cs="宋体"/>
                <w:kern w:val="0"/>
                <w:szCs w:val="21"/>
              </w:rPr>
            </w:pPr>
          </w:p>
          <w:p w:rsidR="00796C42" w:rsidRPr="002961CC" w:rsidRDefault="00796C42" w:rsidP="0073438F">
            <w:pPr>
              <w:snapToGrid w:val="0"/>
              <w:jc w:val="center"/>
              <w:rPr>
                <w:rFonts w:ascii="宋体" w:hAnsi="宋体" w:cs="宋体"/>
                <w:kern w:val="0"/>
                <w:szCs w:val="21"/>
              </w:rPr>
            </w:pPr>
          </w:p>
          <w:p w:rsidR="00796C42" w:rsidRPr="002961CC" w:rsidRDefault="00796C42" w:rsidP="0073438F">
            <w:pPr>
              <w:snapToGrid w:val="0"/>
              <w:jc w:val="center"/>
              <w:rPr>
                <w:rFonts w:ascii="宋体" w:hAnsi="宋体" w:cs="宋体"/>
                <w:kern w:val="0"/>
                <w:szCs w:val="21"/>
              </w:rPr>
            </w:pPr>
          </w:p>
          <w:p w:rsidR="00796C42" w:rsidRPr="002961CC" w:rsidRDefault="00796C42" w:rsidP="0073438F">
            <w:pPr>
              <w:snapToGrid w:val="0"/>
              <w:jc w:val="center"/>
              <w:rPr>
                <w:rFonts w:ascii="宋体" w:hAnsi="宋体" w:cs="宋体"/>
                <w:kern w:val="0"/>
                <w:szCs w:val="21"/>
              </w:rPr>
            </w:pPr>
          </w:p>
        </w:tc>
        <w:tc>
          <w:tcPr>
            <w:tcW w:w="5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6C42" w:rsidRPr="002961CC" w:rsidRDefault="00796C42" w:rsidP="0073438F">
            <w:pPr>
              <w:snapToGrid w:val="0"/>
              <w:jc w:val="center"/>
              <w:rPr>
                <w:rFonts w:ascii="宋体" w:hAnsi="宋体" w:cs="宋体"/>
                <w:kern w:val="0"/>
                <w:szCs w:val="21"/>
              </w:rPr>
            </w:pPr>
            <w:r w:rsidRPr="002961CC">
              <w:rPr>
                <w:rFonts w:ascii="宋体" w:hAnsi="宋体" w:cs="宋体" w:hint="eastAsia"/>
                <w:kern w:val="0"/>
                <w:szCs w:val="21"/>
              </w:rPr>
              <w:t xml:space="preserve">　</w:t>
            </w:r>
          </w:p>
        </w:tc>
        <w:tc>
          <w:tcPr>
            <w:tcW w:w="653" w:type="dxa"/>
            <w:tcBorders>
              <w:top w:val="single" w:sz="4" w:space="0" w:color="auto"/>
              <w:left w:val="single" w:sz="4" w:space="0" w:color="auto"/>
              <w:bottom w:val="single" w:sz="4" w:space="0" w:color="auto"/>
              <w:right w:val="single" w:sz="4" w:space="0" w:color="auto"/>
            </w:tcBorders>
          </w:tcPr>
          <w:p w:rsidR="00796C42" w:rsidRPr="002961CC" w:rsidRDefault="00796C42" w:rsidP="0073438F">
            <w:pPr>
              <w:snapToGrid w:val="0"/>
              <w:jc w:val="center"/>
              <w:rPr>
                <w:rFonts w:ascii="宋体" w:hAnsi="宋体" w:cs="宋体"/>
                <w:kern w:val="0"/>
                <w:szCs w:val="21"/>
              </w:rPr>
            </w:pPr>
          </w:p>
        </w:tc>
        <w:tc>
          <w:tcPr>
            <w:tcW w:w="20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6C42" w:rsidRPr="00E60110" w:rsidRDefault="00796C42" w:rsidP="0073438F">
            <w:pPr>
              <w:rPr>
                <w:rFonts w:ascii="宋体" w:hAnsi="宋体" w:cs="宋体"/>
                <w:kern w:val="0"/>
                <w:szCs w:val="21"/>
              </w:rPr>
            </w:pPr>
            <w:r w:rsidRPr="00E60110">
              <w:rPr>
                <w:rFonts w:ascii="宋体" w:hAnsi="宋体" w:cs="宋体" w:hint="eastAsia"/>
                <w:kern w:val="0"/>
                <w:szCs w:val="21"/>
              </w:rPr>
              <w:t>工程造价咨询统计报表、企业财务报表（2015年、2016年</w:t>
            </w:r>
            <w:r w:rsidR="00C92C34" w:rsidRPr="00E60110">
              <w:rPr>
                <w:rFonts w:ascii="宋体" w:hAnsi="宋体" w:cs="宋体" w:hint="eastAsia"/>
                <w:kern w:val="0"/>
                <w:szCs w:val="21"/>
              </w:rPr>
              <w:t>二</w:t>
            </w:r>
            <w:r w:rsidRPr="00E60110">
              <w:rPr>
                <w:rFonts w:ascii="宋体" w:hAnsi="宋体" w:cs="宋体" w:hint="eastAsia"/>
                <w:kern w:val="0"/>
                <w:szCs w:val="21"/>
              </w:rPr>
              <w:t>年的</w:t>
            </w:r>
            <w:r w:rsidR="00927011" w:rsidRPr="00E60110">
              <w:rPr>
                <w:rFonts w:ascii="宋体" w:hAnsi="宋体" w:cs="宋体" w:hint="eastAsia"/>
                <w:kern w:val="0"/>
                <w:szCs w:val="21"/>
              </w:rPr>
              <w:t>造价咨询收入</w:t>
            </w:r>
            <w:r w:rsidRPr="00E60110">
              <w:rPr>
                <w:rFonts w:ascii="宋体" w:hAnsi="宋体" w:cs="宋体" w:hint="eastAsia"/>
                <w:kern w:val="0"/>
                <w:szCs w:val="21"/>
              </w:rPr>
              <w:t>平均值，财务报表与统计年报数据不一致的，以财务审计后</w:t>
            </w:r>
            <w:r w:rsidR="00E60110">
              <w:rPr>
                <w:rFonts w:ascii="宋体" w:hAnsi="宋体" w:cs="宋体" w:hint="eastAsia"/>
                <w:kern w:val="0"/>
                <w:szCs w:val="21"/>
              </w:rPr>
              <w:t>的数据为准，同时</w:t>
            </w:r>
          </w:p>
        </w:tc>
        <w:tc>
          <w:tcPr>
            <w:tcW w:w="900" w:type="dxa"/>
            <w:tcBorders>
              <w:top w:val="single" w:sz="4" w:space="0" w:color="auto"/>
              <w:left w:val="nil"/>
              <w:bottom w:val="single" w:sz="4" w:space="0" w:color="auto"/>
              <w:right w:val="single" w:sz="4" w:space="0" w:color="auto"/>
            </w:tcBorders>
          </w:tcPr>
          <w:p w:rsidR="00796C42" w:rsidRPr="002961CC" w:rsidRDefault="00796C42" w:rsidP="0073438F">
            <w:pPr>
              <w:snapToGrid w:val="0"/>
              <w:jc w:val="center"/>
              <w:rPr>
                <w:rFonts w:ascii="宋体" w:hAnsi="宋体" w:cs="宋体"/>
                <w:kern w:val="0"/>
                <w:szCs w:val="21"/>
              </w:rPr>
            </w:pPr>
          </w:p>
          <w:p w:rsidR="00796C42" w:rsidRPr="002961CC" w:rsidRDefault="00796C42" w:rsidP="0073438F">
            <w:pPr>
              <w:snapToGrid w:val="0"/>
              <w:jc w:val="center"/>
              <w:rPr>
                <w:rFonts w:ascii="宋体" w:hAnsi="宋体" w:cs="宋体"/>
                <w:kern w:val="0"/>
                <w:szCs w:val="21"/>
              </w:rPr>
            </w:pPr>
          </w:p>
          <w:p w:rsidR="00796C42" w:rsidRPr="002961CC" w:rsidRDefault="00796C42" w:rsidP="0073438F">
            <w:pPr>
              <w:snapToGrid w:val="0"/>
              <w:jc w:val="center"/>
              <w:rPr>
                <w:rFonts w:ascii="宋体" w:hAnsi="宋体" w:cs="宋体"/>
                <w:kern w:val="0"/>
                <w:szCs w:val="21"/>
              </w:rPr>
            </w:pPr>
          </w:p>
        </w:tc>
      </w:tr>
      <w:tr w:rsidR="004D6B77" w:rsidRPr="002961CC" w:rsidTr="001A2838">
        <w:trPr>
          <w:trHeight w:val="948"/>
          <w:jc w:val="center"/>
        </w:trPr>
        <w:tc>
          <w:tcPr>
            <w:tcW w:w="1398" w:type="dxa"/>
            <w:vMerge w:val="restart"/>
            <w:tcBorders>
              <w:top w:val="single" w:sz="4" w:space="0" w:color="auto"/>
              <w:left w:val="single" w:sz="4" w:space="0" w:color="auto"/>
              <w:right w:val="single" w:sz="4" w:space="0" w:color="auto"/>
            </w:tcBorders>
            <w:shd w:val="clear" w:color="auto" w:fill="auto"/>
            <w:vAlign w:val="center"/>
          </w:tcPr>
          <w:p w:rsidR="004D6B77" w:rsidRPr="002961CC" w:rsidRDefault="004D6B77" w:rsidP="0073438F">
            <w:pPr>
              <w:snapToGrid w:val="0"/>
              <w:jc w:val="center"/>
              <w:rPr>
                <w:rFonts w:ascii="宋体" w:hAnsi="宋体" w:cs="宋体"/>
                <w:kern w:val="0"/>
                <w:szCs w:val="21"/>
              </w:rPr>
            </w:pPr>
          </w:p>
          <w:p w:rsidR="004D6B77" w:rsidRPr="002961CC" w:rsidRDefault="004D6B77" w:rsidP="0073438F">
            <w:pPr>
              <w:snapToGrid w:val="0"/>
              <w:jc w:val="center"/>
              <w:rPr>
                <w:rFonts w:ascii="宋体" w:hAnsi="宋体" w:cs="宋体"/>
                <w:kern w:val="0"/>
                <w:szCs w:val="21"/>
              </w:rPr>
            </w:pPr>
          </w:p>
          <w:p w:rsidR="004D6B77" w:rsidRPr="002961CC" w:rsidRDefault="004D6B77" w:rsidP="0073438F">
            <w:pPr>
              <w:snapToGrid w:val="0"/>
              <w:jc w:val="center"/>
              <w:rPr>
                <w:rFonts w:ascii="宋体" w:hAnsi="宋体" w:cs="宋体"/>
                <w:kern w:val="0"/>
                <w:szCs w:val="21"/>
              </w:rPr>
            </w:pPr>
            <w:r w:rsidRPr="002961CC">
              <w:rPr>
                <w:rFonts w:ascii="宋体" w:hAnsi="宋体" w:cs="宋体" w:hint="eastAsia"/>
                <w:kern w:val="0"/>
                <w:szCs w:val="21"/>
              </w:rPr>
              <w:t xml:space="preserve">        </w:t>
            </w:r>
          </w:p>
        </w:tc>
        <w:tc>
          <w:tcPr>
            <w:tcW w:w="860" w:type="dxa"/>
            <w:tcBorders>
              <w:top w:val="single" w:sz="4" w:space="0" w:color="auto"/>
              <w:left w:val="nil"/>
              <w:bottom w:val="single" w:sz="4" w:space="0" w:color="auto"/>
              <w:right w:val="single" w:sz="4" w:space="0" w:color="auto"/>
            </w:tcBorders>
            <w:shd w:val="clear" w:color="auto" w:fill="auto"/>
            <w:noWrap/>
            <w:vAlign w:val="center"/>
          </w:tcPr>
          <w:p w:rsidR="004D6B77" w:rsidRPr="002961CC" w:rsidRDefault="004D6B77" w:rsidP="0073438F">
            <w:pPr>
              <w:snapToGrid w:val="0"/>
              <w:jc w:val="center"/>
              <w:rPr>
                <w:rFonts w:ascii="宋体" w:hAnsi="宋体" w:cs="宋体"/>
                <w:kern w:val="0"/>
                <w:szCs w:val="21"/>
              </w:rPr>
            </w:pPr>
          </w:p>
        </w:tc>
        <w:tc>
          <w:tcPr>
            <w:tcW w:w="1516" w:type="dxa"/>
            <w:tcBorders>
              <w:top w:val="single" w:sz="4" w:space="0" w:color="auto"/>
              <w:left w:val="nil"/>
              <w:bottom w:val="single" w:sz="4" w:space="0" w:color="auto"/>
              <w:right w:val="single" w:sz="4" w:space="0" w:color="auto"/>
            </w:tcBorders>
            <w:shd w:val="clear" w:color="auto" w:fill="auto"/>
            <w:noWrap/>
            <w:vAlign w:val="center"/>
          </w:tcPr>
          <w:p w:rsidR="004D6B77" w:rsidRPr="002961CC" w:rsidRDefault="004D6B77" w:rsidP="0073438F">
            <w:pPr>
              <w:snapToGrid w:val="0"/>
              <w:jc w:val="center"/>
              <w:rPr>
                <w:rFonts w:ascii="宋体" w:hAnsi="宋体" w:cs="宋体"/>
                <w:kern w:val="0"/>
                <w:szCs w:val="21"/>
              </w:rPr>
            </w:pPr>
          </w:p>
        </w:tc>
        <w:tc>
          <w:tcPr>
            <w:tcW w:w="5277" w:type="dxa"/>
            <w:tcBorders>
              <w:top w:val="single" w:sz="4" w:space="0" w:color="auto"/>
              <w:left w:val="nil"/>
              <w:bottom w:val="single" w:sz="4" w:space="0" w:color="auto"/>
              <w:right w:val="single" w:sz="4" w:space="0" w:color="auto"/>
            </w:tcBorders>
            <w:shd w:val="clear" w:color="auto" w:fill="auto"/>
            <w:vAlign w:val="center"/>
          </w:tcPr>
          <w:p w:rsidR="004D6B77" w:rsidRPr="002961CC" w:rsidRDefault="004D6B77" w:rsidP="0051717C">
            <w:pPr>
              <w:snapToGrid w:val="0"/>
              <w:ind w:firstLineChars="150" w:firstLine="315"/>
              <w:jc w:val="left"/>
              <w:rPr>
                <w:rFonts w:ascii="宋体" w:hAnsi="宋体" w:cs="宋体"/>
                <w:kern w:val="0"/>
                <w:szCs w:val="21"/>
              </w:rPr>
            </w:pPr>
            <w:r>
              <w:rPr>
                <w:rFonts w:ascii="宋体" w:hAnsi="宋体" w:cs="宋体" w:hint="eastAsia"/>
                <w:kern w:val="0"/>
                <w:szCs w:val="21"/>
              </w:rPr>
              <w:t>2、</w:t>
            </w:r>
            <w:r w:rsidRPr="002961CC">
              <w:rPr>
                <w:rFonts w:ascii="宋体" w:hAnsi="宋体" w:cs="宋体" w:hint="eastAsia"/>
                <w:kern w:val="0"/>
                <w:szCs w:val="21"/>
              </w:rPr>
              <w:t>专职造价师人均年造价咨询收入达到50万，每增加10万加0.5分，加分计算公式：（X-50</w:t>
            </w:r>
            <w:r w:rsidRPr="002961CC">
              <w:rPr>
                <w:rFonts w:ascii="宋体" w:hAnsi="宋体" w:cs="宋体"/>
                <w:kern w:val="0"/>
                <w:szCs w:val="21"/>
              </w:rPr>
              <w:t>）</w:t>
            </w:r>
            <w:r w:rsidRPr="002961CC">
              <w:rPr>
                <w:rFonts w:ascii="宋体" w:hAnsi="宋体" w:cs="宋体" w:hint="eastAsia"/>
                <w:kern w:val="0"/>
                <w:szCs w:val="21"/>
              </w:rPr>
              <w:t>/10*0.5。</w:t>
            </w:r>
          </w:p>
        </w:tc>
        <w:tc>
          <w:tcPr>
            <w:tcW w:w="672" w:type="dxa"/>
            <w:tcBorders>
              <w:top w:val="single" w:sz="4" w:space="0" w:color="auto"/>
              <w:left w:val="nil"/>
              <w:bottom w:val="single" w:sz="4" w:space="0" w:color="auto"/>
              <w:right w:val="single" w:sz="4" w:space="0" w:color="auto"/>
            </w:tcBorders>
            <w:shd w:val="clear" w:color="auto" w:fill="auto"/>
            <w:noWrap/>
            <w:vAlign w:val="center"/>
          </w:tcPr>
          <w:p w:rsidR="004D6B77" w:rsidRDefault="004D6B77" w:rsidP="0073438F">
            <w:pPr>
              <w:snapToGrid w:val="0"/>
              <w:jc w:val="center"/>
              <w:rPr>
                <w:rFonts w:ascii="宋体" w:hAnsi="宋体" w:cs="宋体"/>
                <w:kern w:val="0"/>
                <w:szCs w:val="21"/>
              </w:rPr>
            </w:pPr>
          </w:p>
          <w:p w:rsidR="004D6B77" w:rsidRPr="002961CC" w:rsidRDefault="004D6B77" w:rsidP="0073438F">
            <w:pPr>
              <w:snapToGrid w:val="0"/>
              <w:jc w:val="center"/>
              <w:rPr>
                <w:rFonts w:ascii="宋体" w:hAnsi="宋体" w:cs="宋体"/>
                <w:kern w:val="0"/>
                <w:szCs w:val="21"/>
              </w:rPr>
            </w:pPr>
            <w:r w:rsidRPr="002961CC">
              <w:rPr>
                <w:rFonts w:ascii="宋体" w:hAnsi="宋体" w:cs="宋体" w:hint="eastAsia"/>
                <w:kern w:val="0"/>
                <w:szCs w:val="21"/>
              </w:rPr>
              <w:t>2</w:t>
            </w:r>
          </w:p>
          <w:p w:rsidR="004D6B77" w:rsidRPr="002961CC" w:rsidRDefault="004D6B77" w:rsidP="0073438F">
            <w:pPr>
              <w:snapToGrid w:val="0"/>
              <w:jc w:val="center"/>
              <w:rPr>
                <w:rFonts w:ascii="宋体" w:hAnsi="宋体" w:cs="宋体"/>
                <w:kern w:val="0"/>
                <w:szCs w:val="21"/>
              </w:rPr>
            </w:pPr>
          </w:p>
        </w:tc>
        <w:tc>
          <w:tcPr>
            <w:tcW w:w="614" w:type="dxa"/>
            <w:tcBorders>
              <w:top w:val="single" w:sz="4" w:space="0" w:color="auto"/>
              <w:left w:val="nil"/>
              <w:bottom w:val="single" w:sz="4" w:space="0" w:color="auto"/>
              <w:right w:val="single" w:sz="4" w:space="0" w:color="auto"/>
            </w:tcBorders>
            <w:shd w:val="clear" w:color="auto" w:fill="auto"/>
            <w:noWrap/>
            <w:vAlign w:val="center"/>
          </w:tcPr>
          <w:p w:rsidR="004D6B77" w:rsidRPr="002961CC" w:rsidRDefault="004D6B77" w:rsidP="0073438F">
            <w:pPr>
              <w:snapToGrid w:val="0"/>
              <w:jc w:val="center"/>
              <w:rPr>
                <w:rFonts w:ascii="宋体" w:hAnsi="宋体" w:cs="宋体"/>
                <w:kern w:val="0"/>
                <w:szCs w:val="21"/>
              </w:rPr>
            </w:pPr>
          </w:p>
        </w:tc>
        <w:tc>
          <w:tcPr>
            <w:tcW w:w="655" w:type="dxa"/>
            <w:tcBorders>
              <w:top w:val="single" w:sz="4" w:space="0" w:color="auto"/>
              <w:left w:val="nil"/>
              <w:bottom w:val="single" w:sz="4" w:space="0" w:color="auto"/>
              <w:right w:val="single" w:sz="4" w:space="0" w:color="auto"/>
            </w:tcBorders>
          </w:tcPr>
          <w:p w:rsidR="004D6B77" w:rsidRPr="002961CC" w:rsidRDefault="004D6B77" w:rsidP="0073438F">
            <w:pPr>
              <w:snapToGrid w:val="0"/>
              <w:jc w:val="center"/>
              <w:rPr>
                <w:rFonts w:ascii="宋体" w:hAnsi="宋体" w:cs="宋体"/>
                <w:kern w:val="0"/>
                <w:szCs w:val="21"/>
              </w:rPr>
            </w:pPr>
          </w:p>
        </w:tc>
        <w:tc>
          <w:tcPr>
            <w:tcW w:w="680" w:type="dxa"/>
            <w:tcBorders>
              <w:top w:val="single" w:sz="4" w:space="0" w:color="auto"/>
              <w:left w:val="single" w:sz="4" w:space="0" w:color="auto"/>
              <w:bottom w:val="single" w:sz="4" w:space="0" w:color="auto"/>
              <w:right w:val="single" w:sz="4" w:space="0" w:color="auto"/>
            </w:tcBorders>
          </w:tcPr>
          <w:p w:rsidR="004D6B77" w:rsidRPr="002961CC" w:rsidRDefault="004D6B77" w:rsidP="0073438F">
            <w:pPr>
              <w:snapToGrid w:val="0"/>
              <w:jc w:val="center"/>
              <w:rPr>
                <w:rFonts w:ascii="宋体" w:hAnsi="宋体" w:cs="宋体"/>
                <w:kern w:val="0"/>
                <w:szCs w:val="21"/>
              </w:rPr>
            </w:pPr>
          </w:p>
        </w:tc>
        <w:tc>
          <w:tcPr>
            <w:tcW w:w="5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6B77" w:rsidRPr="002961CC" w:rsidRDefault="004D6B77" w:rsidP="0073438F">
            <w:pPr>
              <w:snapToGrid w:val="0"/>
              <w:jc w:val="center"/>
              <w:rPr>
                <w:rFonts w:ascii="宋体" w:hAnsi="宋体" w:cs="宋体"/>
                <w:kern w:val="0"/>
                <w:szCs w:val="21"/>
              </w:rPr>
            </w:pPr>
          </w:p>
        </w:tc>
        <w:tc>
          <w:tcPr>
            <w:tcW w:w="653" w:type="dxa"/>
            <w:tcBorders>
              <w:top w:val="single" w:sz="4" w:space="0" w:color="auto"/>
              <w:left w:val="nil"/>
              <w:bottom w:val="single" w:sz="4" w:space="0" w:color="auto"/>
              <w:right w:val="single" w:sz="4" w:space="0" w:color="auto"/>
            </w:tcBorders>
          </w:tcPr>
          <w:p w:rsidR="004D6B77" w:rsidRPr="002961CC" w:rsidRDefault="004D6B77" w:rsidP="0073438F">
            <w:pPr>
              <w:snapToGrid w:val="0"/>
              <w:jc w:val="center"/>
              <w:rPr>
                <w:rFonts w:ascii="宋体" w:hAnsi="宋体" w:cs="宋体"/>
                <w:kern w:val="0"/>
                <w:szCs w:val="21"/>
              </w:rPr>
            </w:pPr>
          </w:p>
        </w:tc>
        <w:tc>
          <w:tcPr>
            <w:tcW w:w="20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6B77" w:rsidRPr="00E60110" w:rsidRDefault="004D6B77" w:rsidP="0073438F">
            <w:pPr>
              <w:rPr>
                <w:rFonts w:ascii="宋体" w:hAnsi="宋体" w:cs="宋体"/>
                <w:kern w:val="0"/>
                <w:szCs w:val="21"/>
              </w:rPr>
            </w:pPr>
            <w:r w:rsidRPr="00E60110">
              <w:rPr>
                <w:rFonts w:ascii="宋体" w:hAnsi="宋体" w:cs="宋体" w:hint="eastAsia"/>
                <w:kern w:val="0"/>
                <w:szCs w:val="21"/>
              </w:rPr>
              <w:t>扣减报表不一致的分）</w:t>
            </w:r>
          </w:p>
          <w:p w:rsidR="004D6B77" w:rsidRPr="002961CC" w:rsidRDefault="004D6B77" w:rsidP="0073438F">
            <w:pPr>
              <w:rPr>
                <w:rFonts w:ascii="宋体" w:hAnsi="宋体" w:cs="宋体"/>
                <w:kern w:val="0"/>
                <w:szCs w:val="21"/>
              </w:rPr>
            </w:pPr>
            <w:r w:rsidRPr="00E60110">
              <w:rPr>
                <w:rFonts w:ascii="宋体" w:hAnsi="宋体" w:cs="宋体" w:hint="eastAsia"/>
                <w:kern w:val="0"/>
                <w:szCs w:val="21"/>
              </w:rPr>
              <w:t xml:space="preserve">   </w:t>
            </w:r>
          </w:p>
        </w:tc>
        <w:tc>
          <w:tcPr>
            <w:tcW w:w="900" w:type="dxa"/>
            <w:tcBorders>
              <w:top w:val="nil"/>
              <w:left w:val="nil"/>
              <w:bottom w:val="single" w:sz="4" w:space="0" w:color="auto"/>
              <w:right w:val="single" w:sz="4" w:space="0" w:color="auto"/>
            </w:tcBorders>
          </w:tcPr>
          <w:p w:rsidR="004D6B77" w:rsidRPr="002961CC" w:rsidRDefault="004D6B77" w:rsidP="0073438F">
            <w:pPr>
              <w:snapToGrid w:val="0"/>
              <w:jc w:val="center"/>
              <w:rPr>
                <w:rFonts w:ascii="宋体" w:hAnsi="宋体" w:cs="宋体"/>
                <w:kern w:val="0"/>
                <w:szCs w:val="21"/>
              </w:rPr>
            </w:pPr>
          </w:p>
        </w:tc>
      </w:tr>
      <w:tr w:rsidR="004D6B77" w:rsidRPr="002961CC" w:rsidTr="001A2838">
        <w:trPr>
          <w:trHeight w:val="2087"/>
          <w:jc w:val="center"/>
        </w:trPr>
        <w:tc>
          <w:tcPr>
            <w:tcW w:w="1398" w:type="dxa"/>
            <w:vMerge/>
            <w:tcBorders>
              <w:left w:val="single" w:sz="4" w:space="0" w:color="auto"/>
              <w:right w:val="single" w:sz="4" w:space="0" w:color="auto"/>
            </w:tcBorders>
            <w:shd w:val="clear" w:color="auto" w:fill="auto"/>
            <w:vAlign w:val="center"/>
          </w:tcPr>
          <w:p w:rsidR="004D6B77" w:rsidRPr="002961CC" w:rsidRDefault="004D6B77" w:rsidP="0073438F">
            <w:pPr>
              <w:snapToGrid w:val="0"/>
              <w:jc w:val="center"/>
              <w:rPr>
                <w:rFonts w:ascii="宋体" w:hAnsi="宋体" w:cs="宋体"/>
                <w:kern w:val="0"/>
                <w:szCs w:val="21"/>
              </w:rPr>
            </w:pPr>
          </w:p>
        </w:tc>
        <w:tc>
          <w:tcPr>
            <w:tcW w:w="860" w:type="dxa"/>
            <w:tcBorders>
              <w:top w:val="nil"/>
              <w:left w:val="nil"/>
              <w:bottom w:val="single" w:sz="4" w:space="0" w:color="auto"/>
              <w:right w:val="single" w:sz="4" w:space="0" w:color="auto"/>
            </w:tcBorders>
            <w:shd w:val="clear" w:color="auto" w:fill="auto"/>
            <w:noWrap/>
            <w:vAlign w:val="center"/>
          </w:tcPr>
          <w:p w:rsidR="004D6B77" w:rsidRPr="002961CC" w:rsidRDefault="004D6B77" w:rsidP="0073438F">
            <w:pPr>
              <w:snapToGrid w:val="0"/>
              <w:jc w:val="center"/>
              <w:rPr>
                <w:rFonts w:ascii="宋体" w:hAnsi="宋体" w:cs="宋体"/>
                <w:kern w:val="0"/>
                <w:szCs w:val="21"/>
              </w:rPr>
            </w:pPr>
            <w:r w:rsidRPr="002961CC">
              <w:rPr>
                <w:rFonts w:ascii="宋体" w:hAnsi="宋体" w:cs="宋体" w:hint="eastAsia"/>
                <w:kern w:val="0"/>
                <w:szCs w:val="21"/>
              </w:rPr>
              <w:t>2</w:t>
            </w:r>
          </w:p>
        </w:tc>
        <w:tc>
          <w:tcPr>
            <w:tcW w:w="1516" w:type="dxa"/>
            <w:tcBorders>
              <w:top w:val="nil"/>
              <w:left w:val="nil"/>
              <w:bottom w:val="single" w:sz="4" w:space="0" w:color="auto"/>
              <w:right w:val="single" w:sz="4" w:space="0" w:color="auto"/>
            </w:tcBorders>
            <w:shd w:val="clear" w:color="auto" w:fill="auto"/>
            <w:noWrap/>
            <w:vAlign w:val="center"/>
          </w:tcPr>
          <w:p w:rsidR="004D6B77" w:rsidRPr="002961CC" w:rsidRDefault="004D6B77" w:rsidP="0073438F">
            <w:pPr>
              <w:snapToGrid w:val="0"/>
              <w:jc w:val="center"/>
              <w:rPr>
                <w:rFonts w:ascii="宋体" w:hAnsi="宋体" w:cs="宋体"/>
                <w:kern w:val="0"/>
                <w:szCs w:val="21"/>
              </w:rPr>
            </w:pPr>
            <w:r w:rsidRPr="002961CC">
              <w:rPr>
                <w:rFonts w:ascii="宋体" w:hAnsi="宋体" w:cs="宋体" w:hint="eastAsia"/>
                <w:kern w:val="0"/>
                <w:szCs w:val="21"/>
              </w:rPr>
              <w:t>社会评价</w:t>
            </w:r>
          </w:p>
        </w:tc>
        <w:tc>
          <w:tcPr>
            <w:tcW w:w="5277" w:type="dxa"/>
            <w:tcBorders>
              <w:top w:val="nil"/>
              <w:left w:val="nil"/>
              <w:bottom w:val="single" w:sz="4" w:space="0" w:color="auto"/>
              <w:right w:val="single" w:sz="4" w:space="0" w:color="auto"/>
            </w:tcBorders>
            <w:shd w:val="clear" w:color="auto" w:fill="auto"/>
            <w:vAlign w:val="center"/>
          </w:tcPr>
          <w:p w:rsidR="004D6B77" w:rsidRPr="002961CC" w:rsidRDefault="004D6B77" w:rsidP="0073438F">
            <w:pPr>
              <w:snapToGrid w:val="0"/>
              <w:jc w:val="left"/>
              <w:rPr>
                <w:rFonts w:ascii="宋体" w:hAnsi="宋体" w:cs="宋体"/>
                <w:kern w:val="0"/>
                <w:szCs w:val="21"/>
              </w:rPr>
            </w:pPr>
            <w:r w:rsidRPr="002961CC">
              <w:rPr>
                <w:rFonts w:ascii="宋体" w:hAnsi="宋体" w:cs="宋体" w:hint="eastAsia"/>
                <w:kern w:val="0"/>
                <w:szCs w:val="21"/>
              </w:rPr>
              <w:t xml:space="preserve">    1、500万元以上的咨询项目档案均要有《江苏省建设项目工程造价咨询效果评价意见表》，评价时根据抽检项目档案中的《咨询效果评价意见表》填报情况，按评价意见表分数分配比例进行打分（满分3分，取平    均分）</w:t>
            </w:r>
            <w:r>
              <w:rPr>
                <w:rFonts w:ascii="宋体" w:hAnsi="宋体" w:cs="宋体" w:hint="eastAsia"/>
                <w:kern w:val="0"/>
                <w:szCs w:val="21"/>
              </w:rPr>
              <w:t>。</w:t>
            </w:r>
          </w:p>
          <w:p w:rsidR="004D6B77" w:rsidRPr="002961CC" w:rsidRDefault="004D6B77" w:rsidP="0073438F">
            <w:pPr>
              <w:snapToGrid w:val="0"/>
              <w:jc w:val="left"/>
              <w:rPr>
                <w:rFonts w:ascii="宋体" w:hAnsi="宋体" w:cs="宋体"/>
                <w:kern w:val="0"/>
                <w:szCs w:val="21"/>
              </w:rPr>
            </w:pPr>
            <w:r w:rsidRPr="002961CC">
              <w:rPr>
                <w:rFonts w:ascii="宋体" w:hAnsi="宋体" w:cs="宋体" w:hint="eastAsia"/>
                <w:kern w:val="0"/>
                <w:szCs w:val="21"/>
              </w:rPr>
              <w:t xml:space="preserve">    2、通过座谈打分或将社会评价表电子稿发给建设、施工、审计、财政等部门了解造价咨询企业信用情况，按了解的情况进行汇总，加0到2分。</w:t>
            </w:r>
          </w:p>
        </w:tc>
        <w:tc>
          <w:tcPr>
            <w:tcW w:w="672" w:type="dxa"/>
            <w:tcBorders>
              <w:top w:val="nil"/>
              <w:left w:val="nil"/>
              <w:bottom w:val="single" w:sz="4" w:space="0" w:color="auto"/>
              <w:right w:val="single" w:sz="4" w:space="0" w:color="auto"/>
            </w:tcBorders>
            <w:shd w:val="clear" w:color="auto" w:fill="auto"/>
            <w:noWrap/>
            <w:vAlign w:val="center"/>
          </w:tcPr>
          <w:p w:rsidR="004D6B77" w:rsidRPr="002961CC" w:rsidRDefault="004D6B77" w:rsidP="0073438F">
            <w:pPr>
              <w:snapToGrid w:val="0"/>
              <w:jc w:val="center"/>
              <w:rPr>
                <w:rFonts w:ascii="宋体" w:hAnsi="宋体" w:cs="宋体"/>
                <w:kern w:val="0"/>
                <w:szCs w:val="21"/>
              </w:rPr>
            </w:pPr>
            <w:r w:rsidRPr="002961CC">
              <w:rPr>
                <w:rFonts w:ascii="宋体" w:hAnsi="宋体" w:cs="宋体" w:hint="eastAsia"/>
                <w:kern w:val="0"/>
                <w:szCs w:val="21"/>
              </w:rPr>
              <w:t>5</w:t>
            </w:r>
          </w:p>
        </w:tc>
        <w:tc>
          <w:tcPr>
            <w:tcW w:w="614" w:type="dxa"/>
            <w:tcBorders>
              <w:top w:val="nil"/>
              <w:left w:val="nil"/>
              <w:bottom w:val="single" w:sz="4" w:space="0" w:color="auto"/>
              <w:right w:val="single" w:sz="4" w:space="0" w:color="auto"/>
            </w:tcBorders>
            <w:shd w:val="clear" w:color="auto" w:fill="auto"/>
            <w:noWrap/>
            <w:vAlign w:val="center"/>
          </w:tcPr>
          <w:p w:rsidR="004D6B77" w:rsidRPr="002961CC" w:rsidRDefault="004D6B77" w:rsidP="0073438F">
            <w:pPr>
              <w:snapToGrid w:val="0"/>
              <w:jc w:val="center"/>
              <w:rPr>
                <w:rFonts w:ascii="宋体" w:hAnsi="宋体" w:cs="宋体"/>
                <w:kern w:val="0"/>
                <w:szCs w:val="21"/>
              </w:rPr>
            </w:pPr>
            <w:r w:rsidRPr="002961CC">
              <w:rPr>
                <w:rFonts w:ascii="宋体" w:hAnsi="宋体" w:cs="宋体" w:hint="eastAsia"/>
                <w:kern w:val="0"/>
                <w:szCs w:val="21"/>
              </w:rPr>
              <w:t xml:space="preserve">　</w:t>
            </w:r>
          </w:p>
        </w:tc>
        <w:tc>
          <w:tcPr>
            <w:tcW w:w="655" w:type="dxa"/>
            <w:tcBorders>
              <w:top w:val="nil"/>
              <w:left w:val="nil"/>
              <w:bottom w:val="single" w:sz="4" w:space="0" w:color="auto"/>
              <w:right w:val="single" w:sz="4" w:space="0" w:color="auto"/>
            </w:tcBorders>
          </w:tcPr>
          <w:p w:rsidR="004D6B77" w:rsidRPr="002961CC" w:rsidRDefault="004D6B77" w:rsidP="0073438F">
            <w:pPr>
              <w:snapToGrid w:val="0"/>
              <w:jc w:val="center"/>
              <w:rPr>
                <w:rFonts w:ascii="宋体" w:hAnsi="宋体" w:cs="宋体"/>
                <w:kern w:val="0"/>
                <w:szCs w:val="21"/>
              </w:rPr>
            </w:pPr>
          </w:p>
        </w:tc>
        <w:tc>
          <w:tcPr>
            <w:tcW w:w="680" w:type="dxa"/>
            <w:tcBorders>
              <w:top w:val="nil"/>
              <w:left w:val="single" w:sz="4" w:space="0" w:color="auto"/>
              <w:bottom w:val="single" w:sz="4" w:space="0" w:color="auto"/>
              <w:right w:val="single" w:sz="4" w:space="0" w:color="auto"/>
            </w:tcBorders>
          </w:tcPr>
          <w:p w:rsidR="004D6B77" w:rsidRPr="002961CC" w:rsidRDefault="004D6B77" w:rsidP="0073438F">
            <w:pPr>
              <w:snapToGrid w:val="0"/>
              <w:jc w:val="center"/>
              <w:rPr>
                <w:rFonts w:ascii="宋体" w:hAnsi="宋体" w:cs="宋体"/>
                <w:kern w:val="0"/>
                <w:szCs w:val="21"/>
              </w:rPr>
            </w:pPr>
          </w:p>
          <w:p w:rsidR="004D6B77" w:rsidRPr="002961CC" w:rsidRDefault="004D6B77" w:rsidP="0073438F">
            <w:pPr>
              <w:snapToGrid w:val="0"/>
              <w:jc w:val="center"/>
              <w:rPr>
                <w:rFonts w:ascii="宋体" w:hAnsi="宋体" w:cs="宋体"/>
                <w:kern w:val="0"/>
                <w:szCs w:val="21"/>
              </w:rPr>
            </w:pPr>
          </w:p>
          <w:p w:rsidR="004D6B77" w:rsidRPr="002961CC" w:rsidRDefault="004D6B77" w:rsidP="0073438F">
            <w:pPr>
              <w:snapToGrid w:val="0"/>
              <w:jc w:val="center"/>
              <w:rPr>
                <w:rFonts w:ascii="宋体" w:hAnsi="宋体" w:cs="宋体"/>
                <w:kern w:val="0"/>
                <w:szCs w:val="21"/>
              </w:rPr>
            </w:pPr>
          </w:p>
          <w:p w:rsidR="004D6B77" w:rsidRPr="002961CC" w:rsidRDefault="004D6B77" w:rsidP="0073438F">
            <w:pPr>
              <w:snapToGrid w:val="0"/>
              <w:jc w:val="center"/>
              <w:rPr>
                <w:rFonts w:ascii="宋体" w:hAnsi="宋体" w:cs="宋体"/>
                <w:kern w:val="0"/>
                <w:szCs w:val="21"/>
              </w:rPr>
            </w:pPr>
          </w:p>
        </w:tc>
        <w:tc>
          <w:tcPr>
            <w:tcW w:w="592" w:type="dxa"/>
            <w:tcBorders>
              <w:top w:val="nil"/>
              <w:left w:val="single" w:sz="4" w:space="0" w:color="auto"/>
              <w:bottom w:val="single" w:sz="4" w:space="0" w:color="auto"/>
              <w:right w:val="single" w:sz="4" w:space="0" w:color="auto"/>
            </w:tcBorders>
            <w:shd w:val="clear" w:color="auto" w:fill="auto"/>
            <w:noWrap/>
            <w:vAlign w:val="center"/>
          </w:tcPr>
          <w:p w:rsidR="004D6B77" w:rsidRPr="002961CC" w:rsidRDefault="004D6B77" w:rsidP="0073438F">
            <w:pPr>
              <w:snapToGrid w:val="0"/>
              <w:jc w:val="center"/>
              <w:rPr>
                <w:rFonts w:ascii="宋体" w:hAnsi="宋体" w:cs="宋体"/>
                <w:kern w:val="0"/>
                <w:szCs w:val="21"/>
              </w:rPr>
            </w:pPr>
            <w:r w:rsidRPr="002961CC">
              <w:rPr>
                <w:rFonts w:ascii="宋体" w:hAnsi="宋体" w:cs="宋体" w:hint="eastAsia"/>
                <w:kern w:val="0"/>
                <w:szCs w:val="21"/>
              </w:rPr>
              <w:t xml:space="preserve">　</w:t>
            </w:r>
          </w:p>
        </w:tc>
        <w:tc>
          <w:tcPr>
            <w:tcW w:w="653" w:type="dxa"/>
            <w:tcBorders>
              <w:top w:val="nil"/>
              <w:left w:val="nil"/>
              <w:bottom w:val="single" w:sz="4" w:space="0" w:color="auto"/>
              <w:right w:val="single" w:sz="4" w:space="0" w:color="auto"/>
            </w:tcBorders>
          </w:tcPr>
          <w:p w:rsidR="004D6B77" w:rsidRPr="002961CC" w:rsidRDefault="004D6B77" w:rsidP="0073438F">
            <w:pPr>
              <w:snapToGrid w:val="0"/>
              <w:jc w:val="center"/>
              <w:rPr>
                <w:rFonts w:ascii="宋体" w:hAnsi="宋体" w:cs="宋体"/>
                <w:kern w:val="0"/>
                <w:szCs w:val="21"/>
              </w:rPr>
            </w:pPr>
          </w:p>
        </w:tc>
        <w:tc>
          <w:tcPr>
            <w:tcW w:w="2049" w:type="dxa"/>
            <w:tcBorders>
              <w:top w:val="nil"/>
              <w:left w:val="single" w:sz="4" w:space="0" w:color="auto"/>
              <w:bottom w:val="single" w:sz="4" w:space="0" w:color="auto"/>
              <w:right w:val="single" w:sz="4" w:space="0" w:color="auto"/>
            </w:tcBorders>
            <w:shd w:val="clear" w:color="auto" w:fill="auto"/>
            <w:noWrap/>
            <w:vAlign w:val="center"/>
          </w:tcPr>
          <w:p w:rsidR="004D6B77" w:rsidRPr="002961CC" w:rsidRDefault="004D6B77" w:rsidP="00BE6D2B">
            <w:pPr>
              <w:snapToGrid w:val="0"/>
              <w:jc w:val="center"/>
              <w:rPr>
                <w:rFonts w:ascii="宋体" w:hAnsi="宋体" w:cs="宋体"/>
                <w:kern w:val="0"/>
                <w:szCs w:val="21"/>
              </w:rPr>
            </w:pPr>
            <w:r w:rsidRPr="002961CC">
              <w:rPr>
                <w:rFonts w:ascii="宋体" w:hAnsi="宋体" w:cs="宋体" w:hint="eastAsia"/>
                <w:kern w:val="0"/>
                <w:szCs w:val="21"/>
              </w:rPr>
              <w:t>任意抽取三个项目档案的效果评价意见表进行打分；</w:t>
            </w:r>
          </w:p>
          <w:p w:rsidR="004D6B77" w:rsidRPr="002961CC" w:rsidRDefault="004D6B77" w:rsidP="00AE01A8">
            <w:pPr>
              <w:snapToGrid w:val="0"/>
              <w:jc w:val="center"/>
              <w:rPr>
                <w:rFonts w:ascii="宋体" w:hAnsi="宋体" w:cs="宋体"/>
                <w:kern w:val="0"/>
                <w:szCs w:val="21"/>
              </w:rPr>
            </w:pPr>
            <w:r w:rsidRPr="002961CC">
              <w:rPr>
                <w:rFonts w:ascii="宋体" w:hAnsi="宋体" w:cs="宋体" w:hint="eastAsia"/>
                <w:kern w:val="0"/>
                <w:szCs w:val="21"/>
              </w:rPr>
              <w:t xml:space="preserve">结合座谈或发放社会评价表电子表收集的情况打分。　</w:t>
            </w:r>
          </w:p>
        </w:tc>
        <w:tc>
          <w:tcPr>
            <w:tcW w:w="900" w:type="dxa"/>
            <w:tcBorders>
              <w:top w:val="nil"/>
              <w:left w:val="nil"/>
              <w:bottom w:val="single" w:sz="4" w:space="0" w:color="auto"/>
              <w:right w:val="single" w:sz="4" w:space="0" w:color="auto"/>
            </w:tcBorders>
          </w:tcPr>
          <w:p w:rsidR="004D6B77" w:rsidRPr="002961CC" w:rsidRDefault="004D6B77" w:rsidP="0073438F">
            <w:pPr>
              <w:snapToGrid w:val="0"/>
              <w:jc w:val="center"/>
              <w:rPr>
                <w:rFonts w:ascii="宋体" w:hAnsi="宋体" w:cs="宋体"/>
                <w:kern w:val="0"/>
                <w:szCs w:val="21"/>
              </w:rPr>
            </w:pPr>
          </w:p>
        </w:tc>
      </w:tr>
      <w:tr w:rsidR="004D6B77" w:rsidRPr="002961CC" w:rsidTr="00C91B71">
        <w:trPr>
          <w:trHeight w:val="1083"/>
          <w:jc w:val="center"/>
        </w:trPr>
        <w:tc>
          <w:tcPr>
            <w:tcW w:w="1398" w:type="dxa"/>
            <w:vMerge/>
            <w:tcBorders>
              <w:left w:val="single" w:sz="4" w:space="0" w:color="auto"/>
              <w:right w:val="single" w:sz="4" w:space="0" w:color="auto"/>
            </w:tcBorders>
            <w:shd w:val="clear" w:color="auto" w:fill="auto"/>
            <w:vAlign w:val="center"/>
          </w:tcPr>
          <w:p w:rsidR="004D6B77" w:rsidRPr="002961CC" w:rsidRDefault="004D6B77" w:rsidP="0073438F">
            <w:pPr>
              <w:snapToGrid w:val="0"/>
              <w:jc w:val="left"/>
              <w:rPr>
                <w:rFonts w:ascii="宋体" w:hAnsi="宋体" w:cs="宋体"/>
                <w:kern w:val="0"/>
                <w:szCs w:val="21"/>
              </w:rPr>
            </w:pPr>
          </w:p>
        </w:tc>
        <w:tc>
          <w:tcPr>
            <w:tcW w:w="860" w:type="dxa"/>
            <w:tcBorders>
              <w:top w:val="nil"/>
              <w:left w:val="nil"/>
              <w:bottom w:val="single" w:sz="4" w:space="0" w:color="auto"/>
              <w:right w:val="single" w:sz="4" w:space="0" w:color="auto"/>
            </w:tcBorders>
            <w:shd w:val="clear" w:color="auto" w:fill="auto"/>
            <w:noWrap/>
            <w:vAlign w:val="center"/>
          </w:tcPr>
          <w:p w:rsidR="004D6B77" w:rsidRPr="002961CC" w:rsidRDefault="004D6B77" w:rsidP="0073438F">
            <w:pPr>
              <w:snapToGrid w:val="0"/>
              <w:jc w:val="center"/>
              <w:rPr>
                <w:rFonts w:ascii="宋体" w:hAnsi="宋体" w:cs="宋体"/>
                <w:kern w:val="0"/>
                <w:szCs w:val="21"/>
              </w:rPr>
            </w:pPr>
            <w:r w:rsidRPr="002961CC">
              <w:rPr>
                <w:rFonts w:ascii="宋体" w:hAnsi="宋体" w:cs="宋体" w:hint="eastAsia"/>
                <w:kern w:val="0"/>
                <w:szCs w:val="21"/>
              </w:rPr>
              <w:t>3</w:t>
            </w:r>
          </w:p>
        </w:tc>
        <w:tc>
          <w:tcPr>
            <w:tcW w:w="1516" w:type="dxa"/>
            <w:tcBorders>
              <w:top w:val="nil"/>
              <w:left w:val="nil"/>
              <w:bottom w:val="single" w:sz="4" w:space="0" w:color="auto"/>
              <w:right w:val="single" w:sz="4" w:space="0" w:color="auto"/>
            </w:tcBorders>
            <w:shd w:val="clear" w:color="auto" w:fill="auto"/>
            <w:noWrap/>
            <w:vAlign w:val="center"/>
          </w:tcPr>
          <w:p w:rsidR="004D6B77" w:rsidRPr="002961CC" w:rsidRDefault="004D6B77" w:rsidP="0073438F">
            <w:pPr>
              <w:snapToGrid w:val="0"/>
              <w:jc w:val="center"/>
              <w:rPr>
                <w:rFonts w:ascii="宋体" w:hAnsi="宋体" w:cs="宋体"/>
                <w:kern w:val="0"/>
                <w:szCs w:val="21"/>
              </w:rPr>
            </w:pPr>
            <w:r w:rsidRPr="002961CC">
              <w:rPr>
                <w:rFonts w:ascii="宋体" w:hAnsi="宋体" w:cs="宋体" w:hint="eastAsia"/>
                <w:kern w:val="0"/>
                <w:szCs w:val="21"/>
              </w:rPr>
              <w:t>业务拓展</w:t>
            </w:r>
          </w:p>
        </w:tc>
        <w:tc>
          <w:tcPr>
            <w:tcW w:w="5277" w:type="dxa"/>
            <w:tcBorders>
              <w:top w:val="nil"/>
              <w:left w:val="nil"/>
              <w:bottom w:val="single" w:sz="4" w:space="0" w:color="auto"/>
              <w:right w:val="single" w:sz="4" w:space="0" w:color="auto"/>
            </w:tcBorders>
            <w:shd w:val="clear" w:color="auto" w:fill="auto"/>
            <w:vAlign w:val="center"/>
          </w:tcPr>
          <w:p w:rsidR="004D6B77" w:rsidRPr="002961CC" w:rsidRDefault="004D6B77" w:rsidP="0073438F">
            <w:pPr>
              <w:rPr>
                <w:rFonts w:ascii="宋体" w:hAnsi="宋体" w:cs="宋体"/>
                <w:kern w:val="0"/>
                <w:szCs w:val="21"/>
              </w:rPr>
            </w:pPr>
            <w:r w:rsidRPr="002961CC">
              <w:rPr>
                <w:rFonts w:ascii="宋体" w:hAnsi="宋体" w:cs="宋体" w:hint="eastAsia"/>
                <w:kern w:val="0"/>
                <w:szCs w:val="21"/>
              </w:rPr>
              <w:t xml:space="preserve">    1、评价期有投资估算编审、建设项目经济评价及参与设计阶段概算造价控制咨询的，每有一项加0.2分；</w:t>
            </w:r>
          </w:p>
          <w:p w:rsidR="004D6B77" w:rsidRPr="002961CC" w:rsidRDefault="004D6B77" w:rsidP="0073438F">
            <w:pPr>
              <w:rPr>
                <w:rFonts w:ascii="宋体" w:hAnsi="宋体" w:cs="宋体"/>
                <w:kern w:val="0"/>
                <w:szCs w:val="21"/>
              </w:rPr>
            </w:pPr>
            <w:r w:rsidRPr="002961CC">
              <w:rPr>
                <w:rFonts w:ascii="宋体" w:hAnsi="宋体" w:cs="宋体" w:hint="eastAsia"/>
                <w:kern w:val="0"/>
                <w:szCs w:val="21"/>
              </w:rPr>
              <w:t xml:space="preserve">    2、本省咨询企业承接省外工程项目咨询业务的，每承接一项3000万元及以上的投资项目，加0.2分，承接3000万元以下的投资项目每一项加0.1分；</w:t>
            </w:r>
          </w:p>
          <w:p w:rsidR="004D6B77" w:rsidRPr="002961CC" w:rsidRDefault="004D6B77" w:rsidP="00534C59">
            <w:pPr>
              <w:rPr>
                <w:rFonts w:ascii="宋体" w:hAnsi="宋体" w:cs="宋体"/>
                <w:kern w:val="0"/>
                <w:szCs w:val="21"/>
              </w:rPr>
            </w:pPr>
            <w:r w:rsidRPr="002961CC">
              <w:rPr>
                <w:rFonts w:ascii="宋体" w:hAnsi="宋体" w:cs="宋体" w:hint="eastAsia"/>
                <w:kern w:val="0"/>
                <w:szCs w:val="21"/>
              </w:rPr>
              <w:t xml:space="preserve">    3、企业为PPP项目提供服务（进行物有所值论证、财政承受能力论证、并提出初步实施方案)每有一项加1分</w:t>
            </w:r>
            <w:r>
              <w:rPr>
                <w:rFonts w:ascii="宋体" w:hAnsi="宋体" w:cs="宋体" w:hint="eastAsia"/>
                <w:kern w:val="0"/>
                <w:szCs w:val="21"/>
              </w:rPr>
              <w:t>。</w:t>
            </w:r>
            <w:r w:rsidRPr="002961CC">
              <w:rPr>
                <w:rFonts w:ascii="宋体" w:hAnsi="宋体" w:cs="宋体" w:hint="eastAsia"/>
                <w:kern w:val="0"/>
                <w:szCs w:val="21"/>
              </w:rPr>
              <w:t xml:space="preserve">   </w:t>
            </w:r>
          </w:p>
        </w:tc>
        <w:tc>
          <w:tcPr>
            <w:tcW w:w="672" w:type="dxa"/>
            <w:tcBorders>
              <w:top w:val="nil"/>
              <w:left w:val="nil"/>
              <w:bottom w:val="single" w:sz="4" w:space="0" w:color="auto"/>
              <w:right w:val="single" w:sz="4" w:space="0" w:color="auto"/>
            </w:tcBorders>
            <w:shd w:val="clear" w:color="auto" w:fill="auto"/>
            <w:noWrap/>
            <w:vAlign w:val="center"/>
          </w:tcPr>
          <w:p w:rsidR="004D6B77" w:rsidRPr="002961CC" w:rsidRDefault="004D6B77" w:rsidP="0073438F">
            <w:pPr>
              <w:snapToGrid w:val="0"/>
              <w:jc w:val="center"/>
              <w:rPr>
                <w:rFonts w:ascii="宋体" w:hAnsi="宋体" w:cs="宋体"/>
                <w:kern w:val="0"/>
                <w:szCs w:val="21"/>
              </w:rPr>
            </w:pPr>
            <w:r w:rsidRPr="002961CC">
              <w:rPr>
                <w:rFonts w:ascii="宋体" w:hAnsi="宋体" w:cs="宋体" w:hint="eastAsia"/>
                <w:kern w:val="0"/>
                <w:szCs w:val="21"/>
              </w:rPr>
              <w:t>3</w:t>
            </w:r>
          </w:p>
        </w:tc>
        <w:tc>
          <w:tcPr>
            <w:tcW w:w="614" w:type="dxa"/>
            <w:tcBorders>
              <w:top w:val="nil"/>
              <w:left w:val="nil"/>
              <w:bottom w:val="single" w:sz="4" w:space="0" w:color="auto"/>
              <w:right w:val="single" w:sz="4" w:space="0" w:color="auto"/>
            </w:tcBorders>
            <w:shd w:val="clear" w:color="auto" w:fill="auto"/>
            <w:noWrap/>
            <w:vAlign w:val="center"/>
          </w:tcPr>
          <w:p w:rsidR="004D6B77" w:rsidRPr="002961CC" w:rsidRDefault="004D6B77" w:rsidP="0073438F">
            <w:pPr>
              <w:snapToGrid w:val="0"/>
              <w:jc w:val="center"/>
              <w:rPr>
                <w:rFonts w:ascii="宋体" w:hAnsi="宋体" w:cs="宋体"/>
                <w:kern w:val="0"/>
                <w:szCs w:val="21"/>
              </w:rPr>
            </w:pPr>
          </w:p>
        </w:tc>
        <w:tc>
          <w:tcPr>
            <w:tcW w:w="655" w:type="dxa"/>
            <w:tcBorders>
              <w:top w:val="nil"/>
              <w:left w:val="nil"/>
              <w:bottom w:val="single" w:sz="4" w:space="0" w:color="auto"/>
              <w:right w:val="single" w:sz="4" w:space="0" w:color="auto"/>
            </w:tcBorders>
          </w:tcPr>
          <w:p w:rsidR="004D6B77" w:rsidRPr="002961CC" w:rsidRDefault="004D6B77" w:rsidP="0073438F">
            <w:pPr>
              <w:snapToGrid w:val="0"/>
              <w:jc w:val="center"/>
              <w:rPr>
                <w:rFonts w:ascii="宋体" w:hAnsi="宋体" w:cs="宋体"/>
                <w:kern w:val="0"/>
                <w:szCs w:val="21"/>
              </w:rPr>
            </w:pPr>
          </w:p>
        </w:tc>
        <w:tc>
          <w:tcPr>
            <w:tcW w:w="680" w:type="dxa"/>
            <w:tcBorders>
              <w:top w:val="nil"/>
              <w:left w:val="single" w:sz="4" w:space="0" w:color="auto"/>
              <w:bottom w:val="single" w:sz="4" w:space="0" w:color="auto"/>
              <w:right w:val="single" w:sz="4" w:space="0" w:color="auto"/>
            </w:tcBorders>
          </w:tcPr>
          <w:p w:rsidR="004D6B77" w:rsidRPr="002961CC" w:rsidRDefault="004D6B77" w:rsidP="0073438F">
            <w:pPr>
              <w:snapToGrid w:val="0"/>
              <w:jc w:val="center"/>
              <w:rPr>
                <w:rFonts w:ascii="宋体" w:hAnsi="宋体" w:cs="宋体"/>
                <w:kern w:val="0"/>
                <w:szCs w:val="21"/>
              </w:rPr>
            </w:pPr>
          </w:p>
        </w:tc>
        <w:tc>
          <w:tcPr>
            <w:tcW w:w="592" w:type="dxa"/>
            <w:tcBorders>
              <w:top w:val="nil"/>
              <w:left w:val="single" w:sz="4" w:space="0" w:color="auto"/>
              <w:bottom w:val="single" w:sz="4" w:space="0" w:color="auto"/>
              <w:right w:val="single" w:sz="4" w:space="0" w:color="auto"/>
            </w:tcBorders>
            <w:shd w:val="clear" w:color="auto" w:fill="auto"/>
            <w:noWrap/>
            <w:vAlign w:val="center"/>
          </w:tcPr>
          <w:p w:rsidR="004D6B77" w:rsidRPr="002961CC" w:rsidRDefault="004D6B77" w:rsidP="0073438F">
            <w:pPr>
              <w:snapToGrid w:val="0"/>
              <w:jc w:val="center"/>
              <w:rPr>
                <w:rFonts w:ascii="宋体" w:hAnsi="宋体" w:cs="宋体"/>
                <w:kern w:val="0"/>
                <w:szCs w:val="21"/>
              </w:rPr>
            </w:pPr>
          </w:p>
        </w:tc>
        <w:tc>
          <w:tcPr>
            <w:tcW w:w="653" w:type="dxa"/>
            <w:tcBorders>
              <w:top w:val="nil"/>
              <w:left w:val="nil"/>
              <w:bottom w:val="single" w:sz="4" w:space="0" w:color="auto"/>
              <w:right w:val="single" w:sz="4" w:space="0" w:color="auto"/>
            </w:tcBorders>
          </w:tcPr>
          <w:p w:rsidR="004D6B77" w:rsidRPr="002961CC" w:rsidRDefault="004D6B77" w:rsidP="0073438F">
            <w:pPr>
              <w:snapToGrid w:val="0"/>
              <w:jc w:val="center"/>
              <w:rPr>
                <w:rFonts w:ascii="宋体" w:hAnsi="宋体" w:cs="宋体"/>
                <w:kern w:val="0"/>
                <w:szCs w:val="21"/>
              </w:rPr>
            </w:pPr>
          </w:p>
        </w:tc>
        <w:tc>
          <w:tcPr>
            <w:tcW w:w="2049" w:type="dxa"/>
            <w:tcBorders>
              <w:top w:val="nil"/>
              <w:left w:val="single" w:sz="4" w:space="0" w:color="auto"/>
              <w:bottom w:val="single" w:sz="4" w:space="0" w:color="auto"/>
              <w:right w:val="single" w:sz="4" w:space="0" w:color="auto"/>
            </w:tcBorders>
            <w:shd w:val="clear" w:color="auto" w:fill="auto"/>
            <w:noWrap/>
            <w:vAlign w:val="center"/>
          </w:tcPr>
          <w:p w:rsidR="004D6B77" w:rsidRPr="002961CC" w:rsidRDefault="004D6B77" w:rsidP="00AE01A8">
            <w:pPr>
              <w:snapToGrid w:val="0"/>
              <w:jc w:val="center"/>
              <w:rPr>
                <w:rFonts w:ascii="宋体" w:hAnsi="宋体" w:cs="宋体"/>
                <w:kern w:val="0"/>
                <w:szCs w:val="21"/>
              </w:rPr>
            </w:pPr>
            <w:r w:rsidRPr="002961CC">
              <w:rPr>
                <w:rFonts w:ascii="宋体" w:hAnsi="宋体" w:cs="宋体" w:hint="eastAsia"/>
                <w:kern w:val="0"/>
                <w:szCs w:val="21"/>
              </w:rPr>
              <w:t>必须同时具有咨询合同、成果文件。</w:t>
            </w:r>
          </w:p>
        </w:tc>
        <w:tc>
          <w:tcPr>
            <w:tcW w:w="900" w:type="dxa"/>
            <w:tcBorders>
              <w:top w:val="nil"/>
              <w:left w:val="nil"/>
              <w:bottom w:val="single" w:sz="4" w:space="0" w:color="auto"/>
              <w:right w:val="single" w:sz="4" w:space="0" w:color="auto"/>
            </w:tcBorders>
          </w:tcPr>
          <w:p w:rsidR="004D6B77" w:rsidRPr="002961CC" w:rsidRDefault="004D6B77" w:rsidP="0073438F">
            <w:pPr>
              <w:snapToGrid w:val="0"/>
              <w:jc w:val="center"/>
              <w:rPr>
                <w:rFonts w:ascii="宋体" w:hAnsi="宋体" w:cs="宋体"/>
                <w:kern w:val="0"/>
                <w:szCs w:val="21"/>
              </w:rPr>
            </w:pPr>
          </w:p>
        </w:tc>
      </w:tr>
      <w:tr w:rsidR="004D6B77" w:rsidRPr="002961CC" w:rsidTr="00C91B71">
        <w:trPr>
          <w:trHeight w:val="579"/>
          <w:jc w:val="center"/>
        </w:trPr>
        <w:tc>
          <w:tcPr>
            <w:tcW w:w="1398" w:type="dxa"/>
            <w:vMerge/>
            <w:tcBorders>
              <w:left w:val="single" w:sz="4" w:space="0" w:color="auto"/>
              <w:bottom w:val="single" w:sz="4" w:space="0" w:color="000000"/>
              <w:right w:val="single" w:sz="4" w:space="0" w:color="auto"/>
            </w:tcBorders>
            <w:shd w:val="clear" w:color="auto" w:fill="auto"/>
            <w:vAlign w:val="center"/>
          </w:tcPr>
          <w:p w:rsidR="004D6B77" w:rsidRPr="002961CC" w:rsidRDefault="004D6B77" w:rsidP="0073438F">
            <w:pPr>
              <w:snapToGrid w:val="0"/>
              <w:jc w:val="left"/>
              <w:rPr>
                <w:rFonts w:ascii="宋体" w:hAnsi="宋体" w:cs="宋体"/>
                <w:kern w:val="0"/>
                <w:szCs w:val="21"/>
              </w:rPr>
            </w:pPr>
          </w:p>
        </w:tc>
        <w:tc>
          <w:tcPr>
            <w:tcW w:w="7653" w:type="dxa"/>
            <w:gridSpan w:val="3"/>
            <w:tcBorders>
              <w:top w:val="nil"/>
              <w:left w:val="nil"/>
              <w:bottom w:val="single" w:sz="4" w:space="0" w:color="auto"/>
              <w:right w:val="single" w:sz="4" w:space="0" w:color="auto"/>
            </w:tcBorders>
            <w:shd w:val="clear" w:color="auto" w:fill="auto"/>
            <w:noWrap/>
            <w:vAlign w:val="center"/>
          </w:tcPr>
          <w:p w:rsidR="004D6B77" w:rsidRPr="002961CC" w:rsidRDefault="004D6B77" w:rsidP="0073438F">
            <w:pPr>
              <w:snapToGrid w:val="0"/>
              <w:jc w:val="center"/>
              <w:rPr>
                <w:rFonts w:ascii="宋体" w:hAnsi="宋体" w:cs="宋体"/>
                <w:kern w:val="0"/>
                <w:szCs w:val="21"/>
              </w:rPr>
            </w:pPr>
            <w:r w:rsidRPr="002961CC">
              <w:rPr>
                <w:rFonts w:ascii="宋体" w:hAnsi="宋体" w:cs="宋体" w:hint="eastAsia"/>
                <w:b/>
                <w:bCs/>
                <w:kern w:val="0"/>
                <w:szCs w:val="21"/>
              </w:rPr>
              <w:t>小   计：</w:t>
            </w:r>
          </w:p>
        </w:tc>
        <w:tc>
          <w:tcPr>
            <w:tcW w:w="672" w:type="dxa"/>
            <w:tcBorders>
              <w:top w:val="nil"/>
              <w:left w:val="nil"/>
              <w:bottom w:val="single" w:sz="4" w:space="0" w:color="auto"/>
              <w:right w:val="single" w:sz="4" w:space="0" w:color="auto"/>
            </w:tcBorders>
            <w:shd w:val="clear" w:color="auto" w:fill="auto"/>
            <w:noWrap/>
            <w:vAlign w:val="center"/>
          </w:tcPr>
          <w:p w:rsidR="004D6B77" w:rsidRPr="002961CC" w:rsidRDefault="004D6B77" w:rsidP="00C4134C">
            <w:pPr>
              <w:snapToGrid w:val="0"/>
              <w:jc w:val="center"/>
              <w:rPr>
                <w:rFonts w:ascii="宋体" w:hAnsi="宋体" w:cs="宋体"/>
                <w:kern w:val="0"/>
                <w:szCs w:val="21"/>
              </w:rPr>
            </w:pPr>
            <w:r w:rsidRPr="002961CC">
              <w:rPr>
                <w:rFonts w:ascii="宋体" w:hAnsi="宋体" w:cs="宋体" w:hint="eastAsia"/>
                <w:kern w:val="0"/>
                <w:szCs w:val="21"/>
              </w:rPr>
              <w:t>14</w:t>
            </w:r>
          </w:p>
        </w:tc>
        <w:tc>
          <w:tcPr>
            <w:tcW w:w="614" w:type="dxa"/>
            <w:tcBorders>
              <w:top w:val="nil"/>
              <w:left w:val="nil"/>
              <w:bottom w:val="single" w:sz="4" w:space="0" w:color="auto"/>
              <w:right w:val="single" w:sz="4" w:space="0" w:color="auto"/>
            </w:tcBorders>
            <w:shd w:val="clear" w:color="auto" w:fill="auto"/>
            <w:noWrap/>
            <w:vAlign w:val="center"/>
          </w:tcPr>
          <w:p w:rsidR="004D6B77" w:rsidRPr="002961CC" w:rsidRDefault="004D6B77" w:rsidP="0073438F">
            <w:pPr>
              <w:snapToGrid w:val="0"/>
              <w:jc w:val="center"/>
              <w:rPr>
                <w:rFonts w:ascii="宋体" w:hAnsi="宋体" w:cs="宋体"/>
                <w:kern w:val="0"/>
                <w:szCs w:val="21"/>
              </w:rPr>
            </w:pPr>
          </w:p>
        </w:tc>
        <w:tc>
          <w:tcPr>
            <w:tcW w:w="655" w:type="dxa"/>
            <w:tcBorders>
              <w:top w:val="nil"/>
              <w:left w:val="nil"/>
              <w:bottom w:val="single" w:sz="4" w:space="0" w:color="auto"/>
              <w:right w:val="single" w:sz="4" w:space="0" w:color="auto"/>
            </w:tcBorders>
          </w:tcPr>
          <w:p w:rsidR="004D6B77" w:rsidRPr="002961CC" w:rsidRDefault="004D6B77" w:rsidP="0073438F">
            <w:pPr>
              <w:snapToGrid w:val="0"/>
              <w:jc w:val="center"/>
              <w:rPr>
                <w:rFonts w:ascii="宋体" w:hAnsi="宋体" w:cs="宋体"/>
                <w:kern w:val="0"/>
                <w:szCs w:val="21"/>
              </w:rPr>
            </w:pPr>
          </w:p>
        </w:tc>
        <w:tc>
          <w:tcPr>
            <w:tcW w:w="680" w:type="dxa"/>
            <w:tcBorders>
              <w:top w:val="nil"/>
              <w:left w:val="single" w:sz="4" w:space="0" w:color="auto"/>
              <w:bottom w:val="single" w:sz="4" w:space="0" w:color="auto"/>
              <w:right w:val="single" w:sz="4" w:space="0" w:color="auto"/>
            </w:tcBorders>
          </w:tcPr>
          <w:p w:rsidR="004D6B77" w:rsidRPr="002961CC" w:rsidRDefault="004D6B77" w:rsidP="0073438F">
            <w:pPr>
              <w:snapToGrid w:val="0"/>
              <w:jc w:val="center"/>
              <w:rPr>
                <w:rFonts w:ascii="宋体" w:hAnsi="宋体" w:cs="宋体"/>
                <w:kern w:val="0"/>
                <w:szCs w:val="21"/>
              </w:rPr>
            </w:pPr>
          </w:p>
          <w:p w:rsidR="004D6B77" w:rsidRPr="002961CC" w:rsidRDefault="004D6B77" w:rsidP="0073438F">
            <w:pPr>
              <w:snapToGrid w:val="0"/>
              <w:jc w:val="center"/>
              <w:rPr>
                <w:rFonts w:ascii="宋体" w:hAnsi="宋体" w:cs="宋体"/>
                <w:kern w:val="0"/>
                <w:szCs w:val="21"/>
              </w:rPr>
            </w:pPr>
          </w:p>
        </w:tc>
        <w:tc>
          <w:tcPr>
            <w:tcW w:w="592" w:type="dxa"/>
            <w:tcBorders>
              <w:top w:val="nil"/>
              <w:left w:val="single" w:sz="4" w:space="0" w:color="auto"/>
              <w:bottom w:val="single" w:sz="4" w:space="0" w:color="auto"/>
              <w:right w:val="single" w:sz="4" w:space="0" w:color="auto"/>
            </w:tcBorders>
            <w:shd w:val="clear" w:color="auto" w:fill="auto"/>
            <w:noWrap/>
            <w:vAlign w:val="center"/>
          </w:tcPr>
          <w:p w:rsidR="004D6B77" w:rsidRPr="002961CC" w:rsidRDefault="004D6B77" w:rsidP="0073438F">
            <w:pPr>
              <w:snapToGrid w:val="0"/>
              <w:jc w:val="center"/>
              <w:rPr>
                <w:rFonts w:ascii="宋体" w:hAnsi="宋体" w:cs="宋体"/>
                <w:kern w:val="0"/>
                <w:szCs w:val="21"/>
              </w:rPr>
            </w:pPr>
          </w:p>
        </w:tc>
        <w:tc>
          <w:tcPr>
            <w:tcW w:w="653" w:type="dxa"/>
            <w:tcBorders>
              <w:top w:val="nil"/>
              <w:left w:val="nil"/>
              <w:bottom w:val="single" w:sz="4" w:space="0" w:color="auto"/>
              <w:right w:val="single" w:sz="4" w:space="0" w:color="auto"/>
            </w:tcBorders>
          </w:tcPr>
          <w:p w:rsidR="004D6B77" w:rsidRPr="002961CC" w:rsidRDefault="004D6B77" w:rsidP="0073438F">
            <w:pPr>
              <w:snapToGrid w:val="0"/>
              <w:jc w:val="center"/>
              <w:rPr>
                <w:rFonts w:ascii="宋体" w:hAnsi="宋体" w:cs="宋体"/>
                <w:kern w:val="0"/>
                <w:szCs w:val="21"/>
              </w:rPr>
            </w:pPr>
          </w:p>
        </w:tc>
        <w:tc>
          <w:tcPr>
            <w:tcW w:w="2049" w:type="dxa"/>
            <w:tcBorders>
              <w:top w:val="nil"/>
              <w:left w:val="single" w:sz="4" w:space="0" w:color="auto"/>
              <w:bottom w:val="single" w:sz="4" w:space="0" w:color="auto"/>
              <w:right w:val="single" w:sz="4" w:space="0" w:color="auto"/>
            </w:tcBorders>
            <w:shd w:val="clear" w:color="auto" w:fill="auto"/>
            <w:noWrap/>
            <w:vAlign w:val="center"/>
          </w:tcPr>
          <w:p w:rsidR="004D6B77" w:rsidRPr="002961CC" w:rsidRDefault="004D6B77" w:rsidP="0073438F">
            <w:pPr>
              <w:snapToGrid w:val="0"/>
              <w:jc w:val="center"/>
              <w:rPr>
                <w:rFonts w:ascii="宋体" w:hAnsi="宋体" w:cs="宋体"/>
                <w:kern w:val="0"/>
                <w:szCs w:val="21"/>
              </w:rPr>
            </w:pPr>
          </w:p>
        </w:tc>
        <w:tc>
          <w:tcPr>
            <w:tcW w:w="900" w:type="dxa"/>
            <w:tcBorders>
              <w:top w:val="nil"/>
              <w:left w:val="nil"/>
              <w:bottom w:val="single" w:sz="4" w:space="0" w:color="auto"/>
              <w:right w:val="single" w:sz="4" w:space="0" w:color="auto"/>
            </w:tcBorders>
          </w:tcPr>
          <w:p w:rsidR="004D6B77" w:rsidRPr="002961CC" w:rsidRDefault="004D6B77" w:rsidP="0073438F">
            <w:pPr>
              <w:snapToGrid w:val="0"/>
              <w:jc w:val="center"/>
              <w:rPr>
                <w:rFonts w:ascii="宋体" w:hAnsi="宋体" w:cs="宋体"/>
                <w:kern w:val="0"/>
                <w:szCs w:val="21"/>
              </w:rPr>
            </w:pPr>
          </w:p>
        </w:tc>
      </w:tr>
      <w:tr w:rsidR="00ED4A7D" w:rsidRPr="002961CC" w:rsidTr="00C91B71">
        <w:trPr>
          <w:trHeight w:val="607"/>
          <w:jc w:val="center"/>
        </w:trPr>
        <w:tc>
          <w:tcPr>
            <w:tcW w:w="1398" w:type="dxa"/>
            <w:vMerge w:val="restart"/>
            <w:tcBorders>
              <w:top w:val="nil"/>
              <w:left w:val="single" w:sz="4" w:space="0" w:color="auto"/>
              <w:right w:val="single" w:sz="4" w:space="0" w:color="auto"/>
            </w:tcBorders>
            <w:shd w:val="clear" w:color="auto" w:fill="auto"/>
            <w:vAlign w:val="center"/>
          </w:tcPr>
          <w:p w:rsidR="00ED4A7D" w:rsidRPr="002961CC" w:rsidRDefault="00ED4A7D" w:rsidP="0073438F">
            <w:pPr>
              <w:snapToGrid w:val="0"/>
              <w:jc w:val="left"/>
              <w:rPr>
                <w:rFonts w:ascii="宋体" w:hAnsi="宋体" w:cs="宋体"/>
                <w:kern w:val="0"/>
                <w:szCs w:val="21"/>
              </w:rPr>
            </w:pPr>
          </w:p>
          <w:p w:rsidR="00ED4A7D" w:rsidRPr="002961CC" w:rsidRDefault="00ED4A7D" w:rsidP="0073438F">
            <w:pPr>
              <w:snapToGrid w:val="0"/>
              <w:jc w:val="left"/>
              <w:rPr>
                <w:rFonts w:ascii="宋体" w:hAnsi="宋体" w:cs="宋体"/>
                <w:kern w:val="0"/>
                <w:szCs w:val="21"/>
              </w:rPr>
            </w:pPr>
          </w:p>
          <w:p w:rsidR="00ED4A7D" w:rsidRPr="002961CC" w:rsidRDefault="00ED4A7D" w:rsidP="0073438F">
            <w:pPr>
              <w:snapToGrid w:val="0"/>
              <w:jc w:val="left"/>
              <w:rPr>
                <w:rFonts w:ascii="宋体" w:hAnsi="宋体" w:cs="宋体"/>
                <w:kern w:val="0"/>
                <w:szCs w:val="21"/>
              </w:rPr>
            </w:pPr>
          </w:p>
          <w:p w:rsidR="00ED4A7D" w:rsidRPr="002961CC" w:rsidRDefault="00ED4A7D" w:rsidP="0073438F">
            <w:pPr>
              <w:snapToGrid w:val="0"/>
              <w:jc w:val="left"/>
              <w:rPr>
                <w:rFonts w:ascii="宋体" w:hAnsi="宋体" w:cs="宋体"/>
                <w:kern w:val="0"/>
                <w:szCs w:val="21"/>
              </w:rPr>
            </w:pPr>
          </w:p>
          <w:p w:rsidR="00ED4A7D" w:rsidRPr="002961CC" w:rsidRDefault="00ED4A7D" w:rsidP="0073438F">
            <w:pPr>
              <w:snapToGrid w:val="0"/>
              <w:jc w:val="left"/>
              <w:rPr>
                <w:rFonts w:ascii="宋体" w:hAnsi="宋体" w:cs="宋体"/>
                <w:kern w:val="0"/>
                <w:szCs w:val="21"/>
              </w:rPr>
            </w:pPr>
            <w:r w:rsidRPr="002961CC">
              <w:rPr>
                <w:rFonts w:ascii="宋体" w:hAnsi="宋体" w:cs="宋体" w:hint="eastAsia"/>
                <w:kern w:val="0"/>
                <w:szCs w:val="21"/>
              </w:rPr>
              <w:t>（四）行业责任</w:t>
            </w:r>
          </w:p>
        </w:tc>
        <w:tc>
          <w:tcPr>
            <w:tcW w:w="860" w:type="dxa"/>
            <w:tcBorders>
              <w:top w:val="nil"/>
              <w:left w:val="nil"/>
              <w:bottom w:val="single" w:sz="4" w:space="0" w:color="auto"/>
              <w:right w:val="single" w:sz="4" w:space="0" w:color="auto"/>
            </w:tcBorders>
            <w:shd w:val="clear" w:color="auto" w:fill="auto"/>
            <w:noWrap/>
            <w:vAlign w:val="center"/>
          </w:tcPr>
          <w:p w:rsidR="00ED4A7D" w:rsidRPr="002961CC" w:rsidRDefault="00ED4A7D" w:rsidP="0073438F">
            <w:pPr>
              <w:snapToGrid w:val="0"/>
              <w:jc w:val="center"/>
              <w:rPr>
                <w:rFonts w:ascii="宋体" w:hAnsi="宋体" w:cs="宋体"/>
                <w:kern w:val="0"/>
                <w:szCs w:val="21"/>
              </w:rPr>
            </w:pPr>
            <w:r w:rsidRPr="002961CC">
              <w:rPr>
                <w:rFonts w:ascii="宋体" w:hAnsi="宋体" w:cs="宋体" w:hint="eastAsia"/>
                <w:kern w:val="0"/>
                <w:szCs w:val="21"/>
              </w:rPr>
              <w:t>1</w:t>
            </w:r>
          </w:p>
        </w:tc>
        <w:tc>
          <w:tcPr>
            <w:tcW w:w="1516" w:type="dxa"/>
            <w:tcBorders>
              <w:top w:val="nil"/>
              <w:left w:val="nil"/>
              <w:bottom w:val="single" w:sz="4" w:space="0" w:color="auto"/>
              <w:right w:val="single" w:sz="4" w:space="0" w:color="auto"/>
            </w:tcBorders>
            <w:shd w:val="clear" w:color="auto" w:fill="auto"/>
            <w:noWrap/>
            <w:vAlign w:val="center"/>
          </w:tcPr>
          <w:p w:rsidR="00ED4A7D" w:rsidRPr="002961CC" w:rsidRDefault="00ED4A7D" w:rsidP="0073438F">
            <w:pPr>
              <w:snapToGrid w:val="0"/>
              <w:jc w:val="center"/>
              <w:rPr>
                <w:rFonts w:ascii="宋体" w:hAnsi="宋体" w:cs="宋体"/>
                <w:kern w:val="0"/>
                <w:szCs w:val="21"/>
              </w:rPr>
            </w:pPr>
            <w:r w:rsidRPr="002961CC">
              <w:rPr>
                <w:rFonts w:ascii="宋体" w:hAnsi="宋体" w:cs="宋体" w:hint="eastAsia"/>
                <w:kern w:val="0"/>
                <w:szCs w:val="21"/>
              </w:rPr>
              <w:t>信息化管理</w:t>
            </w:r>
          </w:p>
        </w:tc>
        <w:tc>
          <w:tcPr>
            <w:tcW w:w="5277" w:type="dxa"/>
            <w:tcBorders>
              <w:top w:val="nil"/>
              <w:left w:val="nil"/>
              <w:bottom w:val="single" w:sz="4" w:space="0" w:color="auto"/>
              <w:right w:val="single" w:sz="4" w:space="0" w:color="auto"/>
            </w:tcBorders>
            <w:shd w:val="clear" w:color="auto" w:fill="auto"/>
            <w:vAlign w:val="center"/>
          </w:tcPr>
          <w:p w:rsidR="00ED4A7D" w:rsidRPr="002961CC" w:rsidRDefault="00ED4A7D" w:rsidP="0073438F">
            <w:pPr>
              <w:snapToGrid w:val="0"/>
              <w:jc w:val="left"/>
              <w:rPr>
                <w:rFonts w:ascii="宋体" w:hAnsi="宋体" w:cs="宋体"/>
                <w:kern w:val="0"/>
                <w:szCs w:val="21"/>
              </w:rPr>
            </w:pPr>
            <w:r w:rsidRPr="002961CC">
              <w:rPr>
                <w:rFonts w:ascii="宋体" w:hAnsi="宋体" w:cs="宋体" w:hint="eastAsia"/>
                <w:kern w:val="0"/>
                <w:szCs w:val="21"/>
              </w:rPr>
              <w:t xml:space="preserve">    企业应运用“办公自动化”软件且运行正常（网络版），没有运用的扣1分。</w:t>
            </w:r>
          </w:p>
          <w:p w:rsidR="00ED4A7D" w:rsidRPr="002961CC" w:rsidRDefault="00ED4A7D" w:rsidP="00477E1D">
            <w:pPr>
              <w:snapToGrid w:val="0"/>
              <w:jc w:val="left"/>
              <w:rPr>
                <w:rFonts w:ascii="宋体" w:hAnsi="宋体" w:cs="宋体"/>
                <w:kern w:val="0"/>
                <w:szCs w:val="21"/>
              </w:rPr>
            </w:pPr>
            <w:r w:rsidRPr="002961CC">
              <w:rPr>
                <w:rFonts w:ascii="宋体" w:hAnsi="宋体" w:cs="宋体" w:hint="eastAsia"/>
                <w:kern w:val="0"/>
                <w:szCs w:val="21"/>
              </w:rPr>
              <w:t xml:space="preserve">    企业建立咨询业务管理平台，且所有项目均在管理平台上运行的加1分。</w:t>
            </w:r>
          </w:p>
        </w:tc>
        <w:tc>
          <w:tcPr>
            <w:tcW w:w="672" w:type="dxa"/>
            <w:tcBorders>
              <w:top w:val="nil"/>
              <w:left w:val="nil"/>
              <w:bottom w:val="single" w:sz="4" w:space="0" w:color="auto"/>
              <w:right w:val="single" w:sz="4" w:space="0" w:color="auto"/>
            </w:tcBorders>
            <w:shd w:val="clear" w:color="auto" w:fill="auto"/>
            <w:noWrap/>
            <w:vAlign w:val="center"/>
          </w:tcPr>
          <w:p w:rsidR="00ED4A7D" w:rsidRPr="002961CC" w:rsidRDefault="00ED4A7D" w:rsidP="0073438F">
            <w:pPr>
              <w:snapToGrid w:val="0"/>
              <w:jc w:val="center"/>
              <w:rPr>
                <w:rFonts w:ascii="宋体" w:hAnsi="宋体" w:cs="宋体"/>
                <w:kern w:val="0"/>
                <w:szCs w:val="21"/>
              </w:rPr>
            </w:pPr>
            <w:r w:rsidRPr="002961CC">
              <w:rPr>
                <w:rFonts w:ascii="宋体" w:hAnsi="宋体" w:cs="宋体" w:hint="eastAsia"/>
                <w:kern w:val="0"/>
                <w:szCs w:val="21"/>
              </w:rPr>
              <w:t>1</w:t>
            </w:r>
          </w:p>
        </w:tc>
        <w:tc>
          <w:tcPr>
            <w:tcW w:w="614" w:type="dxa"/>
            <w:tcBorders>
              <w:top w:val="nil"/>
              <w:left w:val="nil"/>
              <w:bottom w:val="single" w:sz="4" w:space="0" w:color="auto"/>
              <w:right w:val="single" w:sz="4" w:space="0" w:color="auto"/>
            </w:tcBorders>
            <w:shd w:val="clear" w:color="auto" w:fill="auto"/>
            <w:noWrap/>
            <w:vAlign w:val="center"/>
          </w:tcPr>
          <w:p w:rsidR="00ED4A7D" w:rsidRPr="002961CC" w:rsidRDefault="00ED4A7D" w:rsidP="0073438F">
            <w:pPr>
              <w:snapToGrid w:val="0"/>
              <w:jc w:val="center"/>
              <w:rPr>
                <w:rFonts w:ascii="宋体" w:hAnsi="宋体" w:cs="宋体"/>
                <w:kern w:val="0"/>
                <w:szCs w:val="21"/>
              </w:rPr>
            </w:pPr>
          </w:p>
        </w:tc>
        <w:tc>
          <w:tcPr>
            <w:tcW w:w="655" w:type="dxa"/>
            <w:tcBorders>
              <w:top w:val="nil"/>
              <w:left w:val="nil"/>
              <w:bottom w:val="single" w:sz="4" w:space="0" w:color="auto"/>
              <w:right w:val="single" w:sz="4" w:space="0" w:color="auto"/>
            </w:tcBorders>
          </w:tcPr>
          <w:p w:rsidR="00ED4A7D" w:rsidRPr="002961CC" w:rsidRDefault="00ED4A7D" w:rsidP="0073438F">
            <w:pPr>
              <w:snapToGrid w:val="0"/>
              <w:jc w:val="center"/>
              <w:rPr>
                <w:rFonts w:ascii="宋体" w:hAnsi="宋体" w:cs="宋体"/>
                <w:kern w:val="0"/>
                <w:szCs w:val="21"/>
              </w:rPr>
            </w:pPr>
          </w:p>
        </w:tc>
        <w:tc>
          <w:tcPr>
            <w:tcW w:w="680" w:type="dxa"/>
            <w:tcBorders>
              <w:top w:val="nil"/>
              <w:left w:val="single" w:sz="4" w:space="0" w:color="auto"/>
              <w:bottom w:val="single" w:sz="4" w:space="0" w:color="auto"/>
              <w:right w:val="single" w:sz="4" w:space="0" w:color="auto"/>
            </w:tcBorders>
            <w:vAlign w:val="center"/>
          </w:tcPr>
          <w:p w:rsidR="00ED4A7D" w:rsidRPr="002961CC" w:rsidRDefault="00ED4A7D" w:rsidP="006607E8">
            <w:pPr>
              <w:snapToGrid w:val="0"/>
              <w:jc w:val="center"/>
              <w:rPr>
                <w:rFonts w:ascii="宋体" w:hAnsi="宋体" w:cs="宋体"/>
                <w:kern w:val="0"/>
                <w:szCs w:val="21"/>
              </w:rPr>
            </w:pPr>
            <w:r w:rsidRPr="002961CC">
              <w:rPr>
                <w:rFonts w:ascii="宋体" w:hAnsi="宋体" w:cs="宋体" w:hint="eastAsia"/>
                <w:kern w:val="0"/>
                <w:szCs w:val="21"/>
              </w:rPr>
              <w:t>1</w:t>
            </w:r>
          </w:p>
        </w:tc>
        <w:tc>
          <w:tcPr>
            <w:tcW w:w="592" w:type="dxa"/>
            <w:tcBorders>
              <w:top w:val="nil"/>
              <w:left w:val="single" w:sz="4" w:space="0" w:color="auto"/>
              <w:bottom w:val="single" w:sz="4" w:space="0" w:color="auto"/>
              <w:right w:val="single" w:sz="4" w:space="0" w:color="auto"/>
            </w:tcBorders>
            <w:shd w:val="clear" w:color="auto" w:fill="auto"/>
            <w:noWrap/>
            <w:vAlign w:val="center"/>
          </w:tcPr>
          <w:p w:rsidR="00ED4A7D" w:rsidRPr="002961CC" w:rsidRDefault="00ED4A7D" w:rsidP="0073438F">
            <w:pPr>
              <w:snapToGrid w:val="0"/>
              <w:jc w:val="center"/>
              <w:rPr>
                <w:rFonts w:ascii="宋体" w:hAnsi="宋体" w:cs="宋体"/>
                <w:kern w:val="0"/>
                <w:szCs w:val="21"/>
              </w:rPr>
            </w:pPr>
          </w:p>
        </w:tc>
        <w:tc>
          <w:tcPr>
            <w:tcW w:w="653" w:type="dxa"/>
            <w:tcBorders>
              <w:top w:val="nil"/>
              <w:left w:val="nil"/>
              <w:bottom w:val="single" w:sz="4" w:space="0" w:color="auto"/>
              <w:right w:val="single" w:sz="4" w:space="0" w:color="auto"/>
            </w:tcBorders>
          </w:tcPr>
          <w:p w:rsidR="00ED4A7D" w:rsidRPr="002961CC" w:rsidRDefault="00ED4A7D" w:rsidP="0073438F">
            <w:pPr>
              <w:snapToGrid w:val="0"/>
              <w:jc w:val="center"/>
              <w:rPr>
                <w:rFonts w:ascii="宋体" w:hAnsi="宋体" w:cs="宋体"/>
                <w:kern w:val="0"/>
                <w:szCs w:val="21"/>
              </w:rPr>
            </w:pPr>
          </w:p>
        </w:tc>
        <w:tc>
          <w:tcPr>
            <w:tcW w:w="2049" w:type="dxa"/>
            <w:tcBorders>
              <w:top w:val="nil"/>
              <w:left w:val="single" w:sz="4" w:space="0" w:color="auto"/>
              <w:bottom w:val="single" w:sz="4" w:space="0" w:color="auto"/>
              <w:right w:val="single" w:sz="4" w:space="0" w:color="auto"/>
            </w:tcBorders>
            <w:shd w:val="clear" w:color="auto" w:fill="auto"/>
            <w:noWrap/>
            <w:vAlign w:val="center"/>
          </w:tcPr>
          <w:p w:rsidR="00ED4A7D" w:rsidRPr="002961CC" w:rsidRDefault="00ED4A7D" w:rsidP="0073438F">
            <w:pPr>
              <w:snapToGrid w:val="0"/>
              <w:jc w:val="center"/>
              <w:rPr>
                <w:rFonts w:ascii="宋体" w:hAnsi="宋体" w:cs="宋体"/>
                <w:kern w:val="0"/>
                <w:szCs w:val="21"/>
              </w:rPr>
            </w:pPr>
          </w:p>
        </w:tc>
        <w:tc>
          <w:tcPr>
            <w:tcW w:w="900" w:type="dxa"/>
            <w:tcBorders>
              <w:top w:val="nil"/>
              <w:left w:val="nil"/>
              <w:bottom w:val="single" w:sz="4" w:space="0" w:color="auto"/>
              <w:right w:val="single" w:sz="4" w:space="0" w:color="auto"/>
            </w:tcBorders>
          </w:tcPr>
          <w:p w:rsidR="00ED4A7D" w:rsidRPr="002961CC" w:rsidRDefault="00ED4A7D" w:rsidP="0073438F">
            <w:pPr>
              <w:snapToGrid w:val="0"/>
              <w:jc w:val="center"/>
              <w:rPr>
                <w:rFonts w:ascii="宋体" w:hAnsi="宋体" w:cs="宋体"/>
                <w:kern w:val="0"/>
                <w:szCs w:val="21"/>
              </w:rPr>
            </w:pPr>
          </w:p>
        </w:tc>
      </w:tr>
      <w:tr w:rsidR="00ED4A7D" w:rsidRPr="002961CC" w:rsidTr="00462213">
        <w:trPr>
          <w:trHeight w:val="818"/>
          <w:jc w:val="center"/>
        </w:trPr>
        <w:tc>
          <w:tcPr>
            <w:tcW w:w="1398" w:type="dxa"/>
            <w:vMerge/>
            <w:tcBorders>
              <w:left w:val="single" w:sz="4" w:space="0" w:color="auto"/>
              <w:bottom w:val="single" w:sz="4" w:space="0" w:color="auto"/>
              <w:right w:val="single" w:sz="4" w:space="0" w:color="auto"/>
            </w:tcBorders>
            <w:shd w:val="clear" w:color="auto" w:fill="auto"/>
            <w:vAlign w:val="center"/>
          </w:tcPr>
          <w:p w:rsidR="00ED4A7D" w:rsidRPr="002961CC" w:rsidRDefault="00ED4A7D" w:rsidP="0073438F">
            <w:pPr>
              <w:snapToGrid w:val="0"/>
              <w:jc w:val="left"/>
              <w:rPr>
                <w:rFonts w:ascii="宋体" w:hAnsi="宋体" w:cs="宋体"/>
                <w:kern w:val="0"/>
                <w:szCs w:val="21"/>
              </w:rPr>
            </w:pPr>
          </w:p>
        </w:tc>
        <w:tc>
          <w:tcPr>
            <w:tcW w:w="860" w:type="dxa"/>
            <w:tcBorders>
              <w:top w:val="nil"/>
              <w:left w:val="nil"/>
              <w:bottom w:val="single" w:sz="4" w:space="0" w:color="auto"/>
              <w:right w:val="single" w:sz="4" w:space="0" w:color="auto"/>
            </w:tcBorders>
            <w:shd w:val="clear" w:color="auto" w:fill="auto"/>
            <w:noWrap/>
            <w:vAlign w:val="center"/>
          </w:tcPr>
          <w:p w:rsidR="00ED4A7D" w:rsidRPr="002961CC" w:rsidRDefault="00ED4A7D" w:rsidP="0073438F">
            <w:pPr>
              <w:snapToGrid w:val="0"/>
              <w:jc w:val="center"/>
              <w:rPr>
                <w:rFonts w:ascii="宋体" w:hAnsi="宋体" w:cs="宋体"/>
                <w:kern w:val="0"/>
                <w:szCs w:val="21"/>
              </w:rPr>
            </w:pPr>
            <w:r w:rsidRPr="002961CC">
              <w:rPr>
                <w:rFonts w:ascii="宋体" w:hAnsi="宋体" w:cs="宋体" w:hint="eastAsia"/>
                <w:kern w:val="0"/>
                <w:szCs w:val="21"/>
              </w:rPr>
              <w:t>2</w:t>
            </w:r>
          </w:p>
        </w:tc>
        <w:tc>
          <w:tcPr>
            <w:tcW w:w="1516" w:type="dxa"/>
            <w:tcBorders>
              <w:top w:val="nil"/>
              <w:left w:val="nil"/>
              <w:bottom w:val="single" w:sz="4" w:space="0" w:color="auto"/>
              <w:right w:val="single" w:sz="4" w:space="0" w:color="auto"/>
            </w:tcBorders>
            <w:shd w:val="clear" w:color="auto" w:fill="auto"/>
            <w:noWrap/>
            <w:vAlign w:val="center"/>
          </w:tcPr>
          <w:p w:rsidR="00ED4A7D" w:rsidRPr="002961CC" w:rsidRDefault="00ED4A7D" w:rsidP="0073438F">
            <w:pPr>
              <w:snapToGrid w:val="0"/>
              <w:jc w:val="center"/>
              <w:rPr>
                <w:rFonts w:ascii="宋体" w:hAnsi="宋体" w:cs="宋体"/>
                <w:kern w:val="0"/>
                <w:szCs w:val="21"/>
              </w:rPr>
            </w:pPr>
            <w:r w:rsidRPr="002961CC">
              <w:rPr>
                <w:rFonts w:ascii="宋体" w:hAnsi="宋体" w:cs="宋体" w:hint="eastAsia"/>
                <w:kern w:val="0"/>
                <w:szCs w:val="21"/>
              </w:rPr>
              <w:t>行业活动</w:t>
            </w:r>
          </w:p>
        </w:tc>
        <w:tc>
          <w:tcPr>
            <w:tcW w:w="5277" w:type="dxa"/>
            <w:tcBorders>
              <w:top w:val="nil"/>
              <w:left w:val="nil"/>
              <w:bottom w:val="single" w:sz="4" w:space="0" w:color="auto"/>
              <w:right w:val="single" w:sz="4" w:space="0" w:color="auto"/>
            </w:tcBorders>
            <w:shd w:val="clear" w:color="auto" w:fill="auto"/>
            <w:vAlign w:val="center"/>
          </w:tcPr>
          <w:p w:rsidR="00ED4A7D" w:rsidRPr="002961CC" w:rsidRDefault="00ED4A7D" w:rsidP="0073438F">
            <w:pPr>
              <w:snapToGrid w:val="0"/>
              <w:jc w:val="left"/>
              <w:rPr>
                <w:rFonts w:ascii="宋体" w:hAnsi="宋体" w:cs="宋体"/>
                <w:kern w:val="0"/>
                <w:szCs w:val="21"/>
              </w:rPr>
            </w:pPr>
            <w:r w:rsidRPr="002961CC">
              <w:rPr>
                <w:rFonts w:ascii="宋体" w:hAnsi="宋体" w:cs="宋体" w:hint="eastAsia"/>
                <w:kern w:val="0"/>
                <w:szCs w:val="21"/>
              </w:rPr>
              <w:t>参加行业管理机构组织的学习、交流、例会等活动，每缺席一次减1分，未按要求参加每次减0.5分。</w:t>
            </w:r>
          </w:p>
        </w:tc>
        <w:tc>
          <w:tcPr>
            <w:tcW w:w="672" w:type="dxa"/>
            <w:tcBorders>
              <w:top w:val="nil"/>
              <w:left w:val="nil"/>
              <w:bottom w:val="single" w:sz="4" w:space="0" w:color="auto"/>
              <w:right w:val="single" w:sz="4" w:space="0" w:color="auto"/>
            </w:tcBorders>
            <w:shd w:val="clear" w:color="auto" w:fill="auto"/>
            <w:noWrap/>
            <w:vAlign w:val="center"/>
          </w:tcPr>
          <w:p w:rsidR="00ED4A7D" w:rsidRPr="002961CC" w:rsidRDefault="00ED4A7D" w:rsidP="0073438F">
            <w:pPr>
              <w:snapToGrid w:val="0"/>
              <w:jc w:val="center"/>
              <w:rPr>
                <w:rFonts w:ascii="宋体" w:hAnsi="宋体" w:cs="宋体"/>
                <w:kern w:val="0"/>
                <w:szCs w:val="21"/>
              </w:rPr>
            </w:pPr>
            <w:r w:rsidRPr="002961CC">
              <w:rPr>
                <w:rFonts w:ascii="宋体" w:hAnsi="宋体" w:cs="宋体" w:hint="eastAsia"/>
                <w:kern w:val="0"/>
                <w:szCs w:val="21"/>
              </w:rPr>
              <w:t xml:space="preserve">　</w:t>
            </w:r>
          </w:p>
        </w:tc>
        <w:tc>
          <w:tcPr>
            <w:tcW w:w="614" w:type="dxa"/>
            <w:tcBorders>
              <w:top w:val="nil"/>
              <w:left w:val="nil"/>
              <w:bottom w:val="single" w:sz="4" w:space="0" w:color="auto"/>
              <w:right w:val="single" w:sz="4" w:space="0" w:color="auto"/>
            </w:tcBorders>
            <w:shd w:val="clear" w:color="auto" w:fill="auto"/>
            <w:noWrap/>
            <w:vAlign w:val="center"/>
          </w:tcPr>
          <w:p w:rsidR="00ED4A7D" w:rsidRPr="002961CC" w:rsidRDefault="00ED4A7D" w:rsidP="0073438F">
            <w:pPr>
              <w:snapToGrid w:val="0"/>
              <w:jc w:val="center"/>
              <w:rPr>
                <w:rFonts w:ascii="宋体" w:hAnsi="宋体" w:cs="宋体"/>
                <w:kern w:val="0"/>
                <w:szCs w:val="21"/>
              </w:rPr>
            </w:pPr>
            <w:r w:rsidRPr="002961CC">
              <w:rPr>
                <w:rFonts w:ascii="宋体" w:hAnsi="宋体" w:cs="宋体" w:hint="eastAsia"/>
                <w:kern w:val="0"/>
                <w:szCs w:val="21"/>
              </w:rPr>
              <w:t xml:space="preserve">　</w:t>
            </w:r>
          </w:p>
        </w:tc>
        <w:tc>
          <w:tcPr>
            <w:tcW w:w="655" w:type="dxa"/>
            <w:tcBorders>
              <w:top w:val="nil"/>
              <w:left w:val="nil"/>
              <w:bottom w:val="single" w:sz="4" w:space="0" w:color="auto"/>
              <w:right w:val="single" w:sz="4" w:space="0" w:color="auto"/>
            </w:tcBorders>
          </w:tcPr>
          <w:p w:rsidR="00ED4A7D" w:rsidRPr="002961CC" w:rsidRDefault="00ED4A7D" w:rsidP="0073438F">
            <w:pPr>
              <w:snapToGrid w:val="0"/>
              <w:jc w:val="center"/>
              <w:rPr>
                <w:rFonts w:ascii="宋体" w:hAnsi="宋体" w:cs="宋体"/>
                <w:kern w:val="0"/>
                <w:szCs w:val="21"/>
              </w:rPr>
            </w:pPr>
          </w:p>
        </w:tc>
        <w:tc>
          <w:tcPr>
            <w:tcW w:w="680" w:type="dxa"/>
            <w:tcBorders>
              <w:top w:val="nil"/>
              <w:left w:val="single" w:sz="4" w:space="0" w:color="auto"/>
              <w:bottom w:val="single" w:sz="4" w:space="0" w:color="auto"/>
              <w:right w:val="single" w:sz="4" w:space="0" w:color="auto"/>
            </w:tcBorders>
          </w:tcPr>
          <w:p w:rsidR="00ED4A7D" w:rsidRPr="002961CC" w:rsidRDefault="00ED4A7D" w:rsidP="0073438F">
            <w:pPr>
              <w:snapToGrid w:val="0"/>
              <w:jc w:val="center"/>
              <w:rPr>
                <w:rFonts w:ascii="宋体" w:hAnsi="宋体" w:cs="宋体"/>
                <w:kern w:val="0"/>
                <w:szCs w:val="21"/>
              </w:rPr>
            </w:pPr>
          </w:p>
          <w:p w:rsidR="00ED4A7D" w:rsidRPr="002961CC" w:rsidRDefault="00ED4A7D" w:rsidP="0073438F">
            <w:pPr>
              <w:snapToGrid w:val="0"/>
              <w:jc w:val="center"/>
              <w:rPr>
                <w:rFonts w:ascii="宋体" w:hAnsi="宋体" w:cs="宋体"/>
                <w:kern w:val="0"/>
                <w:szCs w:val="21"/>
              </w:rPr>
            </w:pPr>
            <w:r w:rsidRPr="002961CC">
              <w:rPr>
                <w:rFonts w:ascii="宋体" w:hAnsi="宋体" w:cs="宋体" w:hint="eastAsia"/>
                <w:kern w:val="0"/>
                <w:szCs w:val="21"/>
              </w:rPr>
              <w:t>2</w:t>
            </w:r>
          </w:p>
        </w:tc>
        <w:tc>
          <w:tcPr>
            <w:tcW w:w="592" w:type="dxa"/>
            <w:tcBorders>
              <w:top w:val="nil"/>
              <w:left w:val="single" w:sz="4" w:space="0" w:color="auto"/>
              <w:bottom w:val="single" w:sz="4" w:space="0" w:color="auto"/>
              <w:right w:val="single" w:sz="4" w:space="0" w:color="auto"/>
            </w:tcBorders>
            <w:shd w:val="clear" w:color="auto" w:fill="auto"/>
            <w:noWrap/>
            <w:vAlign w:val="center"/>
          </w:tcPr>
          <w:p w:rsidR="00ED4A7D" w:rsidRPr="002961CC" w:rsidRDefault="00ED4A7D" w:rsidP="0073438F">
            <w:pPr>
              <w:snapToGrid w:val="0"/>
              <w:jc w:val="center"/>
              <w:rPr>
                <w:rFonts w:ascii="宋体" w:hAnsi="宋体" w:cs="宋体"/>
                <w:kern w:val="0"/>
                <w:szCs w:val="21"/>
              </w:rPr>
            </w:pPr>
            <w:r w:rsidRPr="002961CC">
              <w:rPr>
                <w:rFonts w:ascii="宋体" w:hAnsi="宋体" w:cs="宋体" w:hint="eastAsia"/>
                <w:kern w:val="0"/>
                <w:szCs w:val="21"/>
              </w:rPr>
              <w:t xml:space="preserve">　</w:t>
            </w:r>
          </w:p>
        </w:tc>
        <w:tc>
          <w:tcPr>
            <w:tcW w:w="653" w:type="dxa"/>
            <w:tcBorders>
              <w:top w:val="nil"/>
              <w:left w:val="nil"/>
              <w:bottom w:val="single" w:sz="4" w:space="0" w:color="auto"/>
              <w:right w:val="single" w:sz="4" w:space="0" w:color="auto"/>
            </w:tcBorders>
          </w:tcPr>
          <w:p w:rsidR="00ED4A7D" w:rsidRPr="002961CC" w:rsidRDefault="00ED4A7D" w:rsidP="0073438F">
            <w:pPr>
              <w:snapToGrid w:val="0"/>
              <w:jc w:val="center"/>
              <w:rPr>
                <w:rFonts w:ascii="宋体" w:hAnsi="宋体" w:cs="宋体"/>
                <w:kern w:val="0"/>
                <w:szCs w:val="21"/>
              </w:rPr>
            </w:pPr>
          </w:p>
        </w:tc>
        <w:tc>
          <w:tcPr>
            <w:tcW w:w="2049" w:type="dxa"/>
            <w:tcBorders>
              <w:top w:val="nil"/>
              <w:left w:val="single" w:sz="4" w:space="0" w:color="auto"/>
              <w:bottom w:val="single" w:sz="4" w:space="0" w:color="auto"/>
              <w:right w:val="single" w:sz="4" w:space="0" w:color="auto"/>
            </w:tcBorders>
            <w:shd w:val="clear" w:color="auto" w:fill="auto"/>
            <w:noWrap/>
            <w:vAlign w:val="center"/>
          </w:tcPr>
          <w:p w:rsidR="00ED4A7D" w:rsidRPr="002961CC" w:rsidRDefault="00ED4A7D" w:rsidP="0073438F">
            <w:pPr>
              <w:snapToGrid w:val="0"/>
              <w:jc w:val="center"/>
              <w:rPr>
                <w:rFonts w:ascii="宋体" w:hAnsi="宋体" w:cs="宋体"/>
                <w:kern w:val="0"/>
                <w:szCs w:val="21"/>
              </w:rPr>
            </w:pPr>
            <w:r w:rsidRPr="002961CC">
              <w:rPr>
                <w:rFonts w:ascii="宋体" w:hAnsi="宋体" w:cs="宋体" w:hint="eastAsia"/>
                <w:kern w:val="0"/>
                <w:szCs w:val="21"/>
              </w:rPr>
              <w:t xml:space="preserve">　</w:t>
            </w:r>
          </w:p>
        </w:tc>
        <w:tc>
          <w:tcPr>
            <w:tcW w:w="900" w:type="dxa"/>
            <w:tcBorders>
              <w:top w:val="nil"/>
              <w:left w:val="nil"/>
              <w:bottom w:val="single" w:sz="4" w:space="0" w:color="auto"/>
              <w:right w:val="single" w:sz="4" w:space="0" w:color="auto"/>
            </w:tcBorders>
          </w:tcPr>
          <w:p w:rsidR="00ED4A7D" w:rsidRPr="002961CC" w:rsidRDefault="00ED4A7D" w:rsidP="0073438F">
            <w:pPr>
              <w:snapToGrid w:val="0"/>
              <w:jc w:val="center"/>
              <w:rPr>
                <w:rFonts w:ascii="宋体" w:hAnsi="宋体" w:cs="宋体"/>
                <w:kern w:val="0"/>
                <w:szCs w:val="21"/>
              </w:rPr>
            </w:pPr>
          </w:p>
        </w:tc>
      </w:tr>
      <w:tr w:rsidR="00ED4A7D" w:rsidRPr="002961CC" w:rsidTr="00462213">
        <w:trPr>
          <w:trHeight w:val="1071"/>
          <w:jc w:val="center"/>
        </w:trPr>
        <w:tc>
          <w:tcPr>
            <w:tcW w:w="1398" w:type="dxa"/>
            <w:vMerge w:val="restart"/>
            <w:tcBorders>
              <w:top w:val="single" w:sz="4" w:space="0" w:color="auto"/>
              <w:left w:val="single" w:sz="4" w:space="0" w:color="auto"/>
              <w:right w:val="single" w:sz="4" w:space="0" w:color="auto"/>
            </w:tcBorders>
            <w:shd w:val="clear" w:color="auto" w:fill="auto"/>
            <w:vAlign w:val="center"/>
          </w:tcPr>
          <w:p w:rsidR="00ED4A7D" w:rsidRPr="002961CC" w:rsidRDefault="00ED4A7D" w:rsidP="0073438F">
            <w:pPr>
              <w:snapToGrid w:val="0"/>
              <w:jc w:val="left"/>
              <w:rPr>
                <w:rFonts w:ascii="宋体" w:hAnsi="宋体" w:cs="宋体"/>
                <w:kern w:val="0"/>
                <w:szCs w:val="21"/>
              </w:rPr>
            </w:pPr>
          </w:p>
        </w:tc>
        <w:tc>
          <w:tcPr>
            <w:tcW w:w="860" w:type="dxa"/>
            <w:tcBorders>
              <w:top w:val="nil"/>
              <w:left w:val="nil"/>
              <w:bottom w:val="single" w:sz="4" w:space="0" w:color="auto"/>
              <w:right w:val="single" w:sz="4" w:space="0" w:color="auto"/>
            </w:tcBorders>
            <w:shd w:val="clear" w:color="auto" w:fill="auto"/>
            <w:noWrap/>
            <w:vAlign w:val="center"/>
          </w:tcPr>
          <w:p w:rsidR="00ED4A7D" w:rsidRPr="002961CC" w:rsidRDefault="00ED4A7D" w:rsidP="0073438F">
            <w:pPr>
              <w:snapToGrid w:val="0"/>
              <w:jc w:val="center"/>
              <w:rPr>
                <w:rFonts w:ascii="宋体" w:hAnsi="宋体" w:cs="宋体"/>
                <w:kern w:val="0"/>
                <w:szCs w:val="21"/>
              </w:rPr>
            </w:pPr>
            <w:r w:rsidRPr="002961CC">
              <w:rPr>
                <w:rFonts w:ascii="宋体" w:hAnsi="宋体" w:cs="宋体" w:hint="eastAsia"/>
                <w:kern w:val="0"/>
                <w:szCs w:val="21"/>
              </w:rPr>
              <w:t>3</w:t>
            </w:r>
          </w:p>
        </w:tc>
        <w:tc>
          <w:tcPr>
            <w:tcW w:w="1516" w:type="dxa"/>
            <w:tcBorders>
              <w:top w:val="nil"/>
              <w:left w:val="nil"/>
              <w:bottom w:val="single" w:sz="4" w:space="0" w:color="auto"/>
              <w:right w:val="single" w:sz="4" w:space="0" w:color="auto"/>
            </w:tcBorders>
            <w:shd w:val="clear" w:color="auto" w:fill="auto"/>
            <w:noWrap/>
            <w:vAlign w:val="center"/>
          </w:tcPr>
          <w:p w:rsidR="00ED4A7D" w:rsidRPr="002961CC" w:rsidRDefault="00ED4A7D" w:rsidP="0073438F">
            <w:pPr>
              <w:snapToGrid w:val="0"/>
              <w:jc w:val="center"/>
              <w:rPr>
                <w:rFonts w:ascii="宋体" w:hAnsi="宋体" w:cs="宋体"/>
                <w:kern w:val="0"/>
                <w:szCs w:val="21"/>
              </w:rPr>
            </w:pPr>
            <w:r w:rsidRPr="002961CC">
              <w:rPr>
                <w:rFonts w:ascii="宋体" w:hAnsi="宋体" w:cs="宋体" w:hint="eastAsia"/>
                <w:kern w:val="0"/>
                <w:szCs w:val="21"/>
              </w:rPr>
              <w:t>信息报送</w:t>
            </w:r>
          </w:p>
        </w:tc>
        <w:tc>
          <w:tcPr>
            <w:tcW w:w="5277" w:type="dxa"/>
            <w:tcBorders>
              <w:top w:val="nil"/>
              <w:left w:val="nil"/>
              <w:bottom w:val="single" w:sz="4" w:space="0" w:color="auto"/>
              <w:right w:val="single" w:sz="4" w:space="0" w:color="auto"/>
            </w:tcBorders>
            <w:shd w:val="clear" w:color="auto" w:fill="auto"/>
            <w:vAlign w:val="center"/>
          </w:tcPr>
          <w:p w:rsidR="00ED4A7D" w:rsidRPr="002961CC" w:rsidRDefault="00ED4A7D" w:rsidP="0073438F">
            <w:pPr>
              <w:snapToGrid w:val="0"/>
              <w:jc w:val="left"/>
              <w:rPr>
                <w:rFonts w:ascii="宋体" w:hAnsi="宋体" w:cs="宋体"/>
                <w:kern w:val="0"/>
                <w:szCs w:val="21"/>
              </w:rPr>
            </w:pPr>
            <w:r w:rsidRPr="002961CC">
              <w:rPr>
                <w:rFonts w:ascii="宋体" w:hAnsi="宋体" w:cs="宋体" w:hint="eastAsia"/>
                <w:kern w:val="0"/>
                <w:szCs w:val="21"/>
              </w:rPr>
              <w:t>管理机构要求上报的资料信息，未报每次减0.5分，报送质量不符每次减0.2分。提供工程案例，案例被采用的每次加0.5分。</w:t>
            </w:r>
          </w:p>
        </w:tc>
        <w:tc>
          <w:tcPr>
            <w:tcW w:w="672" w:type="dxa"/>
            <w:tcBorders>
              <w:top w:val="nil"/>
              <w:left w:val="nil"/>
              <w:bottom w:val="single" w:sz="4" w:space="0" w:color="auto"/>
              <w:right w:val="single" w:sz="4" w:space="0" w:color="auto"/>
            </w:tcBorders>
            <w:shd w:val="clear" w:color="auto" w:fill="auto"/>
            <w:noWrap/>
            <w:vAlign w:val="center"/>
          </w:tcPr>
          <w:p w:rsidR="00ED4A7D" w:rsidRPr="002961CC" w:rsidRDefault="00ED4A7D" w:rsidP="0073438F">
            <w:pPr>
              <w:snapToGrid w:val="0"/>
              <w:jc w:val="center"/>
              <w:rPr>
                <w:rFonts w:ascii="宋体" w:hAnsi="宋体" w:cs="宋体"/>
                <w:kern w:val="0"/>
                <w:szCs w:val="21"/>
              </w:rPr>
            </w:pPr>
            <w:r w:rsidRPr="002961CC">
              <w:rPr>
                <w:rFonts w:ascii="宋体" w:hAnsi="宋体" w:cs="宋体" w:hint="eastAsia"/>
                <w:kern w:val="0"/>
                <w:szCs w:val="21"/>
              </w:rPr>
              <w:t xml:space="preserve">1　</w:t>
            </w:r>
          </w:p>
        </w:tc>
        <w:tc>
          <w:tcPr>
            <w:tcW w:w="614" w:type="dxa"/>
            <w:tcBorders>
              <w:top w:val="nil"/>
              <w:left w:val="nil"/>
              <w:bottom w:val="single" w:sz="4" w:space="0" w:color="auto"/>
              <w:right w:val="single" w:sz="4" w:space="0" w:color="auto"/>
            </w:tcBorders>
            <w:shd w:val="clear" w:color="auto" w:fill="auto"/>
            <w:noWrap/>
            <w:vAlign w:val="center"/>
          </w:tcPr>
          <w:p w:rsidR="00ED4A7D" w:rsidRPr="002961CC" w:rsidRDefault="00ED4A7D" w:rsidP="0073438F">
            <w:pPr>
              <w:snapToGrid w:val="0"/>
              <w:jc w:val="center"/>
              <w:rPr>
                <w:rFonts w:ascii="宋体" w:hAnsi="宋体" w:cs="宋体"/>
                <w:kern w:val="0"/>
                <w:szCs w:val="21"/>
              </w:rPr>
            </w:pPr>
            <w:r w:rsidRPr="002961CC">
              <w:rPr>
                <w:rFonts w:ascii="宋体" w:hAnsi="宋体" w:cs="宋体" w:hint="eastAsia"/>
                <w:kern w:val="0"/>
                <w:szCs w:val="21"/>
              </w:rPr>
              <w:t xml:space="preserve">　</w:t>
            </w:r>
          </w:p>
        </w:tc>
        <w:tc>
          <w:tcPr>
            <w:tcW w:w="655" w:type="dxa"/>
            <w:tcBorders>
              <w:top w:val="nil"/>
              <w:left w:val="nil"/>
              <w:bottom w:val="single" w:sz="4" w:space="0" w:color="auto"/>
              <w:right w:val="single" w:sz="4" w:space="0" w:color="auto"/>
            </w:tcBorders>
          </w:tcPr>
          <w:p w:rsidR="00ED4A7D" w:rsidRPr="002961CC" w:rsidRDefault="00ED4A7D" w:rsidP="0073438F">
            <w:pPr>
              <w:snapToGrid w:val="0"/>
              <w:jc w:val="center"/>
              <w:rPr>
                <w:rFonts w:ascii="宋体" w:hAnsi="宋体" w:cs="宋体"/>
                <w:kern w:val="0"/>
                <w:szCs w:val="21"/>
              </w:rPr>
            </w:pPr>
          </w:p>
        </w:tc>
        <w:tc>
          <w:tcPr>
            <w:tcW w:w="680" w:type="dxa"/>
            <w:tcBorders>
              <w:top w:val="nil"/>
              <w:left w:val="single" w:sz="4" w:space="0" w:color="auto"/>
              <w:bottom w:val="single" w:sz="4" w:space="0" w:color="auto"/>
              <w:right w:val="single" w:sz="4" w:space="0" w:color="auto"/>
            </w:tcBorders>
            <w:vAlign w:val="center"/>
          </w:tcPr>
          <w:p w:rsidR="00ED4A7D" w:rsidRPr="002961CC" w:rsidRDefault="00ED4A7D" w:rsidP="000307B8">
            <w:pPr>
              <w:snapToGrid w:val="0"/>
              <w:jc w:val="center"/>
              <w:rPr>
                <w:rFonts w:ascii="宋体" w:hAnsi="宋体" w:cs="宋体"/>
                <w:kern w:val="0"/>
                <w:szCs w:val="21"/>
              </w:rPr>
            </w:pPr>
          </w:p>
          <w:p w:rsidR="00ED4A7D" w:rsidRPr="002961CC" w:rsidRDefault="00ED4A7D" w:rsidP="000307B8">
            <w:pPr>
              <w:snapToGrid w:val="0"/>
              <w:jc w:val="center"/>
              <w:rPr>
                <w:rFonts w:ascii="宋体" w:hAnsi="宋体" w:cs="宋体"/>
                <w:kern w:val="0"/>
                <w:szCs w:val="21"/>
              </w:rPr>
            </w:pPr>
            <w:r w:rsidRPr="002961CC">
              <w:rPr>
                <w:rFonts w:ascii="宋体" w:hAnsi="宋体" w:cs="宋体" w:hint="eastAsia"/>
                <w:kern w:val="0"/>
                <w:szCs w:val="21"/>
              </w:rPr>
              <w:t>1</w:t>
            </w:r>
          </w:p>
          <w:p w:rsidR="00ED4A7D" w:rsidRPr="002961CC" w:rsidRDefault="00ED4A7D" w:rsidP="000307B8">
            <w:pPr>
              <w:snapToGrid w:val="0"/>
              <w:jc w:val="center"/>
              <w:rPr>
                <w:rFonts w:ascii="宋体" w:hAnsi="宋体" w:cs="宋体"/>
                <w:kern w:val="0"/>
                <w:szCs w:val="21"/>
              </w:rPr>
            </w:pPr>
          </w:p>
        </w:tc>
        <w:tc>
          <w:tcPr>
            <w:tcW w:w="592" w:type="dxa"/>
            <w:tcBorders>
              <w:top w:val="nil"/>
              <w:left w:val="single" w:sz="4" w:space="0" w:color="auto"/>
              <w:bottom w:val="single" w:sz="4" w:space="0" w:color="auto"/>
              <w:right w:val="single" w:sz="4" w:space="0" w:color="auto"/>
            </w:tcBorders>
            <w:shd w:val="clear" w:color="auto" w:fill="auto"/>
            <w:noWrap/>
            <w:vAlign w:val="center"/>
          </w:tcPr>
          <w:p w:rsidR="00ED4A7D" w:rsidRPr="002961CC" w:rsidRDefault="00ED4A7D" w:rsidP="0073438F">
            <w:pPr>
              <w:snapToGrid w:val="0"/>
              <w:jc w:val="center"/>
              <w:rPr>
                <w:rFonts w:ascii="宋体" w:hAnsi="宋体" w:cs="宋体"/>
                <w:kern w:val="0"/>
                <w:szCs w:val="21"/>
              </w:rPr>
            </w:pPr>
            <w:r w:rsidRPr="002961CC">
              <w:rPr>
                <w:rFonts w:ascii="宋体" w:hAnsi="宋体" w:cs="宋体" w:hint="eastAsia"/>
                <w:kern w:val="0"/>
                <w:szCs w:val="21"/>
              </w:rPr>
              <w:t xml:space="preserve">　</w:t>
            </w:r>
          </w:p>
        </w:tc>
        <w:tc>
          <w:tcPr>
            <w:tcW w:w="653" w:type="dxa"/>
            <w:tcBorders>
              <w:top w:val="nil"/>
              <w:left w:val="nil"/>
              <w:bottom w:val="single" w:sz="4" w:space="0" w:color="auto"/>
              <w:right w:val="single" w:sz="4" w:space="0" w:color="auto"/>
            </w:tcBorders>
          </w:tcPr>
          <w:p w:rsidR="00ED4A7D" w:rsidRPr="002961CC" w:rsidRDefault="00ED4A7D" w:rsidP="0073438F">
            <w:pPr>
              <w:snapToGrid w:val="0"/>
              <w:jc w:val="center"/>
              <w:rPr>
                <w:rFonts w:ascii="宋体" w:hAnsi="宋体" w:cs="宋体"/>
                <w:kern w:val="0"/>
                <w:szCs w:val="21"/>
              </w:rPr>
            </w:pPr>
          </w:p>
        </w:tc>
        <w:tc>
          <w:tcPr>
            <w:tcW w:w="2049" w:type="dxa"/>
            <w:tcBorders>
              <w:top w:val="nil"/>
              <w:left w:val="single" w:sz="4" w:space="0" w:color="auto"/>
              <w:bottom w:val="single" w:sz="4" w:space="0" w:color="auto"/>
              <w:right w:val="single" w:sz="4" w:space="0" w:color="auto"/>
            </w:tcBorders>
            <w:shd w:val="clear" w:color="auto" w:fill="auto"/>
            <w:noWrap/>
            <w:vAlign w:val="center"/>
          </w:tcPr>
          <w:p w:rsidR="00ED4A7D" w:rsidRPr="002961CC" w:rsidRDefault="00ED4A7D" w:rsidP="0073438F">
            <w:pPr>
              <w:snapToGrid w:val="0"/>
              <w:jc w:val="center"/>
              <w:rPr>
                <w:rFonts w:ascii="宋体" w:hAnsi="宋体" w:cs="宋体"/>
                <w:kern w:val="0"/>
                <w:szCs w:val="21"/>
              </w:rPr>
            </w:pPr>
            <w:r w:rsidRPr="002961CC">
              <w:rPr>
                <w:rFonts w:ascii="宋体" w:hAnsi="宋体" w:cs="宋体" w:hint="eastAsia"/>
                <w:kern w:val="0"/>
                <w:szCs w:val="21"/>
              </w:rPr>
              <w:t xml:space="preserve">　</w:t>
            </w:r>
          </w:p>
        </w:tc>
        <w:tc>
          <w:tcPr>
            <w:tcW w:w="900" w:type="dxa"/>
            <w:tcBorders>
              <w:top w:val="nil"/>
              <w:left w:val="nil"/>
              <w:bottom w:val="single" w:sz="4" w:space="0" w:color="auto"/>
              <w:right w:val="single" w:sz="4" w:space="0" w:color="auto"/>
            </w:tcBorders>
          </w:tcPr>
          <w:p w:rsidR="00ED4A7D" w:rsidRPr="002961CC" w:rsidRDefault="00ED4A7D" w:rsidP="0073438F">
            <w:pPr>
              <w:snapToGrid w:val="0"/>
              <w:jc w:val="center"/>
              <w:rPr>
                <w:rFonts w:ascii="宋体" w:hAnsi="宋体" w:cs="宋体"/>
                <w:kern w:val="0"/>
                <w:szCs w:val="21"/>
              </w:rPr>
            </w:pPr>
          </w:p>
        </w:tc>
      </w:tr>
      <w:tr w:rsidR="00ED4A7D" w:rsidRPr="002961CC" w:rsidTr="00353E82">
        <w:trPr>
          <w:trHeight w:val="1493"/>
          <w:jc w:val="center"/>
        </w:trPr>
        <w:tc>
          <w:tcPr>
            <w:tcW w:w="1398" w:type="dxa"/>
            <w:vMerge/>
            <w:tcBorders>
              <w:left w:val="single" w:sz="4" w:space="0" w:color="auto"/>
              <w:right w:val="single" w:sz="4" w:space="0" w:color="auto"/>
            </w:tcBorders>
            <w:shd w:val="clear" w:color="auto" w:fill="auto"/>
            <w:vAlign w:val="center"/>
          </w:tcPr>
          <w:p w:rsidR="00ED4A7D" w:rsidRPr="002961CC" w:rsidRDefault="00ED4A7D" w:rsidP="0073438F">
            <w:pPr>
              <w:snapToGrid w:val="0"/>
              <w:jc w:val="left"/>
              <w:rPr>
                <w:rFonts w:ascii="宋体" w:hAnsi="宋体" w:cs="宋体"/>
                <w:kern w:val="0"/>
                <w:szCs w:val="21"/>
              </w:rPr>
            </w:pPr>
          </w:p>
        </w:tc>
        <w:tc>
          <w:tcPr>
            <w:tcW w:w="860" w:type="dxa"/>
            <w:tcBorders>
              <w:top w:val="nil"/>
              <w:left w:val="nil"/>
              <w:bottom w:val="single" w:sz="4" w:space="0" w:color="auto"/>
              <w:right w:val="single" w:sz="4" w:space="0" w:color="auto"/>
            </w:tcBorders>
            <w:shd w:val="clear" w:color="auto" w:fill="auto"/>
            <w:noWrap/>
            <w:vAlign w:val="center"/>
          </w:tcPr>
          <w:p w:rsidR="00ED4A7D" w:rsidRPr="002961CC" w:rsidRDefault="00ED4A7D" w:rsidP="0073438F">
            <w:pPr>
              <w:snapToGrid w:val="0"/>
              <w:jc w:val="center"/>
              <w:rPr>
                <w:rFonts w:ascii="宋体" w:hAnsi="宋体" w:cs="宋体"/>
                <w:kern w:val="0"/>
                <w:szCs w:val="21"/>
              </w:rPr>
            </w:pPr>
            <w:r w:rsidRPr="002961CC">
              <w:rPr>
                <w:rFonts w:ascii="宋体" w:hAnsi="宋体" w:cs="宋体" w:hint="eastAsia"/>
                <w:kern w:val="0"/>
                <w:szCs w:val="21"/>
              </w:rPr>
              <w:t>4</w:t>
            </w:r>
          </w:p>
        </w:tc>
        <w:tc>
          <w:tcPr>
            <w:tcW w:w="1516" w:type="dxa"/>
            <w:tcBorders>
              <w:top w:val="nil"/>
              <w:left w:val="nil"/>
              <w:bottom w:val="single" w:sz="4" w:space="0" w:color="auto"/>
              <w:right w:val="single" w:sz="4" w:space="0" w:color="auto"/>
            </w:tcBorders>
            <w:shd w:val="clear" w:color="auto" w:fill="auto"/>
            <w:noWrap/>
            <w:vAlign w:val="center"/>
          </w:tcPr>
          <w:p w:rsidR="00ED4A7D" w:rsidRPr="002961CC" w:rsidRDefault="00ED4A7D" w:rsidP="0073438F">
            <w:pPr>
              <w:snapToGrid w:val="0"/>
              <w:jc w:val="center"/>
              <w:rPr>
                <w:rFonts w:ascii="宋体" w:hAnsi="宋体" w:cs="宋体"/>
                <w:kern w:val="0"/>
                <w:szCs w:val="21"/>
              </w:rPr>
            </w:pPr>
            <w:r w:rsidRPr="002961CC">
              <w:rPr>
                <w:rFonts w:ascii="宋体" w:hAnsi="宋体" w:cs="宋体" w:hint="eastAsia"/>
                <w:kern w:val="0"/>
                <w:szCs w:val="21"/>
              </w:rPr>
              <w:t>造价管理</w:t>
            </w:r>
          </w:p>
        </w:tc>
        <w:tc>
          <w:tcPr>
            <w:tcW w:w="5277" w:type="dxa"/>
            <w:tcBorders>
              <w:top w:val="nil"/>
              <w:left w:val="nil"/>
              <w:bottom w:val="single" w:sz="4" w:space="0" w:color="auto"/>
              <w:right w:val="single" w:sz="4" w:space="0" w:color="auto"/>
            </w:tcBorders>
            <w:shd w:val="clear" w:color="auto" w:fill="auto"/>
            <w:vAlign w:val="center"/>
          </w:tcPr>
          <w:p w:rsidR="00ED4A7D" w:rsidRPr="002961CC" w:rsidRDefault="00ED4A7D" w:rsidP="001769F5">
            <w:pPr>
              <w:snapToGrid w:val="0"/>
              <w:jc w:val="left"/>
              <w:rPr>
                <w:rFonts w:ascii="宋体" w:hAnsi="宋体" w:cs="宋体"/>
                <w:kern w:val="0"/>
                <w:szCs w:val="21"/>
              </w:rPr>
            </w:pPr>
            <w:r w:rsidRPr="002961CC">
              <w:rPr>
                <w:rFonts w:ascii="宋体" w:hAnsi="宋体" w:cs="宋体" w:hint="eastAsia"/>
                <w:kern w:val="0"/>
                <w:szCs w:val="21"/>
              </w:rPr>
              <w:t>参加市级及以上行业管理机构组织的计价依据的修编（或补充定额的编制）、阅卷、</w:t>
            </w:r>
            <w:r w:rsidR="00D770AC" w:rsidRPr="002961CC">
              <w:rPr>
                <w:rFonts w:ascii="宋体" w:hAnsi="宋体" w:cs="宋体" w:hint="eastAsia"/>
                <w:kern w:val="0"/>
                <w:szCs w:val="21"/>
              </w:rPr>
              <w:t>出卷</w:t>
            </w:r>
            <w:r w:rsidR="000F053B" w:rsidRPr="002961CC">
              <w:rPr>
                <w:rFonts w:ascii="宋体" w:hAnsi="宋体" w:cs="宋体" w:hint="eastAsia"/>
                <w:kern w:val="0"/>
                <w:szCs w:val="21"/>
              </w:rPr>
              <w:t>（含技能大赛出题）</w:t>
            </w:r>
            <w:r w:rsidR="00D770AC" w:rsidRPr="002961CC">
              <w:rPr>
                <w:rFonts w:ascii="宋体" w:hAnsi="宋体" w:cs="宋体" w:hint="eastAsia"/>
                <w:kern w:val="0"/>
                <w:szCs w:val="21"/>
              </w:rPr>
              <w:t>、</w:t>
            </w:r>
            <w:r w:rsidRPr="002961CC">
              <w:rPr>
                <w:rFonts w:ascii="宋体" w:hAnsi="宋体" w:cs="宋体" w:hint="eastAsia"/>
                <w:kern w:val="0"/>
                <w:szCs w:val="21"/>
              </w:rPr>
              <w:t>业务规范、标准、管理办法的制订或修编、讲课、课题（有成果）以及质量管理检查</w:t>
            </w:r>
            <w:r w:rsidR="0002262F">
              <w:rPr>
                <w:rFonts w:ascii="宋体" w:hAnsi="宋体" w:cs="宋体" w:hint="eastAsia"/>
                <w:kern w:val="0"/>
                <w:szCs w:val="21"/>
              </w:rPr>
              <w:t>、为江苏省</w:t>
            </w:r>
            <w:r w:rsidR="009F377A">
              <w:rPr>
                <w:rFonts w:ascii="宋体" w:hAnsi="宋体" w:cs="宋体" w:hint="eastAsia"/>
                <w:kern w:val="0"/>
                <w:szCs w:val="21"/>
              </w:rPr>
              <w:t>造价</w:t>
            </w:r>
            <w:r w:rsidR="0002262F">
              <w:rPr>
                <w:rFonts w:ascii="宋体" w:hAnsi="宋体" w:cs="宋体" w:hint="eastAsia"/>
                <w:kern w:val="0"/>
                <w:szCs w:val="21"/>
              </w:rPr>
              <w:t>从业人员远程教育网提供课件或参与课件录制</w:t>
            </w:r>
            <w:r w:rsidRPr="002961CC">
              <w:rPr>
                <w:rFonts w:ascii="宋体" w:hAnsi="宋体" w:cs="宋体" w:hint="eastAsia"/>
                <w:kern w:val="0"/>
                <w:szCs w:val="21"/>
              </w:rPr>
              <w:t>等工作，能提供主管部门</w:t>
            </w:r>
            <w:r w:rsidR="00412643">
              <w:rPr>
                <w:rFonts w:ascii="宋体" w:hAnsi="宋体" w:cs="宋体" w:hint="eastAsia"/>
                <w:kern w:val="0"/>
                <w:szCs w:val="21"/>
              </w:rPr>
              <w:t>、协</w:t>
            </w:r>
            <w:r w:rsidR="00DB21D8">
              <w:rPr>
                <w:rFonts w:ascii="宋体" w:hAnsi="宋体" w:cs="宋体" w:hint="eastAsia"/>
                <w:kern w:val="0"/>
                <w:szCs w:val="21"/>
              </w:rPr>
              <w:t>会</w:t>
            </w:r>
            <w:r w:rsidRPr="002961CC">
              <w:rPr>
                <w:rFonts w:ascii="宋体" w:hAnsi="宋体" w:cs="宋体" w:hint="eastAsia"/>
                <w:kern w:val="0"/>
                <w:szCs w:val="21"/>
              </w:rPr>
              <w:t>证明的，每项次加0.5分。</w:t>
            </w:r>
          </w:p>
        </w:tc>
        <w:tc>
          <w:tcPr>
            <w:tcW w:w="672" w:type="dxa"/>
            <w:tcBorders>
              <w:top w:val="nil"/>
              <w:left w:val="nil"/>
              <w:bottom w:val="single" w:sz="4" w:space="0" w:color="auto"/>
              <w:right w:val="single" w:sz="4" w:space="0" w:color="auto"/>
            </w:tcBorders>
            <w:shd w:val="clear" w:color="auto" w:fill="auto"/>
            <w:noWrap/>
            <w:vAlign w:val="center"/>
          </w:tcPr>
          <w:p w:rsidR="00ED4A7D" w:rsidRPr="002961CC" w:rsidRDefault="00ED4A7D" w:rsidP="0073438F">
            <w:pPr>
              <w:snapToGrid w:val="0"/>
              <w:jc w:val="center"/>
              <w:rPr>
                <w:rFonts w:ascii="宋体" w:hAnsi="宋体" w:cs="宋体"/>
                <w:kern w:val="0"/>
                <w:szCs w:val="21"/>
              </w:rPr>
            </w:pPr>
            <w:r w:rsidRPr="002961CC">
              <w:rPr>
                <w:rFonts w:ascii="宋体" w:hAnsi="宋体" w:cs="宋体" w:hint="eastAsia"/>
                <w:kern w:val="0"/>
                <w:szCs w:val="21"/>
              </w:rPr>
              <w:t>2</w:t>
            </w:r>
            <w:r w:rsidR="00DA4ED0">
              <w:rPr>
                <w:rFonts w:ascii="宋体" w:hAnsi="宋体" w:cs="宋体" w:hint="eastAsia"/>
                <w:kern w:val="0"/>
                <w:szCs w:val="21"/>
              </w:rPr>
              <w:t>.5</w:t>
            </w:r>
          </w:p>
        </w:tc>
        <w:tc>
          <w:tcPr>
            <w:tcW w:w="614" w:type="dxa"/>
            <w:tcBorders>
              <w:top w:val="nil"/>
              <w:left w:val="nil"/>
              <w:bottom w:val="single" w:sz="4" w:space="0" w:color="auto"/>
              <w:right w:val="single" w:sz="4" w:space="0" w:color="auto"/>
            </w:tcBorders>
            <w:shd w:val="clear" w:color="auto" w:fill="auto"/>
            <w:noWrap/>
            <w:vAlign w:val="center"/>
          </w:tcPr>
          <w:p w:rsidR="00ED4A7D" w:rsidRPr="002961CC" w:rsidRDefault="00ED4A7D" w:rsidP="0073438F">
            <w:pPr>
              <w:snapToGrid w:val="0"/>
              <w:jc w:val="center"/>
              <w:rPr>
                <w:rFonts w:ascii="宋体" w:hAnsi="宋体" w:cs="宋体"/>
                <w:kern w:val="0"/>
                <w:szCs w:val="21"/>
              </w:rPr>
            </w:pPr>
            <w:r w:rsidRPr="002961CC">
              <w:rPr>
                <w:rFonts w:ascii="宋体" w:hAnsi="宋体" w:cs="宋体" w:hint="eastAsia"/>
                <w:kern w:val="0"/>
                <w:szCs w:val="21"/>
              </w:rPr>
              <w:t xml:space="preserve">　</w:t>
            </w:r>
          </w:p>
        </w:tc>
        <w:tc>
          <w:tcPr>
            <w:tcW w:w="655" w:type="dxa"/>
            <w:tcBorders>
              <w:top w:val="nil"/>
              <w:left w:val="nil"/>
              <w:bottom w:val="single" w:sz="4" w:space="0" w:color="auto"/>
              <w:right w:val="single" w:sz="4" w:space="0" w:color="auto"/>
            </w:tcBorders>
          </w:tcPr>
          <w:p w:rsidR="00ED4A7D" w:rsidRPr="002961CC" w:rsidRDefault="00ED4A7D" w:rsidP="0073438F">
            <w:pPr>
              <w:snapToGrid w:val="0"/>
              <w:jc w:val="center"/>
              <w:rPr>
                <w:rFonts w:ascii="宋体" w:hAnsi="宋体" w:cs="宋体"/>
                <w:kern w:val="0"/>
                <w:szCs w:val="21"/>
              </w:rPr>
            </w:pPr>
          </w:p>
        </w:tc>
        <w:tc>
          <w:tcPr>
            <w:tcW w:w="680" w:type="dxa"/>
            <w:tcBorders>
              <w:top w:val="nil"/>
              <w:left w:val="single" w:sz="4" w:space="0" w:color="auto"/>
              <w:bottom w:val="single" w:sz="4" w:space="0" w:color="auto"/>
              <w:right w:val="single" w:sz="4" w:space="0" w:color="auto"/>
            </w:tcBorders>
          </w:tcPr>
          <w:p w:rsidR="00ED4A7D" w:rsidRPr="002961CC" w:rsidRDefault="00ED4A7D" w:rsidP="0073438F">
            <w:pPr>
              <w:snapToGrid w:val="0"/>
              <w:jc w:val="center"/>
              <w:rPr>
                <w:rFonts w:ascii="宋体" w:hAnsi="宋体" w:cs="宋体"/>
                <w:kern w:val="0"/>
                <w:szCs w:val="21"/>
              </w:rPr>
            </w:pPr>
          </w:p>
        </w:tc>
        <w:tc>
          <w:tcPr>
            <w:tcW w:w="592" w:type="dxa"/>
            <w:tcBorders>
              <w:top w:val="nil"/>
              <w:left w:val="single" w:sz="4" w:space="0" w:color="auto"/>
              <w:bottom w:val="single" w:sz="4" w:space="0" w:color="auto"/>
              <w:right w:val="single" w:sz="4" w:space="0" w:color="auto"/>
            </w:tcBorders>
            <w:shd w:val="clear" w:color="auto" w:fill="auto"/>
            <w:noWrap/>
            <w:vAlign w:val="center"/>
          </w:tcPr>
          <w:p w:rsidR="00ED4A7D" w:rsidRPr="002961CC" w:rsidRDefault="00ED4A7D" w:rsidP="0073438F">
            <w:pPr>
              <w:snapToGrid w:val="0"/>
              <w:jc w:val="center"/>
              <w:rPr>
                <w:rFonts w:ascii="宋体" w:hAnsi="宋体" w:cs="宋体"/>
                <w:kern w:val="0"/>
                <w:szCs w:val="21"/>
              </w:rPr>
            </w:pPr>
            <w:r w:rsidRPr="002961CC">
              <w:rPr>
                <w:rFonts w:ascii="宋体" w:hAnsi="宋体" w:cs="宋体" w:hint="eastAsia"/>
                <w:kern w:val="0"/>
                <w:szCs w:val="21"/>
              </w:rPr>
              <w:t xml:space="preserve">　</w:t>
            </w:r>
          </w:p>
        </w:tc>
        <w:tc>
          <w:tcPr>
            <w:tcW w:w="653" w:type="dxa"/>
            <w:tcBorders>
              <w:top w:val="nil"/>
              <w:left w:val="nil"/>
              <w:bottom w:val="single" w:sz="4" w:space="0" w:color="auto"/>
              <w:right w:val="single" w:sz="4" w:space="0" w:color="auto"/>
            </w:tcBorders>
          </w:tcPr>
          <w:p w:rsidR="00ED4A7D" w:rsidRPr="002961CC" w:rsidRDefault="00ED4A7D" w:rsidP="0073438F">
            <w:pPr>
              <w:snapToGrid w:val="0"/>
              <w:jc w:val="center"/>
              <w:rPr>
                <w:rFonts w:ascii="宋体" w:hAnsi="宋体" w:cs="宋体"/>
                <w:kern w:val="0"/>
                <w:szCs w:val="21"/>
              </w:rPr>
            </w:pPr>
          </w:p>
        </w:tc>
        <w:tc>
          <w:tcPr>
            <w:tcW w:w="2049" w:type="dxa"/>
            <w:tcBorders>
              <w:top w:val="nil"/>
              <w:left w:val="single" w:sz="4" w:space="0" w:color="auto"/>
              <w:bottom w:val="single" w:sz="4" w:space="0" w:color="auto"/>
              <w:right w:val="single" w:sz="4" w:space="0" w:color="auto"/>
            </w:tcBorders>
            <w:shd w:val="clear" w:color="auto" w:fill="auto"/>
            <w:noWrap/>
            <w:vAlign w:val="center"/>
          </w:tcPr>
          <w:p w:rsidR="00ED4A7D" w:rsidRPr="002961CC" w:rsidRDefault="00ED4A7D" w:rsidP="0073438F">
            <w:pPr>
              <w:snapToGrid w:val="0"/>
              <w:jc w:val="center"/>
              <w:rPr>
                <w:rFonts w:ascii="宋体" w:hAnsi="宋体" w:cs="宋体"/>
                <w:kern w:val="0"/>
                <w:szCs w:val="21"/>
              </w:rPr>
            </w:pPr>
            <w:r w:rsidRPr="002961CC">
              <w:rPr>
                <w:rFonts w:ascii="宋体" w:hAnsi="宋体" w:cs="宋体" w:hint="eastAsia"/>
                <w:kern w:val="0"/>
                <w:szCs w:val="21"/>
              </w:rPr>
              <w:t xml:space="preserve">　</w:t>
            </w:r>
          </w:p>
        </w:tc>
        <w:tc>
          <w:tcPr>
            <w:tcW w:w="900" w:type="dxa"/>
            <w:tcBorders>
              <w:top w:val="nil"/>
              <w:left w:val="nil"/>
              <w:bottom w:val="single" w:sz="4" w:space="0" w:color="auto"/>
              <w:right w:val="single" w:sz="4" w:space="0" w:color="auto"/>
            </w:tcBorders>
          </w:tcPr>
          <w:p w:rsidR="00ED4A7D" w:rsidRPr="002961CC" w:rsidRDefault="00ED4A7D" w:rsidP="0073438F">
            <w:pPr>
              <w:snapToGrid w:val="0"/>
              <w:jc w:val="center"/>
              <w:rPr>
                <w:rFonts w:ascii="宋体" w:hAnsi="宋体" w:cs="宋体"/>
                <w:kern w:val="0"/>
                <w:szCs w:val="21"/>
              </w:rPr>
            </w:pPr>
          </w:p>
        </w:tc>
      </w:tr>
      <w:tr w:rsidR="00ED4A7D" w:rsidRPr="002961CC" w:rsidTr="005847EE">
        <w:trPr>
          <w:trHeight w:val="974"/>
          <w:jc w:val="center"/>
        </w:trPr>
        <w:tc>
          <w:tcPr>
            <w:tcW w:w="1398" w:type="dxa"/>
            <w:vMerge/>
            <w:tcBorders>
              <w:left w:val="single" w:sz="4" w:space="0" w:color="auto"/>
              <w:right w:val="single" w:sz="4" w:space="0" w:color="auto"/>
            </w:tcBorders>
            <w:shd w:val="clear" w:color="auto" w:fill="auto"/>
            <w:vAlign w:val="center"/>
          </w:tcPr>
          <w:p w:rsidR="00ED4A7D" w:rsidRPr="002961CC" w:rsidRDefault="00ED4A7D" w:rsidP="0073438F">
            <w:pPr>
              <w:snapToGrid w:val="0"/>
              <w:jc w:val="left"/>
              <w:rPr>
                <w:rFonts w:ascii="宋体" w:hAnsi="宋体" w:cs="宋体"/>
                <w:kern w:val="0"/>
                <w:szCs w:val="21"/>
              </w:rPr>
            </w:pPr>
          </w:p>
        </w:tc>
        <w:tc>
          <w:tcPr>
            <w:tcW w:w="860" w:type="dxa"/>
            <w:tcBorders>
              <w:top w:val="nil"/>
              <w:left w:val="nil"/>
              <w:bottom w:val="single" w:sz="4" w:space="0" w:color="auto"/>
              <w:right w:val="single" w:sz="4" w:space="0" w:color="auto"/>
            </w:tcBorders>
            <w:shd w:val="clear" w:color="auto" w:fill="auto"/>
            <w:noWrap/>
            <w:vAlign w:val="center"/>
          </w:tcPr>
          <w:p w:rsidR="00ED4A7D" w:rsidRPr="002961CC" w:rsidRDefault="00ED4A7D" w:rsidP="0073438F">
            <w:pPr>
              <w:snapToGrid w:val="0"/>
              <w:jc w:val="center"/>
              <w:rPr>
                <w:rFonts w:ascii="宋体" w:hAnsi="宋体" w:cs="宋体"/>
                <w:kern w:val="0"/>
                <w:szCs w:val="21"/>
              </w:rPr>
            </w:pPr>
            <w:r w:rsidRPr="002961CC">
              <w:rPr>
                <w:rFonts w:ascii="宋体" w:hAnsi="宋体" w:cs="宋体" w:hint="eastAsia"/>
                <w:kern w:val="0"/>
                <w:szCs w:val="21"/>
              </w:rPr>
              <w:t>5</w:t>
            </w:r>
          </w:p>
        </w:tc>
        <w:tc>
          <w:tcPr>
            <w:tcW w:w="1516" w:type="dxa"/>
            <w:tcBorders>
              <w:top w:val="nil"/>
              <w:left w:val="nil"/>
              <w:bottom w:val="single" w:sz="4" w:space="0" w:color="auto"/>
              <w:right w:val="single" w:sz="4" w:space="0" w:color="auto"/>
            </w:tcBorders>
            <w:shd w:val="clear" w:color="auto" w:fill="auto"/>
            <w:noWrap/>
            <w:vAlign w:val="center"/>
          </w:tcPr>
          <w:p w:rsidR="00ED4A7D" w:rsidRPr="002961CC" w:rsidRDefault="00ED4A7D" w:rsidP="0073438F">
            <w:pPr>
              <w:snapToGrid w:val="0"/>
              <w:jc w:val="center"/>
              <w:rPr>
                <w:rFonts w:ascii="宋体" w:hAnsi="宋体" w:cs="宋体"/>
                <w:kern w:val="0"/>
                <w:szCs w:val="21"/>
              </w:rPr>
            </w:pPr>
            <w:r w:rsidRPr="002961CC">
              <w:rPr>
                <w:rFonts w:ascii="宋体" w:hAnsi="宋体" w:cs="宋体" w:hint="eastAsia"/>
                <w:kern w:val="0"/>
                <w:szCs w:val="21"/>
              </w:rPr>
              <w:t>学术研讨</w:t>
            </w:r>
          </w:p>
        </w:tc>
        <w:tc>
          <w:tcPr>
            <w:tcW w:w="5277" w:type="dxa"/>
            <w:tcBorders>
              <w:top w:val="nil"/>
              <w:left w:val="nil"/>
              <w:bottom w:val="single" w:sz="4" w:space="0" w:color="auto"/>
              <w:right w:val="single" w:sz="4" w:space="0" w:color="auto"/>
            </w:tcBorders>
            <w:shd w:val="clear" w:color="auto" w:fill="auto"/>
            <w:vAlign w:val="center"/>
          </w:tcPr>
          <w:p w:rsidR="00ED4A7D" w:rsidRPr="002961CC" w:rsidRDefault="00ED4A7D" w:rsidP="0073438F">
            <w:pPr>
              <w:snapToGrid w:val="0"/>
              <w:jc w:val="left"/>
              <w:rPr>
                <w:rFonts w:ascii="宋体" w:hAnsi="宋体" w:cs="宋体"/>
                <w:kern w:val="0"/>
                <w:szCs w:val="21"/>
              </w:rPr>
            </w:pPr>
            <w:r w:rsidRPr="002961CC">
              <w:rPr>
                <w:rFonts w:ascii="宋体" w:hAnsi="宋体" w:cs="宋体" w:hint="eastAsia"/>
                <w:kern w:val="0"/>
                <w:szCs w:val="21"/>
              </w:rPr>
              <w:t>在省级以上杂志发表造价管理类文章每篇加0.5分、在市级以上杂志发表造价管理类文章每篇加0.3分(发表载体均需有刊号或准印证，同一篇文章不重复加分）。</w:t>
            </w:r>
          </w:p>
        </w:tc>
        <w:tc>
          <w:tcPr>
            <w:tcW w:w="672" w:type="dxa"/>
            <w:tcBorders>
              <w:top w:val="nil"/>
              <w:left w:val="nil"/>
              <w:bottom w:val="single" w:sz="4" w:space="0" w:color="auto"/>
              <w:right w:val="single" w:sz="4" w:space="0" w:color="auto"/>
            </w:tcBorders>
            <w:shd w:val="clear" w:color="auto" w:fill="auto"/>
            <w:noWrap/>
            <w:vAlign w:val="center"/>
          </w:tcPr>
          <w:p w:rsidR="00ED4A7D" w:rsidRPr="002961CC" w:rsidRDefault="00ED4A7D" w:rsidP="0073438F">
            <w:pPr>
              <w:snapToGrid w:val="0"/>
              <w:jc w:val="center"/>
              <w:rPr>
                <w:rFonts w:ascii="宋体" w:hAnsi="宋体" w:cs="宋体"/>
                <w:kern w:val="0"/>
                <w:szCs w:val="21"/>
              </w:rPr>
            </w:pPr>
            <w:r w:rsidRPr="002961CC">
              <w:rPr>
                <w:rFonts w:ascii="宋体" w:hAnsi="宋体" w:cs="宋体" w:hint="eastAsia"/>
                <w:kern w:val="0"/>
                <w:szCs w:val="21"/>
              </w:rPr>
              <w:t>1</w:t>
            </w:r>
            <w:r w:rsidR="00DA4ED0">
              <w:rPr>
                <w:rFonts w:ascii="宋体" w:hAnsi="宋体" w:cs="宋体" w:hint="eastAsia"/>
                <w:kern w:val="0"/>
                <w:szCs w:val="21"/>
              </w:rPr>
              <w:t>.5</w:t>
            </w:r>
          </w:p>
        </w:tc>
        <w:tc>
          <w:tcPr>
            <w:tcW w:w="614" w:type="dxa"/>
            <w:tcBorders>
              <w:top w:val="nil"/>
              <w:left w:val="nil"/>
              <w:bottom w:val="single" w:sz="4" w:space="0" w:color="auto"/>
              <w:right w:val="single" w:sz="4" w:space="0" w:color="auto"/>
            </w:tcBorders>
            <w:shd w:val="clear" w:color="auto" w:fill="auto"/>
            <w:noWrap/>
            <w:vAlign w:val="center"/>
          </w:tcPr>
          <w:p w:rsidR="00ED4A7D" w:rsidRPr="002961CC" w:rsidRDefault="00ED4A7D" w:rsidP="0073438F">
            <w:pPr>
              <w:snapToGrid w:val="0"/>
              <w:jc w:val="center"/>
              <w:rPr>
                <w:rFonts w:ascii="宋体" w:hAnsi="宋体" w:cs="宋体"/>
                <w:kern w:val="0"/>
                <w:szCs w:val="21"/>
              </w:rPr>
            </w:pPr>
            <w:r w:rsidRPr="002961CC">
              <w:rPr>
                <w:rFonts w:ascii="宋体" w:hAnsi="宋体" w:cs="宋体" w:hint="eastAsia"/>
                <w:kern w:val="0"/>
                <w:szCs w:val="21"/>
              </w:rPr>
              <w:t xml:space="preserve">　</w:t>
            </w:r>
          </w:p>
        </w:tc>
        <w:tc>
          <w:tcPr>
            <w:tcW w:w="655" w:type="dxa"/>
            <w:tcBorders>
              <w:top w:val="nil"/>
              <w:left w:val="nil"/>
              <w:bottom w:val="single" w:sz="4" w:space="0" w:color="auto"/>
              <w:right w:val="single" w:sz="4" w:space="0" w:color="auto"/>
            </w:tcBorders>
          </w:tcPr>
          <w:p w:rsidR="00ED4A7D" w:rsidRPr="002961CC" w:rsidRDefault="00ED4A7D" w:rsidP="0073438F">
            <w:pPr>
              <w:snapToGrid w:val="0"/>
              <w:jc w:val="center"/>
              <w:rPr>
                <w:rFonts w:ascii="宋体" w:hAnsi="宋体" w:cs="宋体"/>
                <w:kern w:val="0"/>
                <w:szCs w:val="21"/>
              </w:rPr>
            </w:pPr>
          </w:p>
        </w:tc>
        <w:tc>
          <w:tcPr>
            <w:tcW w:w="680" w:type="dxa"/>
            <w:tcBorders>
              <w:top w:val="nil"/>
              <w:left w:val="single" w:sz="4" w:space="0" w:color="auto"/>
              <w:bottom w:val="single" w:sz="4" w:space="0" w:color="auto"/>
              <w:right w:val="single" w:sz="4" w:space="0" w:color="auto"/>
            </w:tcBorders>
          </w:tcPr>
          <w:p w:rsidR="00ED4A7D" w:rsidRPr="002961CC" w:rsidRDefault="00ED4A7D" w:rsidP="0073438F">
            <w:pPr>
              <w:snapToGrid w:val="0"/>
              <w:jc w:val="center"/>
              <w:rPr>
                <w:rFonts w:ascii="宋体" w:hAnsi="宋体" w:cs="宋体"/>
                <w:kern w:val="0"/>
                <w:szCs w:val="21"/>
              </w:rPr>
            </w:pPr>
          </w:p>
        </w:tc>
        <w:tc>
          <w:tcPr>
            <w:tcW w:w="592" w:type="dxa"/>
            <w:tcBorders>
              <w:top w:val="nil"/>
              <w:left w:val="single" w:sz="4" w:space="0" w:color="auto"/>
              <w:bottom w:val="single" w:sz="4" w:space="0" w:color="auto"/>
              <w:right w:val="single" w:sz="4" w:space="0" w:color="auto"/>
            </w:tcBorders>
            <w:shd w:val="clear" w:color="auto" w:fill="auto"/>
            <w:noWrap/>
            <w:vAlign w:val="center"/>
          </w:tcPr>
          <w:p w:rsidR="00ED4A7D" w:rsidRPr="002961CC" w:rsidRDefault="00ED4A7D" w:rsidP="0073438F">
            <w:pPr>
              <w:snapToGrid w:val="0"/>
              <w:jc w:val="center"/>
              <w:rPr>
                <w:rFonts w:ascii="宋体" w:hAnsi="宋体" w:cs="宋体"/>
                <w:kern w:val="0"/>
                <w:szCs w:val="21"/>
              </w:rPr>
            </w:pPr>
            <w:r w:rsidRPr="002961CC">
              <w:rPr>
                <w:rFonts w:ascii="宋体" w:hAnsi="宋体" w:cs="宋体" w:hint="eastAsia"/>
                <w:kern w:val="0"/>
                <w:szCs w:val="21"/>
              </w:rPr>
              <w:t xml:space="preserve">　</w:t>
            </w:r>
          </w:p>
        </w:tc>
        <w:tc>
          <w:tcPr>
            <w:tcW w:w="653" w:type="dxa"/>
            <w:tcBorders>
              <w:top w:val="nil"/>
              <w:left w:val="nil"/>
              <w:bottom w:val="single" w:sz="4" w:space="0" w:color="auto"/>
              <w:right w:val="single" w:sz="4" w:space="0" w:color="auto"/>
            </w:tcBorders>
          </w:tcPr>
          <w:p w:rsidR="00ED4A7D" w:rsidRPr="002961CC" w:rsidRDefault="00ED4A7D" w:rsidP="0073438F">
            <w:pPr>
              <w:snapToGrid w:val="0"/>
              <w:jc w:val="center"/>
              <w:rPr>
                <w:rFonts w:ascii="宋体" w:hAnsi="宋体" w:cs="宋体"/>
                <w:kern w:val="0"/>
                <w:szCs w:val="21"/>
              </w:rPr>
            </w:pPr>
          </w:p>
        </w:tc>
        <w:tc>
          <w:tcPr>
            <w:tcW w:w="2049" w:type="dxa"/>
            <w:tcBorders>
              <w:top w:val="nil"/>
              <w:left w:val="single" w:sz="4" w:space="0" w:color="auto"/>
              <w:bottom w:val="single" w:sz="4" w:space="0" w:color="auto"/>
              <w:right w:val="single" w:sz="4" w:space="0" w:color="auto"/>
            </w:tcBorders>
            <w:shd w:val="clear" w:color="auto" w:fill="auto"/>
            <w:noWrap/>
            <w:vAlign w:val="center"/>
          </w:tcPr>
          <w:p w:rsidR="00ED4A7D" w:rsidRPr="002961CC" w:rsidRDefault="00ED4A7D" w:rsidP="0073438F">
            <w:pPr>
              <w:snapToGrid w:val="0"/>
              <w:jc w:val="center"/>
              <w:rPr>
                <w:rFonts w:ascii="宋体" w:hAnsi="宋体" w:cs="宋体"/>
                <w:kern w:val="0"/>
                <w:szCs w:val="21"/>
              </w:rPr>
            </w:pPr>
            <w:r w:rsidRPr="002961CC">
              <w:rPr>
                <w:rFonts w:ascii="宋体" w:hAnsi="宋体" w:cs="宋体" w:hint="eastAsia"/>
                <w:kern w:val="0"/>
                <w:szCs w:val="21"/>
              </w:rPr>
              <w:t xml:space="preserve">　</w:t>
            </w:r>
          </w:p>
        </w:tc>
        <w:tc>
          <w:tcPr>
            <w:tcW w:w="900" w:type="dxa"/>
            <w:tcBorders>
              <w:top w:val="nil"/>
              <w:left w:val="nil"/>
              <w:bottom w:val="single" w:sz="4" w:space="0" w:color="auto"/>
              <w:right w:val="single" w:sz="4" w:space="0" w:color="auto"/>
            </w:tcBorders>
          </w:tcPr>
          <w:p w:rsidR="00ED4A7D" w:rsidRPr="002961CC" w:rsidRDefault="00ED4A7D" w:rsidP="0073438F">
            <w:pPr>
              <w:snapToGrid w:val="0"/>
              <w:jc w:val="center"/>
              <w:rPr>
                <w:rFonts w:ascii="宋体" w:hAnsi="宋体" w:cs="宋体"/>
                <w:kern w:val="0"/>
                <w:szCs w:val="21"/>
              </w:rPr>
            </w:pPr>
          </w:p>
        </w:tc>
      </w:tr>
      <w:tr w:rsidR="00ED4A7D" w:rsidRPr="002961CC" w:rsidTr="005847EE">
        <w:trPr>
          <w:trHeight w:val="1131"/>
          <w:jc w:val="center"/>
        </w:trPr>
        <w:tc>
          <w:tcPr>
            <w:tcW w:w="1398" w:type="dxa"/>
            <w:vMerge/>
            <w:tcBorders>
              <w:left w:val="single" w:sz="4" w:space="0" w:color="auto"/>
              <w:right w:val="single" w:sz="4" w:space="0" w:color="auto"/>
            </w:tcBorders>
            <w:shd w:val="clear" w:color="auto" w:fill="auto"/>
            <w:vAlign w:val="center"/>
          </w:tcPr>
          <w:p w:rsidR="00ED4A7D" w:rsidRPr="002961CC" w:rsidRDefault="00ED4A7D" w:rsidP="0073438F">
            <w:pPr>
              <w:snapToGrid w:val="0"/>
              <w:jc w:val="left"/>
              <w:rPr>
                <w:rFonts w:ascii="宋体" w:hAnsi="宋体" w:cs="宋体"/>
                <w:kern w:val="0"/>
                <w:szCs w:val="21"/>
              </w:rPr>
            </w:pPr>
          </w:p>
        </w:tc>
        <w:tc>
          <w:tcPr>
            <w:tcW w:w="860" w:type="dxa"/>
            <w:tcBorders>
              <w:top w:val="nil"/>
              <w:left w:val="nil"/>
              <w:bottom w:val="single" w:sz="4" w:space="0" w:color="auto"/>
              <w:right w:val="single" w:sz="4" w:space="0" w:color="auto"/>
            </w:tcBorders>
            <w:shd w:val="clear" w:color="auto" w:fill="auto"/>
            <w:noWrap/>
            <w:vAlign w:val="center"/>
          </w:tcPr>
          <w:p w:rsidR="00ED4A7D" w:rsidRPr="002961CC" w:rsidRDefault="00ED4A7D" w:rsidP="0073438F">
            <w:pPr>
              <w:snapToGrid w:val="0"/>
              <w:jc w:val="center"/>
              <w:rPr>
                <w:rFonts w:ascii="宋体" w:hAnsi="宋体" w:cs="宋体"/>
                <w:kern w:val="0"/>
                <w:szCs w:val="21"/>
              </w:rPr>
            </w:pPr>
            <w:r w:rsidRPr="002961CC">
              <w:rPr>
                <w:rFonts w:ascii="宋体" w:hAnsi="宋体" w:cs="宋体" w:hint="eastAsia"/>
                <w:kern w:val="0"/>
                <w:szCs w:val="21"/>
              </w:rPr>
              <w:t>6</w:t>
            </w:r>
          </w:p>
        </w:tc>
        <w:tc>
          <w:tcPr>
            <w:tcW w:w="1516" w:type="dxa"/>
            <w:tcBorders>
              <w:top w:val="nil"/>
              <w:left w:val="nil"/>
              <w:bottom w:val="single" w:sz="4" w:space="0" w:color="auto"/>
              <w:right w:val="single" w:sz="4" w:space="0" w:color="auto"/>
            </w:tcBorders>
            <w:shd w:val="clear" w:color="auto" w:fill="auto"/>
            <w:noWrap/>
            <w:vAlign w:val="center"/>
          </w:tcPr>
          <w:p w:rsidR="00ED4A7D" w:rsidRPr="002961CC" w:rsidRDefault="00ED4A7D" w:rsidP="0073438F">
            <w:pPr>
              <w:snapToGrid w:val="0"/>
              <w:jc w:val="center"/>
              <w:rPr>
                <w:rFonts w:ascii="宋体" w:hAnsi="宋体" w:cs="宋体"/>
                <w:kern w:val="0"/>
                <w:szCs w:val="21"/>
              </w:rPr>
            </w:pPr>
            <w:r w:rsidRPr="002961CC">
              <w:rPr>
                <w:rFonts w:ascii="宋体" w:hAnsi="宋体" w:cs="宋体" w:hint="eastAsia"/>
                <w:kern w:val="0"/>
                <w:szCs w:val="21"/>
              </w:rPr>
              <w:t>创新与贡献</w:t>
            </w:r>
          </w:p>
        </w:tc>
        <w:tc>
          <w:tcPr>
            <w:tcW w:w="5277" w:type="dxa"/>
            <w:tcBorders>
              <w:top w:val="nil"/>
              <w:left w:val="nil"/>
              <w:bottom w:val="single" w:sz="4" w:space="0" w:color="auto"/>
              <w:right w:val="single" w:sz="4" w:space="0" w:color="auto"/>
            </w:tcBorders>
            <w:shd w:val="clear" w:color="auto" w:fill="auto"/>
            <w:vAlign w:val="center"/>
          </w:tcPr>
          <w:p w:rsidR="00ED4A7D" w:rsidRPr="002961CC" w:rsidRDefault="00ED4A7D" w:rsidP="0073438F">
            <w:pPr>
              <w:rPr>
                <w:rFonts w:ascii="宋体" w:hAnsi="宋体" w:cs="宋体"/>
                <w:kern w:val="0"/>
                <w:szCs w:val="21"/>
              </w:rPr>
            </w:pPr>
            <w:r w:rsidRPr="002961CC">
              <w:rPr>
                <w:rFonts w:ascii="宋体" w:hAnsi="宋体" w:cs="宋体" w:hint="eastAsia"/>
                <w:kern w:val="0"/>
                <w:szCs w:val="21"/>
              </w:rPr>
              <w:t>企业的特色，突出业绩、非凡影响和行业贡献（参照工程造价咨询企业特色项目表）</w:t>
            </w:r>
            <w:r w:rsidR="00975EC5">
              <w:rPr>
                <w:rFonts w:ascii="宋体" w:hAnsi="宋体" w:cs="宋体" w:hint="eastAsia"/>
                <w:kern w:val="0"/>
                <w:szCs w:val="21"/>
              </w:rPr>
              <w:t>。</w:t>
            </w:r>
          </w:p>
        </w:tc>
        <w:tc>
          <w:tcPr>
            <w:tcW w:w="672" w:type="dxa"/>
            <w:tcBorders>
              <w:top w:val="nil"/>
              <w:left w:val="nil"/>
              <w:bottom w:val="single" w:sz="4" w:space="0" w:color="auto"/>
              <w:right w:val="single" w:sz="4" w:space="0" w:color="auto"/>
            </w:tcBorders>
            <w:shd w:val="clear" w:color="auto" w:fill="auto"/>
            <w:noWrap/>
            <w:vAlign w:val="center"/>
          </w:tcPr>
          <w:p w:rsidR="00ED4A7D" w:rsidRPr="002961CC" w:rsidRDefault="00DA4ED0" w:rsidP="00DA4ED0">
            <w:pPr>
              <w:snapToGrid w:val="0"/>
              <w:jc w:val="center"/>
              <w:rPr>
                <w:rFonts w:ascii="宋体" w:hAnsi="宋体" w:cs="宋体"/>
                <w:kern w:val="0"/>
                <w:szCs w:val="21"/>
              </w:rPr>
            </w:pPr>
            <w:r>
              <w:rPr>
                <w:rFonts w:ascii="宋体" w:hAnsi="宋体" w:cs="宋体" w:hint="eastAsia"/>
                <w:kern w:val="0"/>
                <w:szCs w:val="21"/>
              </w:rPr>
              <w:t>3</w:t>
            </w:r>
          </w:p>
        </w:tc>
        <w:tc>
          <w:tcPr>
            <w:tcW w:w="614" w:type="dxa"/>
            <w:tcBorders>
              <w:top w:val="nil"/>
              <w:left w:val="nil"/>
              <w:bottom w:val="single" w:sz="4" w:space="0" w:color="auto"/>
              <w:right w:val="single" w:sz="4" w:space="0" w:color="auto"/>
            </w:tcBorders>
            <w:shd w:val="clear" w:color="auto" w:fill="auto"/>
            <w:noWrap/>
            <w:vAlign w:val="center"/>
          </w:tcPr>
          <w:p w:rsidR="00ED4A7D" w:rsidRPr="002961CC" w:rsidRDefault="00ED4A7D" w:rsidP="0073438F">
            <w:pPr>
              <w:snapToGrid w:val="0"/>
              <w:jc w:val="center"/>
              <w:rPr>
                <w:rFonts w:ascii="宋体" w:hAnsi="宋体" w:cs="宋体"/>
                <w:kern w:val="0"/>
                <w:szCs w:val="21"/>
              </w:rPr>
            </w:pPr>
          </w:p>
        </w:tc>
        <w:tc>
          <w:tcPr>
            <w:tcW w:w="655" w:type="dxa"/>
            <w:tcBorders>
              <w:top w:val="nil"/>
              <w:left w:val="nil"/>
              <w:bottom w:val="single" w:sz="4" w:space="0" w:color="auto"/>
              <w:right w:val="single" w:sz="4" w:space="0" w:color="auto"/>
            </w:tcBorders>
          </w:tcPr>
          <w:p w:rsidR="00ED4A7D" w:rsidRPr="002961CC" w:rsidRDefault="00ED4A7D" w:rsidP="0073438F">
            <w:pPr>
              <w:snapToGrid w:val="0"/>
              <w:jc w:val="center"/>
              <w:rPr>
                <w:rFonts w:ascii="宋体" w:hAnsi="宋体" w:cs="宋体"/>
                <w:kern w:val="0"/>
                <w:szCs w:val="21"/>
              </w:rPr>
            </w:pPr>
          </w:p>
        </w:tc>
        <w:tc>
          <w:tcPr>
            <w:tcW w:w="680" w:type="dxa"/>
            <w:tcBorders>
              <w:top w:val="nil"/>
              <w:left w:val="single" w:sz="4" w:space="0" w:color="auto"/>
              <w:bottom w:val="single" w:sz="4" w:space="0" w:color="auto"/>
              <w:right w:val="single" w:sz="4" w:space="0" w:color="auto"/>
            </w:tcBorders>
          </w:tcPr>
          <w:p w:rsidR="00ED4A7D" w:rsidRPr="002961CC" w:rsidRDefault="00ED4A7D" w:rsidP="0073438F">
            <w:pPr>
              <w:snapToGrid w:val="0"/>
              <w:jc w:val="center"/>
              <w:rPr>
                <w:rFonts w:ascii="宋体" w:hAnsi="宋体" w:cs="宋体"/>
                <w:kern w:val="0"/>
                <w:szCs w:val="21"/>
              </w:rPr>
            </w:pPr>
          </w:p>
        </w:tc>
        <w:tc>
          <w:tcPr>
            <w:tcW w:w="592" w:type="dxa"/>
            <w:tcBorders>
              <w:top w:val="nil"/>
              <w:left w:val="single" w:sz="4" w:space="0" w:color="auto"/>
              <w:bottom w:val="single" w:sz="4" w:space="0" w:color="auto"/>
              <w:right w:val="single" w:sz="4" w:space="0" w:color="auto"/>
            </w:tcBorders>
            <w:shd w:val="clear" w:color="auto" w:fill="auto"/>
            <w:noWrap/>
            <w:vAlign w:val="center"/>
          </w:tcPr>
          <w:p w:rsidR="00ED4A7D" w:rsidRPr="002961CC" w:rsidRDefault="00ED4A7D" w:rsidP="0073438F">
            <w:pPr>
              <w:snapToGrid w:val="0"/>
              <w:jc w:val="center"/>
              <w:rPr>
                <w:rFonts w:ascii="宋体" w:hAnsi="宋体" w:cs="宋体"/>
                <w:kern w:val="0"/>
                <w:szCs w:val="21"/>
              </w:rPr>
            </w:pPr>
          </w:p>
        </w:tc>
        <w:tc>
          <w:tcPr>
            <w:tcW w:w="653" w:type="dxa"/>
            <w:tcBorders>
              <w:top w:val="nil"/>
              <w:left w:val="nil"/>
              <w:bottom w:val="single" w:sz="4" w:space="0" w:color="auto"/>
              <w:right w:val="single" w:sz="4" w:space="0" w:color="auto"/>
            </w:tcBorders>
          </w:tcPr>
          <w:p w:rsidR="00ED4A7D" w:rsidRPr="002961CC" w:rsidRDefault="00ED4A7D" w:rsidP="0073438F">
            <w:pPr>
              <w:snapToGrid w:val="0"/>
              <w:jc w:val="center"/>
              <w:rPr>
                <w:rFonts w:ascii="宋体" w:hAnsi="宋体" w:cs="宋体"/>
                <w:kern w:val="0"/>
                <w:szCs w:val="21"/>
              </w:rPr>
            </w:pPr>
          </w:p>
        </w:tc>
        <w:tc>
          <w:tcPr>
            <w:tcW w:w="2049" w:type="dxa"/>
            <w:tcBorders>
              <w:top w:val="nil"/>
              <w:left w:val="single" w:sz="4" w:space="0" w:color="auto"/>
              <w:bottom w:val="single" w:sz="4" w:space="0" w:color="auto"/>
              <w:right w:val="single" w:sz="4" w:space="0" w:color="auto"/>
            </w:tcBorders>
            <w:shd w:val="clear" w:color="auto" w:fill="auto"/>
            <w:noWrap/>
            <w:vAlign w:val="center"/>
          </w:tcPr>
          <w:p w:rsidR="00ED4A7D" w:rsidRPr="002961CC" w:rsidRDefault="00ED4A7D" w:rsidP="0073438F">
            <w:pPr>
              <w:snapToGrid w:val="0"/>
              <w:jc w:val="center"/>
              <w:rPr>
                <w:rFonts w:ascii="宋体" w:hAnsi="宋体" w:cs="宋体"/>
                <w:kern w:val="0"/>
                <w:szCs w:val="21"/>
              </w:rPr>
            </w:pPr>
          </w:p>
        </w:tc>
        <w:tc>
          <w:tcPr>
            <w:tcW w:w="900" w:type="dxa"/>
            <w:tcBorders>
              <w:top w:val="nil"/>
              <w:left w:val="nil"/>
              <w:bottom w:val="single" w:sz="4" w:space="0" w:color="auto"/>
              <w:right w:val="single" w:sz="4" w:space="0" w:color="auto"/>
            </w:tcBorders>
          </w:tcPr>
          <w:p w:rsidR="00ED4A7D" w:rsidRPr="002961CC" w:rsidRDefault="00ED4A7D" w:rsidP="0073438F">
            <w:pPr>
              <w:snapToGrid w:val="0"/>
              <w:jc w:val="center"/>
              <w:rPr>
                <w:rFonts w:ascii="宋体" w:hAnsi="宋体" w:cs="宋体"/>
                <w:kern w:val="0"/>
                <w:szCs w:val="21"/>
              </w:rPr>
            </w:pPr>
          </w:p>
        </w:tc>
      </w:tr>
      <w:tr w:rsidR="00ED4A7D" w:rsidRPr="002961CC" w:rsidTr="00C91B71">
        <w:trPr>
          <w:trHeight w:val="720"/>
          <w:jc w:val="center"/>
        </w:trPr>
        <w:tc>
          <w:tcPr>
            <w:tcW w:w="1398" w:type="dxa"/>
            <w:vMerge/>
            <w:tcBorders>
              <w:left w:val="single" w:sz="4" w:space="0" w:color="auto"/>
              <w:bottom w:val="single" w:sz="4" w:space="0" w:color="000000"/>
              <w:right w:val="single" w:sz="4" w:space="0" w:color="auto"/>
            </w:tcBorders>
            <w:shd w:val="clear" w:color="auto" w:fill="auto"/>
            <w:vAlign w:val="center"/>
          </w:tcPr>
          <w:p w:rsidR="00ED4A7D" w:rsidRPr="002961CC" w:rsidRDefault="00ED4A7D" w:rsidP="0073438F">
            <w:pPr>
              <w:snapToGrid w:val="0"/>
              <w:jc w:val="left"/>
              <w:rPr>
                <w:rFonts w:ascii="宋体" w:hAnsi="宋体" w:cs="宋体"/>
                <w:kern w:val="0"/>
                <w:szCs w:val="21"/>
              </w:rPr>
            </w:pPr>
          </w:p>
        </w:tc>
        <w:tc>
          <w:tcPr>
            <w:tcW w:w="7653" w:type="dxa"/>
            <w:gridSpan w:val="3"/>
            <w:tcBorders>
              <w:top w:val="nil"/>
              <w:left w:val="nil"/>
              <w:bottom w:val="single" w:sz="4" w:space="0" w:color="auto"/>
              <w:right w:val="single" w:sz="4" w:space="0" w:color="auto"/>
            </w:tcBorders>
            <w:shd w:val="clear" w:color="auto" w:fill="auto"/>
            <w:noWrap/>
            <w:vAlign w:val="center"/>
          </w:tcPr>
          <w:p w:rsidR="00ED4A7D" w:rsidRPr="002961CC" w:rsidRDefault="00ED4A7D" w:rsidP="0073438F">
            <w:pPr>
              <w:snapToGrid w:val="0"/>
              <w:jc w:val="center"/>
              <w:rPr>
                <w:rFonts w:ascii="宋体" w:hAnsi="宋体" w:cs="宋体"/>
                <w:kern w:val="0"/>
                <w:szCs w:val="21"/>
              </w:rPr>
            </w:pPr>
            <w:r w:rsidRPr="002961CC">
              <w:rPr>
                <w:rFonts w:ascii="宋体" w:hAnsi="宋体" w:cs="宋体" w:hint="eastAsia"/>
                <w:b/>
                <w:bCs/>
                <w:kern w:val="0"/>
                <w:szCs w:val="21"/>
              </w:rPr>
              <w:t>小   计：</w:t>
            </w:r>
          </w:p>
        </w:tc>
        <w:tc>
          <w:tcPr>
            <w:tcW w:w="672" w:type="dxa"/>
            <w:tcBorders>
              <w:top w:val="nil"/>
              <w:left w:val="nil"/>
              <w:bottom w:val="single" w:sz="4" w:space="0" w:color="auto"/>
              <w:right w:val="single" w:sz="4" w:space="0" w:color="auto"/>
            </w:tcBorders>
            <w:shd w:val="clear" w:color="auto" w:fill="auto"/>
            <w:noWrap/>
            <w:vAlign w:val="center"/>
          </w:tcPr>
          <w:p w:rsidR="00ED4A7D" w:rsidRPr="002961CC" w:rsidRDefault="00DA4ED0" w:rsidP="00DA4ED0">
            <w:pPr>
              <w:snapToGrid w:val="0"/>
              <w:jc w:val="center"/>
              <w:rPr>
                <w:rFonts w:ascii="宋体" w:hAnsi="宋体" w:cs="宋体"/>
                <w:kern w:val="0"/>
                <w:szCs w:val="21"/>
              </w:rPr>
            </w:pPr>
            <w:r>
              <w:rPr>
                <w:rFonts w:ascii="宋体" w:hAnsi="宋体" w:cs="宋体" w:hint="eastAsia"/>
                <w:kern w:val="0"/>
                <w:szCs w:val="21"/>
              </w:rPr>
              <w:t>9</w:t>
            </w:r>
          </w:p>
        </w:tc>
        <w:tc>
          <w:tcPr>
            <w:tcW w:w="614" w:type="dxa"/>
            <w:tcBorders>
              <w:top w:val="nil"/>
              <w:left w:val="nil"/>
              <w:bottom w:val="single" w:sz="4" w:space="0" w:color="auto"/>
              <w:right w:val="single" w:sz="4" w:space="0" w:color="auto"/>
            </w:tcBorders>
            <w:shd w:val="clear" w:color="auto" w:fill="auto"/>
            <w:noWrap/>
            <w:vAlign w:val="center"/>
          </w:tcPr>
          <w:p w:rsidR="00ED4A7D" w:rsidRPr="002961CC" w:rsidRDefault="00ED4A7D" w:rsidP="0073438F">
            <w:pPr>
              <w:snapToGrid w:val="0"/>
              <w:jc w:val="center"/>
              <w:rPr>
                <w:rFonts w:ascii="宋体" w:hAnsi="宋体" w:cs="宋体"/>
                <w:kern w:val="0"/>
                <w:szCs w:val="21"/>
              </w:rPr>
            </w:pPr>
          </w:p>
        </w:tc>
        <w:tc>
          <w:tcPr>
            <w:tcW w:w="655" w:type="dxa"/>
            <w:tcBorders>
              <w:top w:val="nil"/>
              <w:left w:val="nil"/>
              <w:bottom w:val="single" w:sz="4" w:space="0" w:color="auto"/>
              <w:right w:val="single" w:sz="4" w:space="0" w:color="auto"/>
            </w:tcBorders>
          </w:tcPr>
          <w:p w:rsidR="00ED4A7D" w:rsidRPr="002961CC" w:rsidRDefault="00ED4A7D" w:rsidP="0073438F">
            <w:pPr>
              <w:snapToGrid w:val="0"/>
              <w:jc w:val="center"/>
              <w:rPr>
                <w:rFonts w:ascii="宋体" w:hAnsi="宋体" w:cs="宋体"/>
                <w:kern w:val="0"/>
                <w:szCs w:val="21"/>
              </w:rPr>
            </w:pPr>
          </w:p>
        </w:tc>
        <w:tc>
          <w:tcPr>
            <w:tcW w:w="680" w:type="dxa"/>
            <w:tcBorders>
              <w:top w:val="nil"/>
              <w:left w:val="single" w:sz="4" w:space="0" w:color="auto"/>
              <w:bottom w:val="single" w:sz="4" w:space="0" w:color="auto"/>
              <w:right w:val="single" w:sz="4" w:space="0" w:color="auto"/>
            </w:tcBorders>
          </w:tcPr>
          <w:p w:rsidR="00ED4A7D" w:rsidRPr="002961CC" w:rsidRDefault="00ED4A7D" w:rsidP="0073438F">
            <w:pPr>
              <w:snapToGrid w:val="0"/>
              <w:jc w:val="center"/>
              <w:rPr>
                <w:rFonts w:ascii="宋体" w:hAnsi="宋体" w:cs="宋体"/>
                <w:kern w:val="0"/>
                <w:szCs w:val="21"/>
              </w:rPr>
            </w:pPr>
          </w:p>
          <w:p w:rsidR="00ED4A7D" w:rsidRPr="002961CC" w:rsidRDefault="00ED4A7D" w:rsidP="0073438F">
            <w:pPr>
              <w:snapToGrid w:val="0"/>
              <w:jc w:val="center"/>
              <w:rPr>
                <w:rFonts w:ascii="宋体" w:hAnsi="宋体" w:cs="宋体"/>
                <w:kern w:val="0"/>
                <w:szCs w:val="21"/>
              </w:rPr>
            </w:pPr>
            <w:r w:rsidRPr="002961CC">
              <w:rPr>
                <w:rFonts w:ascii="宋体" w:hAnsi="宋体" w:cs="宋体" w:hint="eastAsia"/>
                <w:kern w:val="0"/>
                <w:szCs w:val="21"/>
              </w:rPr>
              <w:t>4</w:t>
            </w:r>
          </w:p>
          <w:p w:rsidR="00ED4A7D" w:rsidRPr="002961CC" w:rsidRDefault="00ED4A7D" w:rsidP="0073438F">
            <w:pPr>
              <w:snapToGrid w:val="0"/>
              <w:jc w:val="center"/>
              <w:rPr>
                <w:rFonts w:ascii="宋体" w:hAnsi="宋体" w:cs="宋体"/>
                <w:kern w:val="0"/>
                <w:szCs w:val="21"/>
              </w:rPr>
            </w:pPr>
          </w:p>
        </w:tc>
        <w:tc>
          <w:tcPr>
            <w:tcW w:w="592" w:type="dxa"/>
            <w:tcBorders>
              <w:top w:val="nil"/>
              <w:left w:val="single" w:sz="4" w:space="0" w:color="auto"/>
              <w:bottom w:val="single" w:sz="4" w:space="0" w:color="auto"/>
              <w:right w:val="single" w:sz="4" w:space="0" w:color="auto"/>
            </w:tcBorders>
            <w:shd w:val="clear" w:color="auto" w:fill="auto"/>
            <w:noWrap/>
            <w:vAlign w:val="center"/>
          </w:tcPr>
          <w:p w:rsidR="00ED4A7D" w:rsidRPr="002961CC" w:rsidRDefault="00ED4A7D" w:rsidP="0073438F">
            <w:pPr>
              <w:snapToGrid w:val="0"/>
              <w:jc w:val="center"/>
              <w:rPr>
                <w:rFonts w:ascii="宋体" w:hAnsi="宋体" w:cs="宋体"/>
                <w:kern w:val="0"/>
                <w:szCs w:val="21"/>
              </w:rPr>
            </w:pPr>
          </w:p>
        </w:tc>
        <w:tc>
          <w:tcPr>
            <w:tcW w:w="653" w:type="dxa"/>
            <w:tcBorders>
              <w:top w:val="nil"/>
              <w:left w:val="nil"/>
              <w:bottom w:val="single" w:sz="4" w:space="0" w:color="auto"/>
              <w:right w:val="single" w:sz="4" w:space="0" w:color="auto"/>
            </w:tcBorders>
          </w:tcPr>
          <w:p w:rsidR="00ED4A7D" w:rsidRPr="002961CC" w:rsidRDefault="00ED4A7D" w:rsidP="0073438F">
            <w:pPr>
              <w:snapToGrid w:val="0"/>
              <w:jc w:val="center"/>
              <w:rPr>
                <w:rFonts w:ascii="宋体" w:hAnsi="宋体" w:cs="宋体"/>
                <w:kern w:val="0"/>
                <w:szCs w:val="21"/>
              </w:rPr>
            </w:pPr>
          </w:p>
        </w:tc>
        <w:tc>
          <w:tcPr>
            <w:tcW w:w="2049" w:type="dxa"/>
            <w:tcBorders>
              <w:top w:val="nil"/>
              <w:left w:val="single" w:sz="4" w:space="0" w:color="auto"/>
              <w:bottom w:val="single" w:sz="4" w:space="0" w:color="auto"/>
              <w:right w:val="single" w:sz="4" w:space="0" w:color="auto"/>
            </w:tcBorders>
            <w:shd w:val="clear" w:color="auto" w:fill="auto"/>
            <w:noWrap/>
            <w:vAlign w:val="center"/>
          </w:tcPr>
          <w:p w:rsidR="00ED4A7D" w:rsidRPr="002961CC" w:rsidRDefault="00ED4A7D" w:rsidP="0073438F">
            <w:pPr>
              <w:snapToGrid w:val="0"/>
              <w:jc w:val="center"/>
              <w:rPr>
                <w:rFonts w:ascii="宋体" w:hAnsi="宋体" w:cs="宋体"/>
                <w:kern w:val="0"/>
                <w:szCs w:val="21"/>
              </w:rPr>
            </w:pPr>
          </w:p>
        </w:tc>
        <w:tc>
          <w:tcPr>
            <w:tcW w:w="900" w:type="dxa"/>
            <w:tcBorders>
              <w:top w:val="nil"/>
              <w:left w:val="nil"/>
              <w:bottom w:val="single" w:sz="4" w:space="0" w:color="auto"/>
              <w:right w:val="single" w:sz="4" w:space="0" w:color="auto"/>
            </w:tcBorders>
          </w:tcPr>
          <w:p w:rsidR="00ED4A7D" w:rsidRPr="002961CC" w:rsidRDefault="00ED4A7D" w:rsidP="0073438F">
            <w:pPr>
              <w:snapToGrid w:val="0"/>
              <w:jc w:val="center"/>
              <w:rPr>
                <w:rFonts w:ascii="宋体" w:hAnsi="宋体" w:cs="宋体"/>
                <w:kern w:val="0"/>
                <w:szCs w:val="21"/>
              </w:rPr>
            </w:pPr>
          </w:p>
        </w:tc>
      </w:tr>
      <w:tr w:rsidR="00F06429" w:rsidRPr="002961CC" w:rsidTr="0073438F">
        <w:trPr>
          <w:trHeight w:val="555"/>
          <w:jc w:val="center"/>
        </w:trPr>
        <w:tc>
          <w:tcPr>
            <w:tcW w:w="1398" w:type="dxa"/>
            <w:vMerge w:val="restart"/>
            <w:tcBorders>
              <w:top w:val="nil"/>
              <w:left w:val="single" w:sz="4" w:space="0" w:color="auto"/>
              <w:bottom w:val="single" w:sz="4" w:space="0" w:color="000000"/>
              <w:right w:val="single" w:sz="4" w:space="0" w:color="auto"/>
            </w:tcBorders>
            <w:shd w:val="clear" w:color="auto" w:fill="auto"/>
            <w:vAlign w:val="center"/>
          </w:tcPr>
          <w:p w:rsidR="00F06429" w:rsidRPr="002961CC" w:rsidRDefault="00F06429" w:rsidP="0073438F">
            <w:pPr>
              <w:snapToGrid w:val="0"/>
              <w:jc w:val="center"/>
              <w:rPr>
                <w:rFonts w:ascii="宋体" w:hAnsi="宋体" w:cs="宋体"/>
                <w:kern w:val="0"/>
                <w:szCs w:val="21"/>
              </w:rPr>
            </w:pPr>
            <w:r w:rsidRPr="002961CC">
              <w:rPr>
                <w:rFonts w:ascii="宋体" w:hAnsi="宋体" w:cs="宋体" w:hint="eastAsia"/>
                <w:kern w:val="0"/>
                <w:szCs w:val="21"/>
              </w:rPr>
              <w:t>（五）行为记录</w:t>
            </w:r>
          </w:p>
        </w:tc>
        <w:tc>
          <w:tcPr>
            <w:tcW w:w="860" w:type="dxa"/>
            <w:tcBorders>
              <w:top w:val="nil"/>
              <w:left w:val="nil"/>
              <w:bottom w:val="single" w:sz="4" w:space="0" w:color="auto"/>
              <w:right w:val="single" w:sz="4" w:space="0" w:color="auto"/>
            </w:tcBorders>
            <w:shd w:val="clear" w:color="auto" w:fill="auto"/>
            <w:noWrap/>
            <w:vAlign w:val="center"/>
          </w:tcPr>
          <w:p w:rsidR="00F06429" w:rsidRPr="002961CC" w:rsidRDefault="00F06429" w:rsidP="0073438F">
            <w:pPr>
              <w:snapToGrid w:val="0"/>
              <w:jc w:val="center"/>
              <w:rPr>
                <w:rFonts w:ascii="宋体" w:hAnsi="宋体" w:cs="宋体"/>
                <w:kern w:val="0"/>
                <w:szCs w:val="21"/>
              </w:rPr>
            </w:pPr>
            <w:r w:rsidRPr="002961CC">
              <w:rPr>
                <w:rFonts w:ascii="宋体" w:hAnsi="宋体" w:cs="宋体" w:hint="eastAsia"/>
                <w:kern w:val="0"/>
                <w:szCs w:val="21"/>
              </w:rPr>
              <w:t>1</w:t>
            </w:r>
          </w:p>
        </w:tc>
        <w:tc>
          <w:tcPr>
            <w:tcW w:w="1516" w:type="dxa"/>
            <w:tcBorders>
              <w:top w:val="nil"/>
              <w:left w:val="nil"/>
              <w:bottom w:val="single" w:sz="4" w:space="0" w:color="auto"/>
              <w:right w:val="single" w:sz="4" w:space="0" w:color="auto"/>
            </w:tcBorders>
            <w:shd w:val="clear" w:color="auto" w:fill="auto"/>
            <w:noWrap/>
            <w:vAlign w:val="center"/>
          </w:tcPr>
          <w:p w:rsidR="00F06429" w:rsidRPr="002961CC" w:rsidRDefault="00F06429" w:rsidP="0073438F">
            <w:pPr>
              <w:snapToGrid w:val="0"/>
              <w:jc w:val="center"/>
              <w:rPr>
                <w:rFonts w:ascii="宋体" w:hAnsi="宋体" w:cs="宋体"/>
                <w:kern w:val="0"/>
                <w:szCs w:val="21"/>
              </w:rPr>
            </w:pPr>
            <w:r w:rsidRPr="002961CC">
              <w:rPr>
                <w:rFonts w:ascii="宋体" w:hAnsi="宋体" w:cs="宋体" w:hint="eastAsia"/>
                <w:kern w:val="0"/>
                <w:szCs w:val="21"/>
              </w:rPr>
              <w:t>良好记录</w:t>
            </w:r>
          </w:p>
        </w:tc>
        <w:tc>
          <w:tcPr>
            <w:tcW w:w="5277" w:type="dxa"/>
            <w:tcBorders>
              <w:top w:val="nil"/>
              <w:left w:val="nil"/>
              <w:bottom w:val="single" w:sz="4" w:space="0" w:color="auto"/>
              <w:right w:val="single" w:sz="4" w:space="0" w:color="auto"/>
            </w:tcBorders>
            <w:shd w:val="clear" w:color="auto" w:fill="auto"/>
            <w:noWrap/>
            <w:vAlign w:val="center"/>
          </w:tcPr>
          <w:p w:rsidR="00F06429" w:rsidRPr="002961CC" w:rsidRDefault="00F06429" w:rsidP="0073438F">
            <w:pPr>
              <w:snapToGrid w:val="0"/>
              <w:jc w:val="left"/>
              <w:rPr>
                <w:rFonts w:ascii="宋体" w:hAnsi="宋体" w:cs="宋体"/>
                <w:kern w:val="0"/>
                <w:szCs w:val="21"/>
              </w:rPr>
            </w:pPr>
            <w:r w:rsidRPr="002961CC">
              <w:rPr>
                <w:rFonts w:ascii="宋体" w:hAnsi="宋体" w:cs="宋体" w:hint="eastAsia"/>
                <w:kern w:val="0"/>
                <w:szCs w:val="21"/>
              </w:rPr>
              <w:t>参照江苏省工程造价咨询企业良好行为评分表</w:t>
            </w:r>
          </w:p>
        </w:tc>
        <w:tc>
          <w:tcPr>
            <w:tcW w:w="672" w:type="dxa"/>
            <w:tcBorders>
              <w:top w:val="nil"/>
              <w:left w:val="nil"/>
              <w:bottom w:val="single" w:sz="4" w:space="0" w:color="auto"/>
              <w:right w:val="single" w:sz="4" w:space="0" w:color="auto"/>
            </w:tcBorders>
            <w:shd w:val="clear" w:color="auto" w:fill="auto"/>
            <w:noWrap/>
            <w:vAlign w:val="center"/>
          </w:tcPr>
          <w:p w:rsidR="00F06429" w:rsidRPr="002961CC" w:rsidRDefault="002C4D5A" w:rsidP="0073438F">
            <w:pPr>
              <w:snapToGrid w:val="0"/>
              <w:jc w:val="center"/>
              <w:rPr>
                <w:rFonts w:ascii="宋体" w:hAnsi="宋体" w:cs="宋体"/>
                <w:kern w:val="0"/>
                <w:szCs w:val="21"/>
              </w:rPr>
            </w:pPr>
            <w:r w:rsidRPr="002961CC">
              <w:rPr>
                <w:rFonts w:ascii="宋体" w:hAnsi="宋体" w:cs="宋体" w:hint="eastAsia"/>
                <w:kern w:val="0"/>
                <w:szCs w:val="21"/>
              </w:rPr>
              <w:t>5</w:t>
            </w:r>
            <w:r w:rsidR="00F06429" w:rsidRPr="002961CC">
              <w:rPr>
                <w:rFonts w:ascii="宋体" w:hAnsi="宋体" w:cs="宋体" w:hint="eastAsia"/>
                <w:kern w:val="0"/>
                <w:szCs w:val="21"/>
              </w:rPr>
              <w:t>.5</w:t>
            </w:r>
          </w:p>
        </w:tc>
        <w:tc>
          <w:tcPr>
            <w:tcW w:w="614" w:type="dxa"/>
            <w:tcBorders>
              <w:top w:val="nil"/>
              <w:left w:val="nil"/>
              <w:bottom w:val="single" w:sz="4" w:space="0" w:color="auto"/>
              <w:right w:val="single" w:sz="4" w:space="0" w:color="auto"/>
            </w:tcBorders>
            <w:shd w:val="clear" w:color="auto" w:fill="auto"/>
            <w:noWrap/>
            <w:vAlign w:val="center"/>
          </w:tcPr>
          <w:p w:rsidR="00F06429" w:rsidRPr="002961CC" w:rsidRDefault="00F06429" w:rsidP="0073438F">
            <w:pPr>
              <w:snapToGrid w:val="0"/>
              <w:jc w:val="center"/>
              <w:rPr>
                <w:rFonts w:ascii="宋体" w:hAnsi="宋体" w:cs="宋体"/>
                <w:kern w:val="0"/>
                <w:szCs w:val="21"/>
              </w:rPr>
            </w:pPr>
            <w:r w:rsidRPr="002961CC">
              <w:rPr>
                <w:rFonts w:ascii="宋体" w:hAnsi="宋体" w:cs="宋体" w:hint="eastAsia"/>
                <w:kern w:val="0"/>
                <w:szCs w:val="21"/>
              </w:rPr>
              <w:t xml:space="preserve">　</w:t>
            </w:r>
          </w:p>
        </w:tc>
        <w:tc>
          <w:tcPr>
            <w:tcW w:w="655" w:type="dxa"/>
            <w:tcBorders>
              <w:top w:val="nil"/>
              <w:left w:val="nil"/>
              <w:bottom w:val="single" w:sz="4" w:space="0" w:color="auto"/>
              <w:right w:val="single" w:sz="4" w:space="0" w:color="auto"/>
            </w:tcBorders>
          </w:tcPr>
          <w:p w:rsidR="00F06429" w:rsidRPr="002961CC" w:rsidRDefault="00F06429" w:rsidP="0073438F">
            <w:pPr>
              <w:snapToGrid w:val="0"/>
              <w:jc w:val="center"/>
              <w:rPr>
                <w:rFonts w:ascii="宋体" w:hAnsi="宋体" w:cs="宋体"/>
                <w:kern w:val="0"/>
                <w:szCs w:val="21"/>
              </w:rPr>
            </w:pPr>
          </w:p>
        </w:tc>
        <w:tc>
          <w:tcPr>
            <w:tcW w:w="680" w:type="dxa"/>
            <w:tcBorders>
              <w:top w:val="nil"/>
              <w:left w:val="single" w:sz="4" w:space="0" w:color="auto"/>
              <w:bottom w:val="single" w:sz="4" w:space="0" w:color="auto"/>
              <w:right w:val="single" w:sz="4" w:space="0" w:color="auto"/>
            </w:tcBorders>
          </w:tcPr>
          <w:p w:rsidR="00F06429" w:rsidRPr="002961CC" w:rsidRDefault="00F06429" w:rsidP="0073438F">
            <w:pPr>
              <w:snapToGrid w:val="0"/>
              <w:jc w:val="center"/>
              <w:rPr>
                <w:rFonts w:ascii="宋体" w:hAnsi="宋体" w:cs="宋体"/>
                <w:kern w:val="0"/>
                <w:szCs w:val="21"/>
              </w:rPr>
            </w:pPr>
          </w:p>
        </w:tc>
        <w:tc>
          <w:tcPr>
            <w:tcW w:w="592" w:type="dxa"/>
            <w:tcBorders>
              <w:top w:val="nil"/>
              <w:left w:val="single" w:sz="4" w:space="0" w:color="auto"/>
              <w:bottom w:val="single" w:sz="4" w:space="0" w:color="auto"/>
              <w:right w:val="single" w:sz="4" w:space="0" w:color="auto"/>
            </w:tcBorders>
            <w:shd w:val="clear" w:color="auto" w:fill="auto"/>
            <w:noWrap/>
            <w:vAlign w:val="center"/>
          </w:tcPr>
          <w:p w:rsidR="00F06429" w:rsidRPr="002961CC" w:rsidRDefault="00F06429" w:rsidP="0073438F">
            <w:pPr>
              <w:snapToGrid w:val="0"/>
              <w:jc w:val="center"/>
              <w:rPr>
                <w:rFonts w:ascii="宋体" w:hAnsi="宋体" w:cs="宋体"/>
                <w:kern w:val="0"/>
                <w:szCs w:val="21"/>
              </w:rPr>
            </w:pPr>
            <w:r w:rsidRPr="002961CC">
              <w:rPr>
                <w:rFonts w:ascii="宋体" w:hAnsi="宋体" w:cs="宋体" w:hint="eastAsia"/>
                <w:kern w:val="0"/>
                <w:szCs w:val="21"/>
              </w:rPr>
              <w:t xml:space="preserve">　</w:t>
            </w:r>
          </w:p>
        </w:tc>
        <w:tc>
          <w:tcPr>
            <w:tcW w:w="653" w:type="dxa"/>
            <w:tcBorders>
              <w:top w:val="nil"/>
              <w:left w:val="nil"/>
              <w:bottom w:val="single" w:sz="4" w:space="0" w:color="auto"/>
              <w:right w:val="single" w:sz="4" w:space="0" w:color="auto"/>
            </w:tcBorders>
          </w:tcPr>
          <w:p w:rsidR="00F06429" w:rsidRPr="002961CC" w:rsidRDefault="00F06429" w:rsidP="0073438F">
            <w:pPr>
              <w:snapToGrid w:val="0"/>
              <w:jc w:val="center"/>
              <w:rPr>
                <w:rFonts w:ascii="宋体" w:hAnsi="宋体" w:cs="宋体"/>
                <w:kern w:val="0"/>
                <w:szCs w:val="21"/>
              </w:rPr>
            </w:pPr>
          </w:p>
        </w:tc>
        <w:tc>
          <w:tcPr>
            <w:tcW w:w="2049" w:type="dxa"/>
            <w:tcBorders>
              <w:top w:val="nil"/>
              <w:left w:val="single" w:sz="4" w:space="0" w:color="auto"/>
              <w:bottom w:val="single" w:sz="4" w:space="0" w:color="auto"/>
              <w:right w:val="single" w:sz="4" w:space="0" w:color="auto"/>
            </w:tcBorders>
            <w:shd w:val="clear" w:color="auto" w:fill="auto"/>
            <w:noWrap/>
            <w:vAlign w:val="center"/>
          </w:tcPr>
          <w:p w:rsidR="00F06429" w:rsidRPr="002961CC" w:rsidRDefault="00F06429" w:rsidP="0073438F">
            <w:pPr>
              <w:snapToGrid w:val="0"/>
              <w:jc w:val="center"/>
              <w:rPr>
                <w:rFonts w:ascii="宋体" w:hAnsi="宋体" w:cs="宋体"/>
                <w:kern w:val="0"/>
                <w:szCs w:val="21"/>
              </w:rPr>
            </w:pPr>
            <w:r w:rsidRPr="002961CC">
              <w:rPr>
                <w:rFonts w:ascii="宋体" w:hAnsi="宋体" w:cs="宋体" w:hint="eastAsia"/>
                <w:kern w:val="0"/>
                <w:szCs w:val="21"/>
              </w:rPr>
              <w:t xml:space="preserve">　</w:t>
            </w:r>
          </w:p>
        </w:tc>
        <w:tc>
          <w:tcPr>
            <w:tcW w:w="900" w:type="dxa"/>
            <w:tcBorders>
              <w:top w:val="nil"/>
              <w:left w:val="nil"/>
              <w:bottom w:val="single" w:sz="4" w:space="0" w:color="auto"/>
              <w:right w:val="single" w:sz="4" w:space="0" w:color="auto"/>
            </w:tcBorders>
          </w:tcPr>
          <w:p w:rsidR="00F06429" w:rsidRPr="002961CC" w:rsidRDefault="00F06429" w:rsidP="0073438F">
            <w:pPr>
              <w:snapToGrid w:val="0"/>
              <w:jc w:val="center"/>
              <w:rPr>
                <w:rFonts w:ascii="宋体" w:hAnsi="宋体" w:cs="宋体"/>
                <w:kern w:val="0"/>
                <w:szCs w:val="21"/>
              </w:rPr>
            </w:pPr>
          </w:p>
        </w:tc>
      </w:tr>
      <w:tr w:rsidR="00F06429" w:rsidRPr="002961CC" w:rsidTr="0073438F">
        <w:trPr>
          <w:trHeight w:val="555"/>
          <w:jc w:val="center"/>
        </w:trPr>
        <w:tc>
          <w:tcPr>
            <w:tcW w:w="1398" w:type="dxa"/>
            <w:vMerge/>
            <w:tcBorders>
              <w:top w:val="nil"/>
              <w:left w:val="single" w:sz="4" w:space="0" w:color="auto"/>
              <w:bottom w:val="single" w:sz="4" w:space="0" w:color="000000"/>
              <w:right w:val="single" w:sz="4" w:space="0" w:color="auto"/>
            </w:tcBorders>
            <w:vAlign w:val="center"/>
          </w:tcPr>
          <w:p w:rsidR="00F06429" w:rsidRPr="002961CC" w:rsidRDefault="00F06429" w:rsidP="0073438F">
            <w:pPr>
              <w:snapToGrid w:val="0"/>
              <w:jc w:val="left"/>
              <w:rPr>
                <w:rFonts w:ascii="宋体" w:hAnsi="宋体" w:cs="宋体"/>
                <w:kern w:val="0"/>
                <w:szCs w:val="21"/>
              </w:rPr>
            </w:pPr>
          </w:p>
        </w:tc>
        <w:tc>
          <w:tcPr>
            <w:tcW w:w="860" w:type="dxa"/>
            <w:tcBorders>
              <w:top w:val="nil"/>
              <w:left w:val="nil"/>
              <w:bottom w:val="single" w:sz="4" w:space="0" w:color="auto"/>
              <w:right w:val="single" w:sz="4" w:space="0" w:color="auto"/>
            </w:tcBorders>
            <w:shd w:val="clear" w:color="auto" w:fill="auto"/>
            <w:noWrap/>
            <w:vAlign w:val="center"/>
          </w:tcPr>
          <w:p w:rsidR="00F06429" w:rsidRPr="002961CC" w:rsidRDefault="00F06429" w:rsidP="0073438F">
            <w:pPr>
              <w:snapToGrid w:val="0"/>
              <w:jc w:val="center"/>
              <w:rPr>
                <w:rFonts w:ascii="宋体" w:hAnsi="宋体" w:cs="宋体"/>
                <w:kern w:val="0"/>
                <w:szCs w:val="21"/>
              </w:rPr>
            </w:pPr>
            <w:r w:rsidRPr="002961CC">
              <w:rPr>
                <w:rFonts w:ascii="宋体" w:hAnsi="宋体" w:cs="宋体" w:hint="eastAsia"/>
                <w:kern w:val="0"/>
                <w:szCs w:val="21"/>
              </w:rPr>
              <w:t>2</w:t>
            </w:r>
          </w:p>
        </w:tc>
        <w:tc>
          <w:tcPr>
            <w:tcW w:w="1516" w:type="dxa"/>
            <w:tcBorders>
              <w:top w:val="nil"/>
              <w:left w:val="nil"/>
              <w:bottom w:val="single" w:sz="4" w:space="0" w:color="auto"/>
              <w:right w:val="single" w:sz="4" w:space="0" w:color="auto"/>
            </w:tcBorders>
            <w:shd w:val="clear" w:color="auto" w:fill="auto"/>
            <w:noWrap/>
            <w:vAlign w:val="center"/>
          </w:tcPr>
          <w:p w:rsidR="00F06429" w:rsidRPr="002961CC" w:rsidRDefault="00F06429" w:rsidP="0073438F">
            <w:pPr>
              <w:snapToGrid w:val="0"/>
              <w:jc w:val="center"/>
              <w:rPr>
                <w:rFonts w:ascii="宋体" w:hAnsi="宋体" w:cs="宋体"/>
                <w:kern w:val="0"/>
                <w:szCs w:val="21"/>
              </w:rPr>
            </w:pPr>
            <w:r w:rsidRPr="002961CC">
              <w:rPr>
                <w:rFonts w:ascii="宋体" w:hAnsi="宋体" w:cs="宋体" w:hint="eastAsia"/>
                <w:kern w:val="0"/>
                <w:szCs w:val="21"/>
              </w:rPr>
              <w:t>不良记录</w:t>
            </w:r>
          </w:p>
        </w:tc>
        <w:tc>
          <w:tcPr>
            <w:tcW w:w="5277" w:type="dxa"/>
            <w:tcBorders>
              <w:top w:val="nil"/>
              <w:left w:val="nil"/>
              <w:bottom w:val="single" w:sz="4" w:space="0" w:color="auto"/>
              <w:right w:val="single" w:sz="4" w:space="0" w:color="auto"/>
            </w:tcBorders>
            <w:shd w:val="clear" w:color="auto" w:fill="auto"/>
            <w:noWrap/>
            <w:vAlign w:val="center"/>
          </w:tcPr>
          <w:p w:rsidR="00F06429" w:rsidRPr="002961CC" w:rsidRDefault="00F06429" w:rsidP="0073438F">
            <w:pPr>
              <w:snapToGrid w:val="0"/>
              <w:jc w:val="left"/>
              <w:rPr>
                <w:rFonts w:ascii="宋体" w:hAnsi="宋体" w:cs="宋体"/>
                <w:kern w:val="0"/>
                <w:szCs w:val="21"/>
              </w:rPr>
            </w:pPr>
            <w:r w:rsidRPr="002961CC">
              <w:rPr>
                <w:rFonts w:ascii="宋体" w:hAnsi="宋体" w:cs="宋体" w:hint="eastAsia"/>
                <w:kern w:val="0"/>
                <w:szCs w:val="21"/>
              </w:rPr>
              <w:t>参照江苏省工程造价咨询企业不良行为评分表</w:t>
            </w:r>
          </w:p>
        </w:tc>
        <w:tc>
          <w:tcPr>
            <w:tcW w:w="672" w:type="dxa"/>
            <w:tcBorders>
              <w:top w:val="nil"/>
              <w:left w:val="nil"/>
              <w:bottom w:val="single" w:sz="4" w:space="0" w:color="auto"/>
              <w:right w:val="single" w:sz="4" w:space="0" w:color="auto"/>
            </w:tcBorders>
            <w:shd w:val="clear" w:color="auto" w:fill="auto"/>
            <w:noWrap/>
            <w:vAlign w:val="center"/>
          </w:tcPr>
          <w:p w:rsidR="00F06429" w:rsidRPr="002961CC" w:rsidRDefault="00F06429" w:rsidP="0073438F">
            <w:pPr>
              <w:snapToGrid w:val="0"/>
              <w:jc w:val="center"/>
              <w:rPr>
                <w:rFonts w:ascii="宋体" w:hAnsi="宋体" w:cs="宋体"/>
                <w:kern w:val="0"/>
                <w:szCs w:val="21"/>
              </w:rPr>
            </w:pPr>
            <w:r w:rsidRPr="002961CC">
              <w:rPr>
                <w:rFonts w:ascii="宋体" w:hAnsi="宋体" w:cs="宋体" w:hint="eastAsia"/>
                <w:kern w:val="0"/>
                <w:szCs w:val="21"/>
              </w:rPr>
              <w:t xml:space="preserve">　</w:t>
            </w:r>
          </w:p>
        </w:tc>
        <w:tc>
          <w:tcPr>
            <w:tcW w:w="614" w:type="dxa"/>
            <w:tcBorders>
              <w:top w:val="nil"/>
              <w:left w:val="nil"/>
              <w:bottom w:val="single" w:sz="4" w:space="0" w:color="auto"/>
              <w:right w:val="single" w:sz="4" w:space="0" w:color="auto"/>
            </w:tcBorders>
            <w:shd w:val="clear" w:color="auto" w:fill="auto"/>
            <w:noWrap/>
            <w:vAlign w:val="center"/>
          </w:tcPr>
          <w:p w:rsidR="00F06429" w:rsidRPr="002961CC" w:rsidRDefault="00F06429" w:rsidP="0073438F">
            <w:pPr>
              <w:snapToGrid w:val="0"/>
              <w:jc w:val="center"/>
              <w:rPr>
                <w:rFonts w:ascii="宋体" w:hAnsi="宋体" w:cs="宋体"/>
                <w:kern w:val="0"/>
                <w:szCs w:val="21"/>
              </w:rPr>
            </w:pPr>
            <w:r w:rsidRPr="002961CC">
              <w:rPr>
                <w:rFonts w:ascii="宋体" w:hAnsi="宋体" w:cs="宋体" w:hint="eastAsia"/>
                <w:kern w:val="0"/>
                <w:szCs w:val="21"/>
              </w:rPr>
              <w:t xml:space="preserve">　</w:t>
            </w:r>
          </w:p>
        </w:tc>
        <w:tc>
          <w:tcPr>
            <w:tcW w:w="655" w:type="dxa"/>
            <w:tcBorders>
              <w:top w:val="nil"/>
              <w:left w:val="nil"/>
              <w:bottom w:val="single" w:sz="4" w:space="0" w:color="auto"/>
              <w:right w:val="single" w:sz="4" w:space="0" w:color="auto"/>
            </w:tcBorders>
          </w:tcPr>
          <w:p w:rsidR="00F06429" w:rsidRPr="002961CC" w:rsidRDefault="00F06429" w:rsidP="0073438F">
            <w:pPr>
              <w:snapToGrid w:val="0"/>
              <w:jc w:val="center"/>
              <w:rPr>
                <w:rFonts w:ascii="宋体" w:hAnsi="宋体" w:cs="宋体"/>
                <w:kern w:val="0"/>
                <w:szCs w:val="21"/>
              </w:rPr>
            </w:pPr>
          </w:p>
        </w:tc>
        <w:tc>
          <w:tcPr>
            <w:tcW w:w="680" w:type="dxa"/>
            <w:tcBorders>
              <w:top w:val="nil"/>
              <w:left w:val="single" w:sz="4" w:space="0" w:color="auto"/>
              <w:bottom w:val="single" w:sz="4" w:space="0" w:color="auto"/>
              <w:right w:val="single" w:sz="4" w:space="0" w:color="auto"/>
            </w:tcBorders>
          </w:tcPr>
          <w:p w:rsidR="00F06429" w:rsidRPr="002961CC" w:rsidRDefault="00F06429" w:rsidP="0073438F">
            <w:pPr>
              <w:snapToGrid w:val="0"/>
              <w:jc w:val="center"/>
              <w:rPr>
                <w:rFonts w:ascii="宋体" w:hAnsi="宋体" w:cs="宋体"/>
                <w:kern w:val="0"/>
                <w:szCs w:val="21"/>
              </w:rPr>
            </w:pPr>
          </w:p>
        </w:tc>
        <w:tc>
          <w:tcPr>
            <w:tcW w:w="592" w:type="dxa"/>
            <w:tcBorders>
              <w:top w:val="nil"/>
              <w:left w:val="single" w:sz="4" w:space="0" w:color="auto"/>
              <w:bottom w:val="single" w:sz="4" w:space="0" w:color="auto"/>
              <w:right w:val="single" w:sz="4" w:space="0" w:color="auto"/>
            </w:tcBorders>
            <w:shd w:val="clear" w:color="auto" w:fill="auto"/>
            <w:noWrap/>
            <w:vAlign w:val="center"/>
          </w:tcPr>
          <w:p w:rsidR="00F06429" w:rsidRPr="002961CC" w:rsidRDefault="00F06429" w:rsidP="0073438F">
            <w:pPr>
              <w:snapToGrid w:val="0"/>
              <w:jc w:val="center"/>
              <w:rPr>
                <w:rFonts w:ascii="宋体" w:hAnsi="宋体" w:cs="宋体"/>
                <w:kern w:val="0"/>
                <w:szCs w:val="21"/>
              </w:rPr>
            </w:pPr>
            <w:r w:rsidRPr="002961CC">
              <w:rPr>
                <w:rFonts w:ascii="宋体" w:hAnsi="宋体" w:cs="宋体" w:hint="eastAsia"/>
                <w:kern w:val="0"/>
                <w:szCs w:val="21"/>
              </w:rPr>
              <w:t xml:space="preserve">　</w:t>
            </w:r>
          </w:p>
        </w:tc>
        <w:tc>
          <w:tcPr>
            <w:tcW w:w="653" w:type="dxa"/>
            <w:tcBorders>
              <w:top w:val="nil"/>
              <w:left w:val="nil"/>
              <w:bottom w:val="single" w:sz="4" w:space="0" w:color="auto"/>
              <w:right w:val="single" w:sz="4" w:space="0" w:color="auto"/>
            </w:tcBorders>
          </w:tcPr>
          <w:p w:rsidR="00F06429" w:rsidRPr="002961CC" w:rsidRDefault="00F06429" w:rsidP="0073438F">
            <w:pPr>
              <w:snapToGrid w:val="0"/>
              <w:jc w:val="center"/>
              <w:rPr>
                <w:rFonts w:ascii="宋体" w:hAnsi="宋体" w:cs="宋体"/>
                <w:kern w:val="0"/>
                <w:szCs w:val="21"/>
              </w:rPr>
            </w:pPr>
          </w:p>
        </w:tc>
        <w:tc>
          <w:tcPr>
            <w:tcW w:w="2049" w:type="dxa"/>
            <w:tcBorders>
              <w:top w:val="nil"/>
              <w:left w:val="single" w:sz="4" w:space="0" w:color="auto"/>
              <w:bottom w:val="single" w:sz="4" w:space="0" w:color="auto"/>
              <w:right w:val="single" w:sz="4" w:space="0" w:color="auto"/>
            </w:tcBorders>
            <w:shd w:val="clear" w:color="auto" w:fill="auto"/>
            <w:noWrap/>
            <w:vAlign w:val="center"/>
          </w:tcPr>
          <w:p w:rsidR="00F06429" w:rsidRPr="002961CC" w:rsidRDefault="00F06429" w:rsidP="0073438F">
            <w:pPr>
              <w:snapToGrid w:val="0"/>
              <w:jc w:val="center"/>
              <w:rPr>
                <w:rFonts w:ascii="宋体" w:hAnsi="宋体" w:cs="宋体"/>
                <w:kern w:val="0"/>
                <w:szCs w:val="21"/>
              </w:rPr>
            </w:pPr>
            <w:r w:rsidRPr="002961CC">
              <w:rPr>
                <w:rFonts w:ascii="宋体" w:hAnsi="宋体" w:cs="宋体" w:hint="eastAsia"/>
                <w:kern w:val="0"/>
                <w:szCs w:val="21"/>
              </w:rPr>
              <w:t xml:space="preserve">　</w:t>
            </w:r>
          </w:p>
        </w:tc>
        <w:tc>
          <w:tcPr>
            <w:tcW w:w="900" w:type="dxa"/>
            <w:tcBorders>
              <w:top w:val="nil"/>
              <w:left w:val="nil"/>
              <w:bottom w:val="single" w:sz="4" w:space="0" w:color="auto"/>
              <w:right w:val="single" w:sz="4" w:space="0" w:color="auto"/>
            </w:tcBorders>
          </w:tcPr>
          <w:p w:rsidR="00F06429" w:rsidRPr="002961CC" w:rsidRDefault="00F06429" w:rsidP="0073438F">
            <w:pPr>
              <w:snapToGrid w:val="0"/>
              <w:jc w:val="center"/>
              <w:rPr>
                <w:rFonts w:ascii="宋体" w:hAnsi="宋体" w:cs="宋体"/>
                <w:kern w:val="0"/>
                <w:szCs w:val="21"/>
              </w:rPr>
            </w:pPr>
          </w:p>
        </w:tc>
      </w:tr>
      <w:tr w:rsidR="002B60AE" w:rsidRPr="002961CC" w:rsidTr="001A2838">
        <w:trPr>
          <w:trHeight w:val="555"/>
          <w:jc w:val="center"/>
        </w:trPr>
        <w:tc>
          <w:tcPr>
            <w:tcW w:w="1398" w:type="dxa"/>
            <w:vMerge/>
            <w:tcBorders>
              <w:top w:val="nil"/>
              <w:left w:val="single" w:sz="4" w:space="0" w:color="auto"/>
              <w:bottom w:val="single" w:sz="4" w:space="0" w:color="000000"/>
              <w:right w:val="single" w:sz="4" w:space="0" w:color="auto"/>
            </w:tcBorders>
            <w:vAlign w:val="center"/>
          </w:tcPr>
          <w:p w:rsidR="002B60AE" w:rsidRPr="002961CC" w:rsidRDefault="002B60AE" w:rsidP="0073438F">
            <w:pPr>
              <w:snapToGrid w:val="0"/>
              <w:jc w:val="left"/>
              <w:rPr>
                <w:rFonts w:ascii="宋体" w:hAnsi="宋体" w:cs="宋体"/>
                <w:kern w:val="0"/>
                <w:szCs w:val="21"/>
              </w:rPr>
            </w:pPr>
          </w:p>
        </w:tc>
        <w:tc>
          <w:tcPr>
            <w:tcW w:w="7653" w:type="dxa"/>
            <w:gridSpan w:val="3"/>
            <w:tcBorders>
              <w:top w:val="nil"/>
              <w:left w:val="nil"/>
              <w:bottom w:val="single" w:sz="4" w:space="0" w:color="auto"/>
              <w:right w:val="single" w:sz="4" w:space="0" w:color="auto"/>
            </w:tcBorders>
            <w:shd w:val="clear" w:color="auto" w:fill="auto"/>
            <w:noWrap/>
            <w:vAlign w:val="center"/>
          </w:tcPr>
          <w:p w:rsidR="002B60AE" w:rsidRPr="002961CC" w:rsidRDefault="0016728A" w:rsidP="0073438F">
            <w:pPr>
              <w:snapToGrid w:val="0"/>
              <w:jc w:val="left"/>
              <w:rPr>
                <w:rFonts w:ascii="宋体" w:hAnsi="宋体" w:cs="宋体"/>
                <w:kern w:val="0"/>
                <w:szCs w:val="21"/>
              </w:rPr>
            </w:pPr>
            <w:r>
              <w:rPr>
                <w:rFonts w:ascii="宋体" w:hAnsi="宋体" w:cs="宋体" w:hint="eastAsia"/>
                <w:b/>
                <w:bCs/>
                <w:kern w:val="0"/>
                <w:szCs w:val="21"/>
              </w:rPr>
              <w:t xml:space="preserve">                              </w:t>
            </w:r>
            <w:r w:rsidR="002B60AE" w:rsidRPr="002961CC">
              <w:rPr>
                <w:rFonts w:ascii="宋体" w:hAnsi="宋体" w:cs="宋体" w:hint="eastAsia"/>
                <w:b/>
                <w:bCs/>
                <w:kern w:val="0"/>
                <w:szCs w:val="21"/>
              </w:rPr>
              <w:t>小   计：</w:t>
            </w:r>
          </w:p>
        </w:tc>
        <w:tc>
          <w:tcPr>
            <w:tcW w:w="672" w:type="dxa"/>
            <w:tcBorders>
              <w:top w:val="nil"/>
              <w:left w:val="nil"/>
              <w:bottom w:val="single" w:sz="4" w:space="0" w:color="auto"/>
              <w:right w:val="single" w:sz="4" w:space="0" w:color="auto"/>
            </w:tcBorders>
            <w:shd w:val="clear" w:color="auto" w:fill="auto"/>
            <w:noWrap/>
            <w:vAlign w:val="center"/>
          </w:tcPr>
          <w:p w:rsidR="002B60AE" w:rsidRPr="002961CC" w:rsidRDefault="002B60AE" w:rsidP="0073438F">
            <w:pPr>
              <w:snapToGrid w:val="0"/>
              <w:jc w:val="center"/>
              <w:rPr>
                <w:rFonts w:ascii="宋体" w:hAnsi="宋体" w:cs="宋体"/>
                <w:kern w:val="0"/>
                <w:szCs w:val="21"/>
              </w:rPr>
            </w:pPr>
            <w:r w:rsidRPr="002961CC">
              <w:rPr>
                <w:rFonts w:ascii="宋体" w:hAnsi="宋体" w:cs="宋体" w:hint="eastAsia"/>
                <w:kern w:val="0"/>
                <w:szCs w:val="21"/>
              </w:rPr>
              <w:t>5.5</w:t>
            </w:r>
          </w:p>
        </w:tc>
        <w:tc>
          <w:tcPr>
            <w:tcW w:w="614" w:type="dxa"/>
            <w:tcBorders>
              <w:top w:val="nil"/>
              <w:left w:val="nil"/>
              <w:bottom w:val="single" w:sz="4" w:space="0" w:color="auto"/>
              <w:right w:val="single" w:sz="4" w:space="0" w:color="auto"/>
            </w:tcBorders>
            <w:shd w:val="clear" w:color="auto" w:fill="auto"/>
            <w:noWrap/>
            <w:vAlign w:val="center"/>
          </w:tcPr>
          <w:p w:rsidR="002B60AE" w:rsidRPr="002961CC" w:rsidRDefault="002B60AE" w:rsidP="0073438F">
            <w:pPr>
              <w:snapToGrid w:val="0"/>
              <w:jc w:val="center"/>
              <w:rPr>
                <w:rFonts w:ascii="宋体" w:hAnsi="宋体" w:cs="宋体"/>
                <w:kern w:val="0"/>
                <w:szCs w:val="21"/>
              </w:rPr>
            </w:pPr>
          </w:p>
        </w:tc>
        <w:tc>
          <w:tcPr>
            <w:tcW w:w="655" w:type="dxa"/>
            <w:tcBorders>
              <w:top w:val="nil"/>
              <w:left w:val="nil"/>
              <w:bottom w:val="single" w:sz="4" w:space="0" w:color="auto"/>
              <w:right w:val="single" w:sz="4" w:space="0" w:color="auto"/>
            </w:tcBorders>
          </w:tcPr>
          <w:p w:rsidR="002B60AE" w:rsidRPr="002961CC" w:rsidRDefault="002B60AE" w:rsidP="0073438F">
            <w:pPr>
              <w:snapToGrid w:val="0"/>
              <w:jc w:val="center"/>
              <w:rPr>
                <w:rFonts w:ascii="宋体" w:hAnsi="宋体" w:cs="宋体"/>
                <w:kern w:val="0"/>
                <w:szCs w:val="21"/>
              </w:rPr>
            </w:pPr>
          </w:p>
        </w:tc>
        <w:tc>
          <w:tcPr>
            <w:tcW w:w="680" w:type="dxa"/>
            <w:tcBorders>
              <w:top w:val="nil"/>
              <w:left w:val="single" w:sz="4" w:space="0" w:color="auto"/>
              <w:bottom w:val="single" w:sz="4" w:space="0" w:color="auto"/>
              <w:right w:val="single" w:sz="4" w:space="0" w:color="auto"/>
            </w:tcBorders>
            <w:vAlign w:val="center"/>
          </w:tcPr>
          <w:p w:rsidR="002B60AE" w:rsidRPr="002961CC" w:rsidRDefault="002B60AE" w:rsidP="00CF3E6F">
            <w:pPr>
              <w:snapToGrid w:val="0"/>
              <w:jc w:val="center"/>
              <w:rPr>
                <w:rFonts w:ascii="宋体" w:hAnsi="宋体" w:cs="宋体"/>
                <w:kern w:val="0"/>
                <w:szCs w:val="21"/>
              </w:rPr>
            </w:pPr>
          </w:p>
        </w:tc>
        <w:tc>
          <w:tcPr>
            <w:tcW w:w="592" w:type="dxa"/>
            <w:tcBorders>
              <w:top w:val="nil"/>
              <w:left w:val="single" w:sz="4" w:space="0" w:color="auto"/>
              <w:bottom w:val="single" w:sz="4" w:space="0" w:color="auto"/>
              <w:right w:val="single" w:sz="4" w:space="0" w:color="auto"/>
            </w:tcBorders>
            <w:shd w:val="clear" w:color="auto" w:fill="auto"/>
            <w:noWrap/>
            <w:vAlign w:val="center"/>
          </w:tcPr>
          <w:p w:rsidR="002B60AE" w:rsidRPr="002961CC" w:rsidRDefault="002B60AE" w:rsidP="0073438F">
            <w:pPr>
              <w:snapToGrid w:val="0"/>
              <w:jc w:val="center"/>
              <w:rPr>
                <w:rFonts w:ascii="宋体" w:hAnsi="宋体" w:cs="宋体"/>
                <w:kern w:val="0"/>
                <w:szCs w:val="21"/>
              </w:rPr>
            </w:pPr>
          </w:p>
        </w:tc>
        <w:tc>
          <w:tcPr>
            <w:tcW w:w="653" w:type="dxa"/>
            <w:tcBorders>
              <w:top w:val="nil"/>
              <w:left w:val="nil"/>
              <w:bottom w:val="single" w:sz="4" w:space="0" w:color="auto"/>
              <w:right w:val="single" w:sz="4" w:space="0" w:color="auto"/>
            </w:tcBorders>
          </w:tcPr>
          <w:p w:rsidR="002B60AE" w:rsidRPr="002961CC" w:rsidRDefault="002B60AE" w:rsidP="0073438F">
            <w:pPr>
              <w:snapToGrid w:val="0"/>
              <w:jc w:val="center"/>
              <w:rPr>
                <w:rFonts w:ascii="宋体" w:hAnsi="宋体" w:cs="宋体"/>
                <w:kern w:val="0"/>
                <w:szCs w:val="21"/>
              </w:rPr>
            </w:pPr>
          </w:p>
        </w:tc>
        <w:tc>
          <w:tcPr>
            <w:tcW w:w="2049" w:type="dxa"/>
            <w:tcBorders>
              <w:top w:val="nil"/>
              <w:left w:val="single" w:sz="4" w:space="0" w:color="auto"/>
              <w:bottom w:val="single" w:sz="4" w:space="0" w:color="auto"/>
              <w:right w:val="single" w:sz="4" w:space="0" w:color="auto"/>
            </w:tcBorders>
            <w:shd w:val="clear" w:color="auto" w:fill="auto"/>
            <w:noWrap/>
            <w:vAlign w:val="center"/>
          </w:tcPr>
          <w:p w:rsidR="002B60AE" w:rsidRPr="002961CC" w:rsidRDefault="002B60AE" w:rsidP="0073438F">
            <w:pPr>
              <w:snapToGrid w:val="0"/>
              <w:jc w:val="center"/>
              <w:rPr>
                <w:rFonts w:ascii="宋体" w:hAnsi="宋体" w:cs="宋体"/>
                <w:kern w:val="0"/>
                <w:szCs w:val="21"/>
              </w:rPr>
            </w:pPr>
          </w:p>
        </w:tc>
        <w:tc>
          <w:tcPr>
            <w:tcW w:w="900" w:type="dxa"/>
            <w:tcBorders>
              <w:top w:val="nil"/>
              <w:left w:val="nil"/>
              <w:bottom w:val="single" w:sz="4" w:space="0" w:color="auto"/>
              <w:right w:val="single" w:sz="4" w:space="0" w:color="auto"/>
            </w:tcBorders>
          </w:tcPr>
          <w:p w:rsidR="002B60AE" w:rsidRPr="002961CC" w:rsidRDefault="002B60AE" w:rsidP="0073438F">
            <w:pPr>
              <w:snapToGrid w:val="0"/>
              <w:jc w:val="center"/>
              <w:rPr>
                <w:rFonts w:ascii="宋体" w:hAnsi="宋体" w:cs="宋体"/>
                <w:kern w:val="0"/>
                <w:szCs w:val="21"/>
              </w:rPr>
            </w:pPr>
          </w:p>
        </w:tc>
      </w:tr>
    </w:tbl>
    <w:p w:rsidR="00F06429" w:rsidRPr="002961CC" w:rsidRDefault="00F06429" w:rsidP="00F06429">
      <w:pPr>
        <w:snapToGrid w:val="0"/>
        <w:ind w:firstLineChars="50" w:firstLine="105"/>
        <w:jc w:val="left"/>
        <w:rPr>
          <w:rFonts w:ascii="宋体" w:hAnsi="宋体" w:cs="宋体"/>
          <w:kern w:val="0"/>
          <w:szCs w:val="21"/>
        </w:rPr>
      </w:pPr>
      <w:r w:rsidRPr="002961CC">
        <w:rPr>
          <w:rFonts w:ascii="宋体" w:hAnsi="宋体" w:cs="宋体" w:hint="eastAsia"/>
          <w:kern w:val="0"/>
          <w:szCs w:val="21"/>
        </w:rPr>
        <w:t>注：本评价标准以</w:t>
      </w:r>
      <w:r w:rsidR="002C4D5A" w:rsidRPr="002961CC">
        <w:rPr>
          <w:rFonts w:ascii="宋体" w:hAnsi="宋体" w:cs="宋体" w:hint="eastAsia"/>
          <w:kern w:val="0"/>
          <w:szCs w:val="21"/>
        </w:rPr>
        <w:t>6</w:t>
      </w:r>
      <w:r w:rsidR="00DA4ED0">
        <w:rPr>
          <w:rFonts w:ascii="宋体" w:hAnsi="宋体" w:cs="宋体" w:hint="eastAsia"/>
          <w:kern w:val="0"/>
          <w:szCs w:val="21"/>
        </w:rPr>
        <w:t>5</w:t>
      </w:r>
      <w:r w:rsidRPr="002961CC">
        <w:rPr>
          <w:rFonts w:ascii="宋体" w:hAnsi="宋体" w:cs="宋体" w:hint="eastAsia"/>
          <w:kern w:val="0"/>
          <w:szCs w:val="21"/>
        </w:rPr>
        <w:t>分为基本分（减分限额40分），增分3</w:t>
      </w:r>
      <w:r w:rsidR="00DA4ED0">
        <w:rPr>
          <w:rFonts w:ascii="宋体" w:hAnsi="宋体" w:cs="宋体" w:hint="eastAsia"/>
          <w:kern w:val="0"/>
          <w:szCs w:val="21"/>
        </w:rPr>
        <w:t>5</w:t>
      </w:r>
      <w:r w:rsidRPr="002961CC">
        <w:rPr>
          <w:rFonts w:ascii="宋体" w:hAnsi="宋体" w:cs="宋体" w:hint="eastAsia"/>
          <w:kern w:val="0"/>
          <w:szCs w:val="21"/>
        </w:rPr>
        <w:t>分，合计100分。</w:t>
      </w:r>
    </w:p>
    <w:p w:rsidR="00F06429" w:rsidRPr="00DA4ED0" w:rsidRDefault="00F06429" w:rsidP="00F06429">
      <w:pPr>
        <w:snapToGrid w:val="0"/>
        <w:spacing w:line="360" w:lineRule="auto"/>
        <w:rPr>
          <w:rFonts w:ascii="仿宋_GB2312" w:eastAsia="仿宋_GB2312"/>
          <w:color w:val="000000"/>
          <w:szCs w:val="21"/>
        </w:rPr>
      </w:pPr>
    </w:p>
    <w:p w:rsidR="00F06429" w:rsidRPr="002961CC" w:rsidRDefault="00F06429" w:rsidP="00F06429">
      <w:pPr>
        <w:snapToGrid w:val="0"/>
        <w:spacing w:line="360" w:lineRule="auto"/>
        <w:rPr>
          <w:rFonts w:ascii="仿宋_GB2312" w:eastAsia="仿宋_GB2312"/>
          <w:color w:val="000000"/>
          <w:szCs w:val="21"/>
        </w:rPr>
      </w:pPr>
    </w:p>
    <w:tbl>
      <w:tblPr>
        <w:tblW w:w="15183" w:type="dxa"/>
        <w:tblInd w:w="93" w:type="dxa"/>
        <w:tblLook w:val="04A0"/>
      </w:tblPr>
      <w:tblGrid>
        <w:gridCol w:w="866"/>
        <w:gridCol w:w="5953"/>
        <w:gridCol w:w="1134"/>
        <w:gridCol w:w="7230"/>
      </w:tblGrid>
      <w:tr w:rsidR="00B94E63" w:rsidRPr="002961CC" w:rsidTr="005B73E6">
        <w:trPr>
          <w:trHeight w:val="690"/>
        </w:trPr>
        <w:tc>
          <w:tcPr>
            <w:tcW w:w="15183" w:type="dxa"/>
            <w:gridSpan w:val="4"/>
            <w:tcBorders>
              <w:top w:val="nil"/>
              <w:left w:val="nil"/>
              <w:bottom w:val="single" w:sz="4" w:space="0" w:color="auto"/>
              <w:right w:val="nil"/>
            </w:tcBorders>
            <w:shd w:val="clear" w:color="auto" w:fill="auto"/>
            <w:noWrap/>
            <w:vAlign w:val="center"/>
            <w:hideMark/>
          </w:tcPr>
          <w:p w:rsidR="00B94E63" w:rsidRPr="00D638C9" w:rsidRDefault="00B94E63" w:rsidP="00D638C9">
            <w:pPr>
              <w:snapToGrid w:val="0"/>
              <w:spacing w:line="360" w:lineRule="auto"/>
              <w:rPr>
                <w:rFonts w:ascii="仿宋_GB2312" w:eastAsia="仿宋_GB2312"/>
                <w:color w:val="000000"/>
                <w:szCs w:val="21"/>
              </w:rPr>
            </w:pPr>
            <w:r w:rsidRPr="00D638C9">
              <w:rPr>
                <w:rFonts w:ascii="仿宋_GB2312" w:eastAsia="仿宋_GB2312" w:hint="eastAsia"/>
                <w:color w:val="000000"/>
                <w:szCs w:val="21"/>
              </w:rPr>
              <w:lastRenderedPageBreak/>
              <w:t>附表2</w:t>
            </w:r>
          </w:p>
          <w:p w:rsidR="00B94E63" w:rsidRPr="002961CC" w:rsidRDefault="00B94E63" w:rsidP="005B73E6">
            <w:pPr>
              <w:widowControl/>
              <w:jc w:val="center"/>
              <w:rPr>
                <w:rFonts w:ascii="宋体" w:hAnsi="宋体" w:cs="宋体"/>
                <w:color w:val="000000"/>
                <w:kern w:val="0"/>
                <w:sz w:val="36"/>
                <w:szCs w:val="36"/>
              </w:rPr>
            </w:pPr>
            <w:r w:rsidRPr="00353E82">
              <w:rPr>
                <w:rFonts w:ascii="宋体" w:hAnsi="宋体" w:cs="宋体" w:hint="eastAsia"/>
                <w:b/>
                <w:color w:val="000000"/>
                <w:kern w:val="0"/>
                <w:sz w:val="28"/>
                <w:szCs w:val="28"/>
              </w:rPr>
              <w:t>工程造价咨询企业特色项目表</w:t>
            </w:r>
          </w:p>
        </w:tc>
      </w:tr>
      <w:tr w:rsidR="00B94E63" w:rsidRPr="002961CC" w:rsidTr="005B73E6">
        <w:trPr>
          <w:trHeight w:val="566"/>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B94E63" w:rsidRPr="001040E4" w:rsidRDefault="00B94E63" w:rsidP="005B73E6">
            <w:pPr>
              <w:widowControl/>
              <w:jc w:val="center"/>
              <w:rPr>
                <w:rFonts w:asciiTheme="minorEastAsia" w:eastAsiaTheme="minorEastAsia" w:hAnsiTheme="minorEastAsia" w:cs="宋体"/>
                <w:b/>
                <w:color w:val="000000"/>
                <w:kern w:val="0"/>
                <w:szCs w:val="21"/>
              </w:rPr>
            </w:pPr>
            <w:r w:rsidRPr="001040E4">
              <w:rPr>
                <w:rFonts w:asciiTheme="minorEastAsia" w:eastAsiaTheme="minorEastAsia" w:hAnsiTheme="minorEastAsia" w:cs="宋体" w:hint="eastAsia"/>
                <w:b/>
                <w:color w:val="000000"/>
                <w:kern w:val="0"/>
                <w:szCs w:val="21"/>
              </w:rPr>
              <w:t>序号</w:t>
            </w:r>
          </w:p>
        </w:tc>
        <w:tc>
          <w:tcPr>
            <w:tcW w:w="5953" w:type="dxa"/>
            <w:tcBorders>
              <w:top w:val="nil"/>
              <w:left w:val="nil"/>
              <w:bottom w:val="single" w:sz="4" w:space="0" w:color="auto"/>
              <w:right w:val="single" w:sz="4" w:space="0" w:color="auto"/>
            </w:tcBorders>
            <w:shd w:val="clear" w:color="auto" w:fill="auto"/>
            <w:noWrap/>
            <w:vAlign w:val="center"/>
            <w:hideMark/>
          </w:tcPr>
          <w:p w:rsidR="00B94E63" w:rsidRPr="001040E4" w:rsidRDefault="00B94E63" w:rsidP="005B73E6">
            <w:pPr>
              <w:widowControl/>
              <w:jc w:val="center"/>
              <w:rPr>
                <w:rFonts w:asciiTheme="minorEastAsia" w:eastAsiaTheme="minorEastAsia" w:hAnsiTheme="minorEastAsia" w:cs="宋体"/>
                <w:b/>
                <w:color w:val="000000"/>
                <w:kern w:val="0"/>
                <w:szCs w:val="21"/>
              </w:rPr>
            </w:pPr>
            <w:r w:rsidRPr="001040E4">
              <w:rPr>
                <w:rFonts w:asciiTheme="minorEastAsia" w:eastAsiaTheme="minorEastAsia" w:hAnsiTheme="minorEastAsia" w:cs="宋体" w:hint="eastAsia"/>
                <w:b/>
                <w:color w:val="000000"/>
                <w:kern w:val="0"/>
                <w:szCs w:val="21"/>
              </w:rPr>
              <w:t>企业特色内容</w:t>
            </w:r>
          </w:p>
        </w:tc>
        <w:tc>
          <w:tcPr>
            <w:tcW w:w="1134" w:type="dxa"/>
            <w:tcBorders>
              <w:top w:val="nil"/>
              <w:left w:val="nil"/>
              <w:bottom w:val="single" w:sz="4" w:space="0" w:color="auto"/>
              <w:right w:val="single" w:sz="4" w:space="0" w:color="auto"/>
            </w:tcBorders>
            <w:shd w:val="clear" w:color="auto" w:fill="auto"/>
            <w:vAlign w:val="center"/>
            <w:hideMark/>
          </w:tcPr>
          <w:p w:rsidR="00B94E63" w:rsidRPr="001040E4" w:rsidRDefault="00B94E63" w:rsidP="005B73E6">
            <w:pPr>
              <w:widowControl/>
              <w:jc w:val="center"/>
              <w:rPr>
                <w:rFonts w:asciiTheme="minorEastAsia" w:eastAsiaTheme="minorEastAsia" w:hAnsiTheme="minorEastAsia" w:cs="宋体"/>
                <w:b/>
                <w:color w:val="000000"/>
                <w:kern w:val="0"/>
                <w:szCs w:val="21"/>
              </w:rPr>
            </w:pPr>
            <w:r w:rsidRPr="001040E4">
              <w:rPr>
                <w:rFonts w:asciiTheme="minorEastAsia" w:eastAsiaTheme="minorEastAsia" w:hAnsiTheme="minorEastAsia" w:cs="宋体" w:hint="eastAsia"/>
                <w:b/>
                <w:color w:val="000000"/>
                <w:kern w:val="0"/>
                <w:szCs w:val="21"/>
              </w:rPr>
              <w:t>最高分</w:t>
            </w:r>
          </w:p>
        </w:tc>
        <w:tc>
          <w:tcPr>
            <w:tcW w:w="7230" w:type="dxa"/>
            <w:tcBorders>
              <w:top w:val="nil"/>
              <w:left w:val="nil"/>
              <w:bottom w:val="single" w:sz="4" w:space="0" w:color="auto"/>
              <w:right w:val="single" w:sz="4" w:space="0" w:color="auto"/>
            </w:tcBorders>
            <w:shd w:val="clear" w:color="auto" w:fill="auto"/>
            <w:noWrap/>
            <w:vAlign w:val="center"/>
            <w:hideMark/>
          </w:tcPr>
          <w:p w:rsidR="00B94E63" w:rsidRPr="001040E4" w:rsidRDefault="00B94E63" w:rsidP="005B73E6">
            <w:pPr>
              <w:widowControl/>
              <w:jc w:val="center"/>
              <w:rPr>
                <w:rFonts w:asciiTheme="minorEastAsia" w:eastAsiaTheme="minorEastAsia" w:hAnsiTheme="minorEastAsia" w:cs="宋体"/>
                <w:b/>
                <w:color w:val="000000"/>
                <w:kern w:val="0"/>
                <w:szCs w:val="21"/>
              </w:rPr>
            </w:pPr>
            <w:r w:rsidRPr="001040E4">
              <w:rPr>
                <w:rFonts w:asciiTheme="minorEastAsia" w:eastAsiaTheme="minorEastAsia" w:hAnsiTheme="minorEastAsia" w:cs="宋体" w:hint="eastAsia"/>
                <w:b/>
                <w:color w:val="000000"/>
                <w:kern w:val="0"/>
                <w:szCs w:val="21"/>
              </w:rPr>
              <w:t>备注</w:t>
            </w:r>
          </w:p>
        </w:tc>
      </w:tr>
      <w:tr w:rsidR="00B94E63" w:rsidRPr="002961CC" w:rsidTr="00A71838">
        <w:trPr>
          <w:trHeight w:val="974"/>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B94E63" w:rsidRPr="002961CC" w:rsidRDefault="00B94E63" w:rsidP="005B73E6">
            <w:pPr>
              <w:widowControl/>
              <w:jc w:val="center"/>
              <w:rPr>
                <w:rFonts w:ascii="宋体" w:hAnsi="宋体" w:cs="宋体"/>
                <w:color w:val="000000"/>
                <w:kern w:val="0"/>
                <w:szCs w:val="21"/>
              </w:rPr>
            </w:pPr>
            <w:r w:rsidRPr="002961CC">
              <w:rPr>
                <w:rFonts w:ascii="宋体" w:hAnsi="宋体" w:cs="宋体" w:hint="eastAsia"/>
                <w:color w:val="000000"/>
                <w:kern w:val="0"/>
                <w:szCs w:val="21"/>
              </w:rPr>
              <w:t>1</w:t>
            </w:r>
          </w:p>
        </w:tc>
        <w:tc>
          <w:tcPr>
            <w:tcW w:w="5953" w:type="dxa"/>
            <w:tcBorders>
              <w:top w:val="nil"/>
              <w:left w:val="nil"/>
              <w:bottom w:val="single" w:sz="4" w:space="0" w:color="auto"/>
              <w:right w:val="single" w:sz="4" w:space="0" w:color="auto"/>
            </w:tcBorders>
            <w:shd w:val="clear" w:color="auto" w:fill="auto"/>
            <w:noWrap/>
            <w:vAlign w:val="center"/>
            <w:hideMark/>
          </w:tcPr>
          <w:p w:rsidR="00B94E63" w:rsidRPr="002961CC" w:rsidRDefault="00B94E63" w:rsidP="001769F5">
            <w:pPr>
              <w:widowControl/>
              <w:jc w:val="left"/>
              <w:rPr>
                <w:rFonts w:ascii="宋体" w:hAnsi="宋体" w:cs="宋体"/>
                <w:color w:val="000000"/>
                <w:kern w:val="0"/>
                <w:szCs w:val="21"/>
              </w:rPr>
            </w:pPr>
            <w:r w:rsidRPr="002961CC">
              <w:rPr>
                <w:rFonts w:ascii="宋体" w:hAnsi="宋体" w:cs="宋体" w:hint="eastAsia"/>
                <w:color w:val="000000"/>
                <w:kern w:val="0"/>
                <w:szCs w:val="21"/>
              </w:rPr>
              <w:t>企业员工</w:t>
            </w:r>
            <w:r w:rsidR="001769F5" w:rsidRPr="002961CC">
              <w:rPr>
                <w:rFonts w:ascii="宋体" w:hAnsi="宋体" w:cs="宋体" w:hint="eastAsia"/>
                <w:color w:val="000000"/>
                <w:kern w:val="0"/>
                <w:szCs w:val="21"/>
              </w:rPr>
              <w:t>为市级</w:t>
            </w:r>
            <w:r w:rsidR="00134945" w:rsidRPr="002961CC">
              <w:rPr>
                <w:rFonts w:ascii="宋体" w:hAnsi="宋体" w:cs="宋体" w:hint="eastAsia"/>
                <w:color w:val="000000"/>
                <w:kern w:val="0"/>
                <w:szCs w:val="21"/>
              </w:rPr>
              <w:t>及以上</w:t>
            </w:r>
            <w:r w:rsidR="001769F5" w:rsidRPr="002961CC">
              <w:rPr>
                <w:rFonts w:ascii="宋体" w:hAnsi="宋体" w:cs="宋体" w:hint="eastAsia"/>
                <w:color w:val="000000"/>
                <w:kern w:val="0"/>
                <w:szCs w:val="21"/>
              </w:rPr>
              <w:t>工程造价</w:t>
            </w:r>
            <w:r w:rsidR="00134945" w:rsidRPr="002961CC">
              <w:rPr>
                <w:rFonts w:ascii="宋体" w:hAnsi="宋体" w:cs="宋体" w:hint="eastAsia"/>
                <w:color w:val="000000"/>
                <w:kern w:val="0"/>
                <w:szCs w:val="21"/>
              </w:rPr>
              <w:t>管理机构或工程造价管理协会</w:t>
            </w:r>
            <w:r w:rsidR="001769F5" w:rsidRPr="002961CC">
              <w:rPr>
                <w:rFonts w:ascii="宋体" w:hAnsi="宋体" w:cs="宋体" w:hint="eastAsia"/>
                <w:color w:val="000000"/>
                <w:kern w:val="0"/>
                <w:szCs w:val="21"/>
              </w:rPr>
              <w:t>专家库成员的</w:t>
            </w:r>
          </w:p>
        </w:tc>
        <w:tc>
          <w:tcPr>
            <w:tcW w:w="1134" w:type="dxa"/>
            <w:tcBorders>
              <w:top w:val="nil"/>
              <w:left w:val="nil"/>
              <w:bottom w:val="single" w:sz="4" w:space="0" w:color="auto"/>
              <w:right w:val="single" w:sz="4" w:space="0" w:color="auto"/>
            </w:tcBorders>
            <w:shd w:val="clear" w:color="auto" w:fill="auto"/>
            <w:noWrap/>
            <w:vAlign w:val="center"/>
            <w:hideMark/>
          </w:tcPr>
          <w:p w:rsidR="00B94E63" w:rsidRPr="002961CC" w:rsidRDefault="00B94E63" w:rsidP="00DA4ED0">
            <w:pPr>
              <w:widowControl/>
              <w:jc w:val="center"/>
              <w:rPr>
                <w:rFonts w:ascii="宋体" w:hAnsi="宋体" w:cs="宋体"/>
                <w:color w:val="000000"/>
                <w:kern w:val="0"/>
                <w:szCs w:val="21"/>
              </w:rPr>
            </w:pPr>
            <w:r w:rsidRPr="002961CC">
              <w:rPr>
                <w:rFonts w:ascii="宋体" w:hAnsi="宋体" w:cs="宋体" w:hint="eastAsia"/>
                <w:color w:val="000000"/>
                <w:kern w:val="0"/>
                <w:szCs w:val="21"/>
              </w:rPr>
              <w:t>0.</w:t>
            </w:r>
            <w:r w:rsidR="00DA4ED0">
              <w:rPr>
                <w:rFonts w:ascii="宋体" w:hAnsi="宋体" w:cs="宋体" w:hint="eastAsia"/>
                <w:color w:val="000000"/>
                <w:kern w:val="0"/>
                <w:szCs w:val="21"/>
              </w:rPr>
              <w:t>5</w:t>
            </w:r>
          </w:p>
        </w:tc>
        <w:tc>
          <w:tcPr>
            <w:tcW w:w="7230" w:type="dxa"/>
            <w:tcBorders>
              <w:top w:val="nil"/>
              <w:left w:val="nil"/>
              <w:bottom w:val="single" w:sz="4" w:space="0" w:color="auto"/>
              <w:right w:val="single" w:sz="4" w:space="0" w:color="auto"/>
            </w:tcBorders>
            <w:shd w:val="clear" w:color="auto" w:fill="auto"/>
            <w:vAlign w:val="center"/>
            <w:hideMark/>
          </w:tcPr>
          <w:p w:rsidR="00B94E63" w:rsidRPr="002961CC" w:rsidRDefault="001769F5" w:rsidP="00627171">
            <w:pPr>
              <w:widowControl/>
              <w:rPr>
                <w:rFonts w:ascii="宋体" w:hAnsi="宋体" w:cs="宋体"/>
                <w:color w:val="000000"/>
                <w:kern w:val="0"/>
                <w:szCs w:val="21"/>
              </w:rPr>
            </w:pPr>
            <w:r w:rsidRPr="002961CC">
              <w:rPr>
                <w:rFonts w:ascii="宋体" w:hAnsi="宋体" w:cs="宋体" w:hint="eastAsia"/>
                <w:color w:val="000000"/>
                <w:kern w:val="0"/>
                <w:szCs w:val="21"/>
              </w:rPr>
              <w:t>每有1人加0.</w:t>
            </w:r>
            <w:r w:rsidR="00627171" w:rsidRPr="002961CC">
              <w:rPr>
                <w:rFonts w:ascii="宋体" w:hAnsi="宋体" w:cs="宋体" w:hint="eastAsia"/>
                <w:color w:val="000000"/>
                <w:kern w:val="0"/>
                <w:szCs w:val="21"/>
              </w:rPr>
              <w:t>1</w:t>
            </w:r>
            <w:r w:rsidRPr="002961CC">
              <w:rPr>
                <w:rFonts w:ascii="宋体" w:hAnsi="宋体" w:cs="宋体" w:hint="eastAsia"/>
                <w:color w:val="000000"/>
                <w:kern w:val="0"/>
                <w:szCs w:val="21"/>
              </w:rPr>
              <w:t>分</w:t>
            </w:r>
          </w:p>
        </w:tc>
      </w:tr>
      <w:tr w:rsidR="00B94E63" w:rsidRPr="002961CC" w:rsidTr="00A71838">
        <w:trPr>
          <w:trHeight w:val="985"/>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B94E63" w:rsidRPr="002961CC" w:rsidRDefault="00B94E63" w:rsidP="005B73E6">
            <w:pPr>
              <w:widowControl/>
              <w:jc w:val="center"/>
              <w:rPr>
                <w:rFonts w:ascii="宋体" w:hAnsi="宋体" w:cs="宋体"/>
                <w:color w:val="000000"/>
                <w:kern w:val="0"/>
                <w:szCs w:val="21"/>
              </w:rPr>
            </w:pPr>
            <w:r w:rsidRPr="002961CC">
              <w:rPr>
                <w:rFonts w:ascii="宋体" w:hAnsi="宋体" w:cs="宋体" w:hint="eastAsia"/>
                <w:color w:val="000000"/>
                <w:kern w:val="0"/>
                <w:szCs w:val="21"/>
              </w:rPr>
              <w:t>2</w:t>
            </w:r>
          </w:p>
        </w:tc>
        <w:tc>
          <w:tcPr>
            <w:tcW w:w="5953" w:type="dxa"/>
            <w:tcBorders>
              <w:top w:val="nil"/>
              <w:left w:val="nil"/>
              <w:bottom w:val="single" w:sz="4" w:space="0" w:color="auto"/>
              <w:right w:val="single" w:sz="4" w:space="0" w:color="auto"/>
            </w:tcBorders>
            <w:shd w:val="clear" w:color="auto" w:fill="auto"/>
            <w:noWrap/>
            <w:vAlign w:val="center"/>
            <w:hideMark/>
          </w:tcPr>
          <w:p w:rsidR="00B94E63" w:rsidRPr="002961CC" w:rsidRDefault="00B94E63" w:rsidP="00627171">
            <w:pPr>
              <w:widowControl/>
              <w:jc w:val="left"/>
              <w:rPr>
                <w:rFonts w:ascii="宋体" w:hAnsi="宋体" w:cs="宋体"/>
                <w:color w:val="000000"/>
                <w:kern w:val="0"/>
                <w:szCs w:val="21"/>
              </w:rPr>
            </w:pPr>
            <w:r w:rsidRPr="002961CC">
              <w:rPr>
                <w:rFonts w:ascii="宋体" w:hAnsi="宋体" w:cs="宋体" w:hint="eastAsia"/>
                <w:color w:val="000000"/>
                <w:kern w:val="0"/>
                <w:szCs w:val="21"/>
              </w:rPr>
              <w:t>企业员工是劳模</w:t>
            </w:r>
            <w:r w:rsidR="006230DC" w:rsidRPr="002961CC">
              <w:rPr>
                <w:rFonts w:ascii="宋体" w:hAnsi="宋体" w:cs="宋体" w:hint="eastAsia"/>
                <w:color w:val="000000"/>
                <w:kern w:val="0"/>
                <w:szCs w:val="21"/>
              </w:rPr>
              <w:t>或</w:t>
            </w:r>
            <w:r w:rsidR="00627171" w:rsidRPr="002961CC">
              <w:rPr>
                <w:rFonts w:ascii="宋体" w:hAnsi="宋体" w:cs="宋体" w:hint="eastAsia"/>
                <w:color w:val="000000"/>
                <w:kern w:val="0"/>
                <w:szCs w:val="21"/>
              </w:rPr>
              <w:t>获</w:t>
            </w:r>
            <w:r w:rsidR="006230DC" w:rsidRPr="002961CC">
              <w:rPr>
                <w:rFonts w:ascii="宋体" w:hAnsi="宋体" w:cs="宋体" w:hint="eastAsia"/>
                <w:color w:val="000000"/>
                <w:kern w:val="0"/>
                <w:szCs w:val="21"/>
              </w:rPr>
              <w:t>五一劳动奖章</w:t>
            </w:r>
            <w:r w:rsidRPr="002961CC">
              <w:rPr>
                <w:rFonts w:ascii="宋体" w:hAnsi="宋体" w:cs="宋体" w:hint="eastAsia"/>
                <w:color w:val="000000"/>
                <w:kern w:val="0"/>
                <w:szCs w:val="21"/>
              </w:rPr>
              <w:t>等</w:t>
            </w:r>
          </w:p>
        </w:tc>
        <w:tc>
          <w:tcPr>
            <w:tcW w:w="1134" w:type="dxa"/>
            <w:tcBorders>
              <w:top w:val="nil"/>
              <w:left w:val="nil"/>
              <w:bottom w:val="single" w:sz="4" w:space="0" w:color="auto"/>
              <w:right w:val="single" w:sz="4" w:space="0" w:color="auto"/>
            </w:tcBorders>
            <w:shd w:val="clear" w:color="auto" w:fill="auto"/>
            <w:noWrap/>
            <w:vAlign w:val="center"/>
            <w:hideMark/>
          </w:tcPr>
          <w:p w:rsidR="00B94E63" w:rsidRPr="002961CC" w:rsidRDefault="00B94E63" w:rsidP="00DA4ED0">
            <w:pPr>
              <w:widowControl/>
              <w:jc w:val="center"/>
              <w:rPr>
                <w:rFonts w:ascii="宋体" w:hAnsi="宋体" w:cs="宋体"/>
                <w:color w:val="000000"/>
                <w:kern w:val="0"/>
                <w:szCs w:val="21"/>
              </w:rPr>
            </w:pPr>
            <w:r w:rsidRPr="002961CC">
              <w:rPr>
                <w:rFonts w:ascii="宋体" w:hAnsi="宋体" w:cs="宋体" w:hint="eastAsia"/>
                <w:color w:val="000000"/>
                <w:kern w:val="0"/>
                <w:szCs w:val="21"/>
              </w:rPr>
              <w:t>0.</w:t>
            </w:r>
            <w:r w:rsidR="00DA4ED0">
              <w:rPr>
                <w:rFonts w:ascii="宋体" w:hAnsi="宋体" w:cs="宋体" w:hint="eastAsia"/>
                <w:color w:val="000000"/>
                <w:kern w:val="0"/>
                <w:szCs w:val="21"/>
              </w:rPr>
              <w:t>5</w:t>
            </w:r>
          </w:p>
        </w:tc>
        <w:tc>
          <w:tcPr>
            <w:tcW w:w="7230" w:type="dxa"/>
            <w:tcBorders>
              <w:top w:val="nil"/>
              <w:left w:val="nil"/>
              <w:bottom w:val="single" w:sz="4" w:space="0" w:color="auto"/>
              <w:right w:val="single" w:sz="4" w:space="0" w:color="auto"/>
            </w:tcBorders>
            <w:shd w:val="clear" w:color="auto" w:fill="auto"/>
            <w:vAlign w:val="center"/>
            <w:hideMark/>
          </w:tcPr>
          <w:p w:rsidR="00B94E63" w:rsidRPr="002961CC" w:rsidRDefault="00F34E74" w:rsidP="00F34E74">
            <w:pPr>
              <w:widowControl/>
              <w:rPr>
                <w:rFonts w:ascii="宋体" w:hAnsi="宋体" w:cs="宋体"/>
                <w:color w:val="000000"/>
                <w:kern w:val="0"/>
                <w:szCs w:val="21"/>
              </w:rPr>
            </w:pPr>
            <w:r w:rsidRPr="002961CC">
              <w:rPr>
                <w:rFonts w:ascii="宋体" w:hAnsi="宋体" w:cs="宋体" w:hint="eastAsia"/>
                <w:color w:val="000000"/>
                <w:kern w:val="0"/>
                <w:szCs w:val="21"/>
              </w:rPr>
              <w:t>每有1人加0.</w:t>
            </w:r>
            <w:r>
              <w:rPr>
                <w:rFonts w:ascii="宋体" w:hAnsi="宋体" w:cs="宋体" w:hint="eastAsia"/>
                <w:color w:val="000000"/>
                <w:kern w:val="0"/>
                <w:szCs w:val="21"/>
              </w:rPr>
              <w:t>5</w:t>
            </w:r>
            <w:r w:rsidRPr="002961CC">
              <w:rPr>
                <w:rFonts w:ascii="宋体" w:hAnsi="宋体" w:cs="宋体" w:hint="eastAsia"/>
                <w:color w:val="000000"/>
                <w:kern w:val="0"/>
                <w:szCs w:val="21"/>
              </w:rPr>
              <w:t>分</w:t>
            </w:r>
          </w:p>
        </w:tc>
      </w:tr>
      <w:tr w:rsidR="001769F5" w:rsidRPr="002961CC" w:rsidTr="00A71838">
        <w:trPr>
          <w:trHeight w:val="981"/>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1769F5" w:rsidRPr="002961CC" w:rsidRDefault="0053264B" w:rsidP="005B73E6">
            <w:pPr>
              <w:widowControl/>
              <w:jc w:val="center"/>
              <w:rPr>
                <w:rFonts w:ascii="宋体" w:hAnsi="宋体" w:cs="宋体"/>
                <w:color w:val="000000"/>
                <w:kern w:val="0"/>
                <w:szCs w:val="21"/>
              </w:rPr>
            </w:pPr>
            <w:r w:rsidRPr="002961CC">
              <w:rPr>
                <w:rFonts w:ascii="宋体" w:hAnsi="宋体" w:cs="宋体" w:hint="eastAsia"/>
                <w:color w:val="000000"/>
                <w:kern w:val="0"/>
                <w:szCs w:val="21"/>
              </w:rPr>
              <w:t>3</w:t>
            </w:r>
          </w:p>
        </w:tc>
        <w:tc>
          <w:tcPr>
            <w:tcW w:w="5953" w:type="dxa"/>
            <w:tcBorders>
              <w:top w:val="nil"/>
              <w:left w:val="nil"/>
              <w:bottom w:val="single" w:sz="4" w:space="0" w:color="auto"/>
              <w:right w:val="single" w:sz="4" w:space="0" w:color="auto"/>
            </w:tcBorders>
            <w:shd w:val="clear" w:color="auto" w:fill="auto"/>
            <w:noWrap/>
            <w:vAlign w:val="center"/>
            <w:hideMark/>
          </w:tcPr>
          <w:p w:rsidR="001769F5" w:rsidRPr="002961CC" w:rsidRDefault="001769F5" w:rsidP="005B73E6">
            <w:pPr>
              <w:widowControl/>
              <w:jc w:val="left"/>
              <w:rPr>
                <w:rFonts w:ascii="宋体" w:hAnsi="宋体" w:cs="宋体"/>
                <w:color w:val="000000"/>
                <w:kern w:val="0"/>
                <w:szCs w:val="21"/>
              </w:rPr>
            </w:pPr>
            <w:r w:rsidRPr="002961CC">
              <w:rPr>
                <w:rFonts w:ascii="宋体" w:hAnsi="宋体" w:cs="宋体" w:hint="eastAsia"/>
                <w:color w:val="000000"/>
                <w:kern w:val="0"/>
                <w:szCs w:val="21"/>
              </w:rPr>
              <w:t>对外界做造价咨询有关方面的培训</w:t>
            </w:r>
          </w:p>
        </w:tc>
        <w:tc>
          <w:tcPr>
            <w:tcW w:w="1134" w:type="dxa"/>
            <w:tcBorders>
              <w:top w:val="nil"/>
              <w:left w:val="nil"/>
              <w:bottom w:val="single" w:sz="4" w:space="0" w:color="auto"/>
              <w:right w:val="single" w:sz="4" w:space="0" w:color="auto"/>
            </w:tcBorders>
            <w:shd w:val="clear" w:color="auto" w:fill="auto"/>
            <w:noWrap/>
            <w:vAlign w:val="center"/>
            <w:hideMark/>
          </w:tcPr>
          <w:p w:rsidR="001769F5" w:rsidRPr="002961CC" w:rsidRDefault="001769F5" w:rsidP="005B73E6">
            <w:pPr>
              <w:widowControl/>
              <w:jc w:val="center"/>
              <w:rPr>
                <w:rFonts w:ascii="宋体" w:hAnsi="宋体" w:cs="宋体"/>
                <w:color w:val="000000"/>
                <w:kern w:val="0"/>
                <w:szCs w:val="21"/>
              </w:rPr>
            </w:pPr>
            <w:r w:rsidRPr="002961CC">
              <w:rPr>
                <w:rFonts w:ascii="宋体" w:hAnsi="宋体" w:cs="宋体" w:hint="eastAsia"/>
                <w:color w:val="000000"/>
                <w:kern w:val="0"/>
                <w:szCs w:val="21"/>
              </w:rPr>
              <w:t>0.5</w:t>
            </w:r>
          </w:p>
        </w:tc>
        <w:tc>
          <w:tcPr>
            <w:tcW w:w="7230" w:type="dxa"/>
            <w:tcBorders>
              <w:top w:val="nil"/>
              <w:left w:val="nil"/>
              <w:bottom w:val="single" w:sz="4" w:space="0" w:color="auto"/>
              <w:right w:val="single" w:sz="4" w:space="0" w:color="auto"/>
            </w:tcBorders>
            <w:shd w:val="clear" w:color="auto" w:fill="auto"/>
            <w:noWrap/>
            <w:vAlign w:val="center"/>
            <w:hideMark/>
          </w:tcPr>
          <w:p w:rsidR="001769F5" w:rsidRPr="002961CC" w:rsidRDefault="001769F5" w:rsidP="006817C9">
            <w:pPr>
              <w:rPr>
                <w:rFonts w:ascii="宋体" w:hAnsi="宋体" w:cs="宋体"/>
                <w:color w:val="000000"/>
                <w:kern w:val="0"/>
                <w:szCs w:val="21"/>
              </w:rPr>
            </w:pPr>
            <w:r w:rsidRPr="002961CC">
              <w:rPr>
                <w:rFonts w:ascii="宋体" w:hAnsi="宋体" w:cs="宋体" w:hint="eastAsia"/>
                <w:color w:val="000000"/>
                <w:kern w:val="0"/>
                <w:szCs w:val="21"/>
              </w:rPr>
              <w:t>对业主的培训1 次加0.2分，对政府、行业主管部门</w:t>
            </w:r>
            <w:r w:rsidR="00051AEE" w:rsidRPr="002961CC">
              <w:rPr>
                <w:rFonts w:ascii="宋体" w:hAnsi="宋体" w:cs="宋体" w:hint="eastAsia"/>
                <w:color w:val="000000"/>
                <w:kern w:val="0"/>
                <w:szCs w:val="21"/>
              </w:rPr>
              <w:t>（不含省</w:t>
            </w:r>
            <w:r w:rsidR="006817C9" w:rsidRPr="002961CC">
              <w:rPr>
                <w:rFonts w:ascii="宋体" w:hAnsi="宋体" w:cs="宋体" w:hint="eastAsia"/>
                <w:color w:val="000000"/>
                <w:kern w:val="0"/>
                <w:szCs w:val="21"/>
              </w:rPr>
              <w:t>、</w:t>
            </w:r>
            <w:r w:rsidR="00051AEE" w:rsidRPr="002961CC">
              <w:rPr>
                <w:rFonts w:ascii="宋体" w:hAnsi="宋体" w:cs="宋体" w:hint="eastAsia"/>
                <w:color w:val="000000"/>
                <w:kern w:val="0"/>
                <w:szCs w:val="21"/>
              </w:rPr>
              <w:t>市造价管理机构</w:t>
            </w:r>
            <w:r w:rsidR="005B7992" w:rsidRPr="002961CC">
              <w:rPr>
                <w:rFonts w:ascii="宋体" w:hAnsi="宋体" w:cs="宋体" w:hint="eastAsia"/>
                <w:color w:val="000000"/>
                <w:kern w:val="0"/>
                <w:szCs w:val="21"/>
              </w:rPr>
              <w:t>组织的</w:t>
            </w:r>
            <w:r w:rsidR="006817C9" w:rsidRPr="002961CC">
              <w:rPr>
                <w:rFonts w:ascii="宋体" w:hAnsi="宋体" w:cs="宋体" w:hint="eastAsia"/>
                <w:color w:val="000000"/>
                <w:kern w:val="0"/>
                <w:szCs w:val="21"/>
              </w:rPr>
              <w:t>）</w:t>
            </w:r>
            <w:r w:rsidRPr="002961CC">
              <w:rPr>
                <w:rFonts w:ascii="宋体" w:hAnsi="宋体" w:cs="宋体" w:hint="eastAsia"/>
                <w:color w:val="000000"/>
                <w:kern w:val="0"/>
                <w:szCs w:val="21"/>
              </w:rPr>
              <w:t>的培训1 次加0.5分</w:t>
            </w:r>
            <w:r w:rsidR="00BC2E14" w:rsidRPr="002961CC">
              <w:rPr>
                <w:rFonts w:ascii="宋体" w:hAnsi="宋体" w:cs="宋体" w:hint="eastAsia"/>
                <w:color w:val="000000"/>
                <w:kern w:val="0"/>
                <w:szCs w:val="21"/>
              </w:rPr>
              <w:t>。（</w:t>
            </w:r>
            <w:r w:rsidR="009571F1" w:rsidRPr="002961CC">
              <w:rPr>
                <w:rFonts w:ascii="宋体" w:hAnsi="宋体" w:cs="宋体" w:hint="eastAsia"/>
                <w:color w:val="000000"/>
                <w:kern w:val="0"/>
                <w:szCs w:val="21"/>
              </w:rPr>
              <w:t>对方需提供证明</w:t>
            </w:r>
            <w:r w:rsidR="00BC2E14" w:rsidRPr="002961CC">
              <w:rPr>
                <w:rFonts w:ascii="宋体" w:hAnsi="宋体" w:cs="宋体" w:hint="eastAsia"/>
                <w:color w:val="000000"/>
                <w:kern w:val="0"/>
                <w:szCs w:val="21"/>
              </w:rPr>
              <w:t>）</w:t>
            </w:r>
          </w:p>
        </w:tc>
      </w:tr>
      <w:tr w:rsidR="00B94E63" w:rsidRPr="002961CC" w:rsidTr="00A71838">
        <w:trPr>
          <w:trHeight w:val="989"/>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B94E63" w:rsidRPr="002961CC" w:rsidRDefault="0053264B" w:rsidP="005B73E6">
            <w:pPr>
              <w:widowControl/>
              <w:jc w:val="center"/>
              <w:rPr>
                <w:rFonts w:ascii="宋体" w:hAnsi="宋体" w:cs="宋体"/>
                <w:color w:val="000000"/>
                <w:kern w:val="0"/>
                <w:szCs w:val="21"/>
              </w:rPr>
            </w:pPr>
            <w:r w:rsidRPr="002961CC">
              <w:rPr>
                <w:rFonts w:ascii="宋体" w:hAnsi="宋体" w:cs="宋体" w:hint="eastAsia"/>
                <w:color w:val="000000"/>
                <w:kern w:val="0"/>
                <w:szCs w:val="21"/>
              </w:rPr>
              <w:t>4</w:t>
            </w:r>
          </w:p>
        </w:tc>
        <w:tc>
          <w:tcPr>
            <w:tcW w:w="5953" w:type="dxa"/>
            <w:tcBorders>
              <w:top w:val="nil"/>
              <w:left w:val="nil"/>
              <w:bottom w:val="single" w:sz="4" w:space="0" w:color="auto"/>
              <w:right w:val="single" w:sz="4" w:space="0" w:color="auto"/>
            </w:tcBorders>
            <w:shd w:val="clear" w:color="auto" w:fill="auto"/>
            <w:noWrap/>
            <w:vAlign w:val="center"/>
            <w:hideMark/>
          </w:tcPr>
          <w:p w:rsidR="00B94E63" w:rsidRPr="002961CC" w:rsidRDefault="00B94E63" w:rsidP="005B73E6">
            <w:pPr>
              <w:widowControl/>
              <w:jc w:val="left"/>
              <w:rPr>
                <w:rFonts w:ascii="宋体" w:hAnsi="宋体" w:cs="宋体"/>
                <w:color w:val="000000"/>
                <w:kern w:val="0"/>
                <w:szCs w:val="21"/>
              </w:rPr>
            </w:pPr>
            <w:r w:rsidRPr="002961CC">
              <w:rPr>
                <w:rFonts w:ascii="宋体" w:hAnsi="宋体" w:cs="宋体" w:hint="eastAsia"/>
                <w:color w:val="000000"/>
                <w:kern w:val="0"/>
                <w:szCs w:val="21"/>
              </w:rPr>
              <w:t>企业及专业技术人员在协会组织的各项文体活动中获奖</w:t>
            </w:r>
          </w:p>
        </w:tc>
        <w:tc>
          <w:tcPr>
            <w:tcW w:w="1134" w:type="dxa"/>
            <w:tcBorders>
              <w:top w:val="nil"/>
              <w:left w:val="nil"/>
              <w:bottom w:val="single" w:sz="4" w:space="0" w:color="auto"/>
              <w:right w:val="single" w:sz="4" w:space="0" w:color="auto"/>
            </w:tcBorders>
            <w:shd w:val="clear" w:color="auto" w:fill="auto"/>
            <w:noWrap/>
            <w:vAlign w:val="center"/>
            <w:hideMark/>
          </w:tcPr>
          <w:p w:rsidR="00B94E63" w:rsidRPr="002961CC" w:rsidRDefault="00B94E63" w:rsidP="005B73E6">
            <w:pPr>
              <w:widowControl/>
              <w:jc w:val="center"/>
              <w:rPr>
                <w:rFonts w:ascii="宋体" w:hAnsi="宋体" w:cs="宋体"/>
                <w:color w:val="000000"/>
                <w:kern w:val="0"/>
                <w:szCs w:val="21"/>
              </w:rPr>
            </w:pPr>
            <w:r w:rsidRPr="002961CC">
              <w:rPr>
                <w:rFonts w:ascii="宋体" w:hAnsi="宋体" w:cs="宋体" w:hint="eastAsia"/>
                <w:color w:val="000000"/>
                <w:kern w:val="0"/>
                <w:szCs w:val="21"/>
              </w:rPr>
              <w:t>0.5</w:t>
            </w:r>
          </w:p>
        </w:tc>
        <w:tc>
          <w:tcPr>
            <w:tcW w:w="7230" w:type="dxa"/>
            <w:tcBorders>
              <w:top w:val="nil"/>
              <w:left w:val="nil"/>
              <w:bottom w:val="single" w:sz="4" w:space="0" w:color="auto"/>
              <w:right w:val="single" w:sz="4" w:space="0" w:color="auto"/>
            </w:tcBorders>
            <w:shd w:val="clear" w:color="auto" w:fill="auto"/>
            <w:noWrap/>
            <w:vAlign w:val="center"/>
            <w:hideMark/>
          </w:tcPr>
          <w:p w:rsidR="00B94E63" w:rsidRPr="002961CC" w:rsidRDefault="00B94E63" w:rsidP="002C4D5A">
            <w:pPr>
              <w:rPr>
                <w:rFonts w:ascii="宋体" w:hAnsi="宋体" w:cs="宋体"/>
                <w:color w:val="000000"/>
                <w:kern w:val="0"/>
                <w:szCs w:val="21"/>
              </w:rPr>
            </w:pPr>
            <w:r w:rsidRPr="002961CC">
              <w:rPr>
                <w:rFonts w:ascii="宋体" w:hAnsi="宋体" w:cs="宋体" w:hint="eastAsia"/>
                <w:color w:val="000000"/>
                <w:kern w:val="0"/>
                <w:szCs w:val="21"/>
              </w:rPr>
              <w:t>获得一个奖项即可加0.</w:t>
            </w:r>
            <w:r w:rsidR="002C4D5A" w:rsidRPr="002961CC">
              <w:rPr>
                <w:rFonts w:ascii="宋体" w:hAnsi="宋体" w:cs="宋体" w:hint="eastAsia"/>
                <w:color w:val="000000"/>
                <w:kern w:val="0"/>
                <w:szCs w:val="21"/>
              </w:rPr>
              <w:t>3</w:t>
            </w:r>
            <w:r w:rsidRPr="002961CC">
              <w:rPr>
                <w:rFonts w:ascii="宋体" w:hAnsi="宋体" w:cs="宋体" w:hint="eastAsia"/>
                <w:color w:val="000000"/>
                <w:kern w:val="0"/>
                <w:szCs w:val="21"/>
              </w:rPr>
              <w:t>分</w:t>
            </w:r>
          </w:p>
        </w:tc>
      </w:tr>
      <w:tr w:rsidR="00B94E63" w:rsidRPr="002961CC" w:rsidTr="00B94E63">
        <w:trPr>
          <w:trHeight w:val="856"/>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4E63" w:rsidRPr="002961CC" w:rsidRDefault="0053264B" w:rsidP="005B73E6">
            <w:pPr>
              <w:widowControl/>
              <w:jc w:val="center"/>
              <w:rPr>
                <w:rFonts w:ascii="宋体" w:hAnsi="宋体" w:cs="宋体"/>
                <w:color w:val="000000"/>
                <w:kern w:val="0"/>
                <w:szCs w:val="21"/>
              </w:rPr>
            </w:pPr>
            <w:r w:rsidRPr="002961CC">
              <w:rPr>
                <w:rFonts w:ascii="宋体" w:hAnsi="宋体" w:cs="宋体" w:hint="eastAsia"/>
                <w:color w:val="000000"/>
                <w:kern w:val="0"/>
                <w:szCs w:val="21"/>
              </w:rPr>
              <w:t>5</w:t>
            </w:r>
          </w:p>
        </w:tc>
        <w:tc>
          <w:tcPr>
            <w:tcW w:w="5953" w:type="dxa"/>
            <w:tcBorders>
              <w:top w:val="single" w:sz="4" w:space="0" w:color="auto"/>
              <w:left w:val="nil"/>
              <w:bottom w:val="single" w:sz="4" w:space="0" w:color="auto"/>
              <w:right w:val="single" w:sz="4" w:space="0" w:color="auto"/>
            </w:tcBorders>
            <w:shd w:val="clear" w:color="auto" w:fill="auto"/>
            <w:noWrap/>
            <w:vAlign w:val="center"/>
            <w:hideMark/>
          </w:tcPr>
          <w:p w:rsidR="00B94E63" w:rsidRPr="002961CC" w:rsidRDefault="00B94E63" w:rsidP="005B73E6">
            <w:pPr>
              <w:widowControl/>
              <w:jc w:val="left"/>
              <w:rPr>
                <w:rFonts w:ascii="宋体" w:hAnsi="宋体" w:cs="宋体"/>
                <w:color w:val="000000"/>
                <w:kern w:val="0"/>
                <w:szCs w:val="21"/>
              </w:rPr>
            </w:pPr>
            <w:r w:rsidRPr="002961CC">
              <w:rPr>
                <w:rFonts w:ascii="宋体" w:hAnsi="宋体" w:cs="宋体" w:hint="eastAsia"/>
                <w:color w:val="000000"/>
                <w:kern w:val="0"/>
                <w:szCs w:val="21"/>
              </w:rPr>
              <w:t>……</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B94E63" w:rsidRPr="002961CC" w:rsidRDefault="00A93E80" w:rsidP="005B73E6">
            <w:pPr>
              <w:widowControl/>
              <w:jc w:val="center"/>
              <w:rPr>
                <w:rFonts w:ascii="宋体" w:hAnsi="宋体" w:cs="宋体"/>
                <w:color w:val="000000"/>
                <w:kern w:val="0"/>
                <w:szCs w:val="21"/>
              </w:rPr>
            </w:pPr>
            <w:r w:rsidRPr="002961CC">
              <w:rPr>
                <w:rFonts w:ascii="宋体" w:hAnsi="宋体" w:cs="宋体" w:hint="eastAsia"/>
                <w:color w:val="000000"/>
                <w:kern w:val="0"/>
                <w:szCs w:val="21"/>
              </w:rPr>
              <w:t>1</w:t>
            </w:r>
          </w:p>
        </w:tc>
        <w:tc>
          <w:tcPr>
            <w:tcW w:w="7230" w:type="dxa"/>
            <w:tcBorders>
              <w:top w:val="single" w:sz="4" w:space="0" w:color="auto"/>
              <w:left w:val="nil"/>
              <w:bottom w:val="single" w:sz="4" w:space="0" w:color="auto"/>
              <w:right w:val="single" w:sz="4" w:space="0" w:color="auto"/>
            </w:tcBorders>
            <w:shd w:val="clear" w:color="auto" w:fill="auto"/>
            <w:vAlign w:val="center"/>
            <w:hideMark/>
          </w:tcPr>
          <w:p w:rsidR="005228BC" w:rsidRPr="002961CC" w:rsidRDefault="00B94E63" w:rsidP="00BC2E14">
            <w:pPr>
              <w:widowControl/>
              <w:jc w:val="left"/>
              <w:rPr>
                <w:rFonts w:ascii="宋体" w:hAnsi="宋体" w:cs="宋体"/>
                <w:color w:val="000000"/>
                <w:kern w:val="0"/>
                <w:szCs w:val="21"/>
              </w:rPr>
            </w:pPr>
            <w:r w:rsidRPr="002961CC">
              <w:rPr>
                <w:rFonts w:ascii="宋体" w:hAnsi="宋体" w:cs="宋体" w:hint="eastAsia"/>
                <w:color w:val="000000"/>
                <w:kern w:val="0"/>
                <w:szCs w:val="21"/>
              </w:rPr>
              <w:t>各市可根据本市的情况设立评分项</w:t>
            </w:r>
          </w:p>
          <w:p w:rsidR="005228BC" w:rsidRPr="002961CC" w:rsidRDefault="005228BC" w:rsidP="005228BC">
            <w:pPr>
              <w:widowControl/>
              <w:jc w:val="left"/>
              <w:rPr>
                <w:rFonts w:ascii="宋体" w:hAnsi="宋体" w:cs="宋体"/>
                <w:color w:val="000000"/>
                <w:kern w:val="0"/>
                <w:szCs w:val="21"/>
              </w:rPr>
            </w:pPr>
            <w:r w:rsidRPr="002961CC">
              <w:rPr>
                <w:rFonts w:ascii="宋体" w:hAnsi="宋体" w:cs="宋体" w:hint="eastAsia"/>
                <w:color w:val="000000"/>
                <w:kern w:val="0"/>
                <w:szCs w:val="21"/>
              </w:rPr>
              <w:t>1、</w:t>
            </w:r>
            <w:r w:rsidR="009571F1" w:rsidRPr="002961CC">
              <w:rPr>
                <w:rFonts w:ascii="宋体" w:hAnsi="宋体" w:cs="宋体" w:hint="eastAsia"/>
                <w:color w:val="000000"/>
                <w:kern w:val="0"/>
                <w:szCs w:val="21"/>
              </w:rPr>
              <w:t>管理创新</w:t>
            </w:r>
          </w:p>
          <w:p w:rsidR="00AB593E" w:rsidRPr="002961CC" w:rsidRDefault="005228BC" w:rsidP="005228BC">
            <w:pPr>
              <w:widowControl/>
              <w:jc w:val="left"/>
              <w:rPr>
                <w:rFonts w:ascii="宋体" w:hAnsi="宋体" w:cs="宋体"/>
                <w:color w:val="000000"/>
                <w:kern w:val="0"/>
                <w:szCs w:val="21"/>
              </w:rPr>
            </w:pPr>
            <w:r w:rsidRPr="002961CC">
              <w:rPr>
                <w:rFonts w:ascii="宋体" w:hAnsi="宋体" w:cs="宋体" w:hint="eastAsia"/>
                <w:color w:val="000000"/>
                <w:kern w:val="0"/>
                <w:szCs w:val="21"/>
              </w:rPr>
              <w:t>2</w:t>
            </w:r>
            <w:r w:rsidR="009571F1" w:rsidRPr="002961CC">
              <w:rPr>
                <w:rFonts w:ascii="宋体" w:hAnsi="宋体" w:cs="宋体" w:hint="eastAsia"/>
                <w:color w:val="000000"/>
                <w:kern w:val="0"/>
                <w:szCs w:val="21"/>
              </w:rPr>
              <w:t>、技术创新</w:t>
            </w:r>
            <w:r w:rsidR="00BC2E14" w:rsidRPr="002961CC">
              <w:rPr>
                <w:rFonts w:ascii="宋体" w:hAnsi="宋体" w:cs="宋体" w:hint="eastAsia"/>
                <w:color w:val="000000"/>
                <w:kern w:val="0"/>
                <w:szCs w:val="21"/>
              </w:rPr>
              <w:t>（</w:t>
            </w:r>
            <w:r w:rsidR="008E25C0" w:rsidRPr="002961CC">
              <w:rPr>
                <w:rFonts w:ascii="宋体" w:hAnsi="宋体" w:cs="宋体" w:hint="eastAsia"/>
                <w:color w:val="000000"/>
                <w:kern w:val="0"/>
                <w:szCs w:val="21"/>
              </w:rPr>
              <w:t>BIM、</w:t>
            </w:r>
            <w:r w:rsidR="00BC2E14" w:rsidRPr="002961CC">
              <w:rPr>
                <w:rFonts w:ascii="宋体" w:hAnsi="宋体" w:cs="宋体" w:hint="eastAsia"/>
                <w:color w:val="000000"/>
                <w:kern w:val="0"/>
                <w:szCs w:val="21"/>
              </w:rPr>
              <w:t>绿色建筑、综合管廊</w:t>
            </w:r>
            <w:r w:rsidR="0063057C" w:rsidRPr="002961CC">
              <w:rPr>
                <w:rFonts w:ascii="宋体" w:hAnsi="宋体" w:cs="宋体" w:hint="eastAsia"/>
                <w:color w:val="000000"/>
                <w:kern w:val="0"/>
                <w:szCs w:val="21"/>
              </w:rPr>
              <w:t>、海绵城市、装配式建筑</w:t>
            </w:r>
            <w:r w:rsidR="007C7B25" w:rsidRPr="002961CC">
              <w:rPr>
                <w:rFonts w:ascii="宋体" w:hAnsi="宋体" w:cs="宋体" w:hint="eastAsia"/>
                <w:color w:val="000000"/>
                <w:kern w:val="0"/>
                <w:szCs w:val="21"/>
              </w:rPr>
              <w:t>等</w:t>
            </w:r>
            <w:r w:rsidR="00BC2E14" w:rsidRPr="002961CC">
              <w:rPr>
                <w:rFonts w:ascii="宋体" w:hAnsi="宋体" w:cs="宋体" w:hint="eastAsia"/>
                <w:color w:val="000000"/>
                <w:kern w:val="0"/>
                <w:szCs w:val="21"/>
              </w:rPr>
              <w:t>）</w:t>
            </w:r>
          </w:p>
          <w:p w:rsidR="00AB593E" w:rsidRPr="002961CC" w:rsidRDefault="005228BC" w:rsidP="00AB593E">
            <w:pPr>
              <w:widowControl/>
              <w:jc w:val="left"/>
              <w:rPr>
                <w:rFonts w:ascii="宋体" w:hAnsi="宋体" w:cs="宋体"/>
                <w:color w:val="000000"/>
                <w:kern w:val="0"/>
                <w:szCs w:val="21"/>
              </w:rPr>
            </w:pPr>
            <w:r w:rsidRPr="002961CC">
              <w:rPr>
                <w:rFonts w:ascii="宋体" w:hAnsi="宋体" w:cs="宋体" w:hint="eastAsia"/>
                <w:color w:val="000000"/>
                <w:kern w:val="0"/>
                <w:szCs w:val="21"/>
              </w:rPr>
              <w:t>3</w:t>
            </w:r>
            <w:r w:rsidR="009571F1" w:rsidRPr="002961CC">
              <w:rPr>
                <w:rFonts w:ascii="宋体" w:hAnsi="宋体" w:cs="宋体" w:hint="eastAsia"/>
                <w:color w:val="000000"/>
                <w:kern w:val="0"/>
                <w:szCs w:val="21"/>
              </w:rPr>
              <w:t>、企业文化</w:t>
            </w:r>
          </w:p>
          <w:p w:rsidR="00AB593E" w:rsidRPr="002961CC" w:rsidRDefault="005228BC" w:rsidP="0093612F">
            <w:pPr>
              <w:widowControl/>
              <w:jc w:val="left"/>
              <w:rPr>
                <w:rFonts w:ascii="宋体" w:hAnsi="宋体" w:cs="宋体"/>
                <w:color w:val="000000"/>
                <w:kern w:val="0"/>
                <w:szCs w:val="21"/>
              </w:rPr>
            </w:pPr>
            <w:r w:rsidRPr="002961CC">
              <w:rPr>
                <w:rFonts w:ascii="宋体" w:hAnsi="宋体" w:cs="宋体" w:hint="eastAsia"/>
                <w:color w:val="000000"/>
                <w:kern w:val="0"/>
                <w:szCs w:val="21"/>
              </w:rPr>
              <w:t>4、其他</w:t>
            </w:r>
          </w:p>
        </w:tc>
      </w:tr>
    </w:tbl>
    <w:p w:rsidR="00B94E63" w:rsidRPr="002961CC" w:rsidRDefault="00B94E63" w:rsidP="00F06429">
      <w:pPr>
        <w:snapToGrid w:val="0"/>
        <w:spacing w:line="360" w:lineRule="auto"/>
        <w:rPr>
          <w:rFonts w:ascii="仿宋_GB2312" w:eastAsia="仿宋_GB2312"/>
          <w:color w:val="000000"/>
          <w:szCs w:val="21"/>
        </w:rPr>
        <w:sectPr w:rsidR="00B94E63" w:rsidRPr="002961CC" w:rsidSect="00FD3A58">
          <w:footerReference w:type="even" r:id="rId7"/>
          <w:footerReference w:type="default" r:id="rId8"/>
          <w:pgSz w:w="16838" w:h="11906" w:orient="landscape"/>
          <w:pgMar w:top="1134" w:right="1134" w:bottom="1134" w:left="1134" w:header="851" w:footer="992" w:gutter="0"/>
          <w:cols w:space="425"/>
          <w:docGrid w:type="lines" w:linePitch="312"/>
        </w:sectPr>
      </w:pPr>
    </w:p>
    <w:p w:rsidR="00F06429" w:rsidRPr="00353E82" w:rsidRDefault="00F06429" w:rsidP="00F06429">
      <w:pPr>
        <w:snapToGrid w:val="0"/>
        <w:spacing w:line="360" w:lineRule="auto"/>
        <w:rPr>
          <w:rFonts w:ascii="仿宋_GB2312" w:eastAsia="仿宋_GB2312"/>
          <w:color w:val="000000"/>
          <w:sz w:val="28"/>
          <w:szCs w:val="28"/>
        </w:rPr>
      </w:pPr>
      <w:r w:rsidRPr="002961CC">
        <w:rPr>
          <w:rFonts w:ascii="仿宋_GB2312" w:eastAsia="仿宋_GB2312" w:hint="eastAsia"/>
          <w:color w:val="000000"/>
          <w:szCs w:val="21"/>
        </w:rPr>
        <w:lastRenderedPageBreak/>
        <w:t>附表3：</w:t>
      </w:r>
    </w:p>
    <w:p w:rsidR="00F06429" w:rsidRPr="00353E82" w:rsidRDefault="00F06429" w:rsidP="00F06429">
      <w:pPr>
        <w:snapToGrid w:val="0"/>
        <w:spacing w:line="360" w:lineRule="auto"/>
        <w:jc w:val="center"/>
        <w:rPr>
          <w:rFonts w:ascii="宋体" w:hAnsi="宋体"/>
          <w:b/>
          <w:color w:val="000000"/>
          <w:sz w:val="28"/>
          <w:szCs w:val="28"/>
        </w:rPr>
      </w:pPr>
      <w:r w:rsidRPr="00353E82">
        <w:rPr>
          <w:rFonts w:ascii="宋体" w:hAnsi="宋体" w:hint="eastAsia"/>
          <w:b/>
          <w:color w:val="000000"/>
          <w:sz w:val="28"/>
          <w:szCs w:val="28"/>
        </w:rPr>
        <w:t>江苏省工程造价咨询企业良好行为评分表</w:t>
      </w:r>
    </w:p>
    <w:tbl>
      <w:tblPr>
        <w:tblW w:w="9280" w:type="dxa"/>
        <w:jc w:val="center"/>
        <w:tblInd w:w="93" w:type="dxa"/>
        <w:tblLook w:val="0000"/>
      </w:tblPr>
      <w:tblGrid>
        <w:gridCol w:w="840"/>
        <w:gridCol w:w="6740"/>
        <w:gridCol w:w="1700"/>
      </w:tblGrid>
      <w:tr w:rsidR="00F06429" w:rsidRPr="002961CC" w:rsidTr="0073438F">
        <w:trPr>
          <w:trHeight w:val="705"/>
          <w:jc w:val="center"/>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06429" w:rsidRPr="002961CC" w:rsidRDefault="00F06429" w:rsidP="0073438F">
            <w:pPr>
              <w:snapToGrid w:val="0"/>
              <w:jc w:val="center"/>
              <w:rPr>
                <w:rFonts w:ascii="宋体" w:hAnsi="宋体" w:cs="宋体"/>
                <w:b/>
                <w:bCs/>
                <w:kern w:val="0"/>
                <w:szCs w:val="21"/>
              </w:rPr>
            </w:pPr>
            <w:r w:rsidRPr="002961CC">
              <w:rPr>
                <w:rFonts w:ascii="宋体" w:hAnsi="宋体" w:cs="宋体" w:hint="eastAsia"/>
                <w:b/>
                <w:bCs/>
                <w:kern w:val="0"/>
                <w:szCs w:val="21"/>
              </w:rPr>
              <w:t>序号</w:t>
            </w:r>
          </w:p>
        </w:tc>
        <w:tc>
          <w:tcPr>
            <w:tcW w:w="6740" w:type="dxa"/>
            <w:tcBorders>
              <w:top w:val="single" w:sz="4" w:space="0" w:color="auto"/>
              <w:left w:val="nil"/>
              <w:bottom w:val="single" w:sz="4" w:space="0" w:color="auto"/>
              <w:right w:val="single" w:sz="4" w:space="0" w:color="auto"/>
            </w:tcBorders>
            <w:shd w:val="clear" w:color="auto" w:fill="auto"/>
            <w:noWrap/>
            <w:vAlign w:val="center"/>
          </w:tcPr>
          <w:p w:rsidR="00F06429" w:rsidRPr="002961CC" w:rsidRDefault="00F06429" w:rsidP="0073438F">
            <w:pPr>
              <w:snapToGrid w:val="0"/>
              <w:jc w:val="center"/>
              <w:rPr>
                <w:rFonts w:ascii="宋体" w:hAnsi="宋体" w:cs="宋体"/>
                <w:b/>
                <w:bCs/>
                <w:kern w:val="0"/>
                <w:szCs w:val="21"/>
              </w:rPr>
            </w:pPr>
            <w:r w:rsidRPr="002961CC">
              <w:rPr>
                <w:rFonts w:ascii="宋体" w:hAnsi="宋体" w:cs="宋体" w:hint="eastAsia"/>
                <w:b/>
                <w:bCs/>
                <w:kern w:val="0"/>
                <w:szCs w:val="21"/>
              </w:rPr>
              <w:t>良好行为内容</w:t>
            </w:r>
          </w:p>
        </w:tc>
        <w:tc>
          <w:tcPr>
            <w:tcW w:w="1700" w:type="dxa"/>
            <w:tcBorders>
              <w:top w:val="single" w:sz="4" w:space="0" w:color="auto"/>
              <w:left w:val="nil"/>
              <w:bottom w:val="single" w:sz="4" w:space="0" w:color="auto"/>
              <w:right w:val="single" w:sz="4" w:space="0" w:color="auto"/>
            </w:tcBorders>
            <w:shd w:val="clear" w:color="auto" w:fill="auto"/>
            <w:noWrap/>
            <w:vAlign w:val="center"/>
          </w:tcPr>
          <w:p w:rsidR="00F06429" w:rsidRPr="002961CC" w:rsidRDefault="00F06429" w:rsidP="0073438F">
            <w:pPr>
              <w:snapToGrid w:val="0"/>
              <w:jc w:val="center"/>
              <w:rPr>
                <w:rFonts w:ascii="宋体" w:hAnsi="宋体" w:cs="宋体"/>
                <w:b/>
                <w:bCs/>
                <w:kern w:val="0"/>
                <w:szCs w:val="21"/>
              </w:rPr>
            </w:pPr>
            <w:r w:rsidRPr="002961CC">
              <w:rPr>
                <w:rFonts w:ascii="宋体" w:hAnsi="宋体" w:cs="宋体" w:hint="eastAsia"/>
                <w:b/>
                <w:bCs/>
                <w:kern w:val="0"/>
                <w:szCs w:val="21"/>
              </w:rPr>
              <w:t>得分</w:t>
            </w:r>
          </w:p>
        </w:tc>
      </w:tr>
      <w:tr w:rsidR="00F06429" w:rsidRPr="002961CC" w:rsidTr="0073438F">
        <w:trPr>
          <w:trHeight w:val="1056"/>
          <w:jc w:val="center"/>
        </w:trPr>
        <w:tc>
          <w:tcPr>
            <w:tcW w:w="840" w:type="dxa"/>
            <w:tcBorders>
              <w:top w:val="nil"/>
              <w:left w:val="single" w:sz="4" w:space="0" w:color="auto"/>
              <w:bottom w:val="single" w:sz="4" w:space="0" w:color="auto"/>
              <w:right w:val="single" w:sz="4" w:space="0" w:color="auto"/>
            </w:tcBorders>
            <w:shd w:val="clear" w:color="auto" w:fill="auto"/>
            <w:vAlign w:val="center"/>
          </w:tcPr>
          <w:p w:rsidR="00F06429" w:rsidRPr="002961CC" w:rsidRDefault="00F06429" w:rsidP="0073438F">
            <w:pPr>
              <w:snapToGrid w:val="0"/>
              <w:jc w:val="center"/>
              <w:rPr>
                <w:rFonts w:ascii="宋体" w:hAnsi="宋体" w:cs="宋体"/>
                <w:kern w:val="0"/>
                <w:szCs w:val="21"/>
              </w:rPr>
            </w:pPr>
            <w:r w:rsidRPr="002961CC">
              <w:rPr>
                <w:rFonts w:ascii="宋体" w:hAnsi="宋体" w:cs="宋体" w:hint="eastAsia"/>
                <w:kern w:val="0"/>
                <w:szCs w:val="21"/>
              </w:rPr>
              <w:t>1</w:t>
            </w:r>
          </w:p>
        </w:tc>
        <w:tc>
          <w:tcPr>
            <w:tcW w:w="6740" w:type="dxa"/>
            <w:tcBorders>
              <w:top w:val="single" w:sz="4" w:space="0" w:color="auto"/>
              <w:left w:val="nil"/>
              <w:bottom w:val="single" w:sz="4" w:space="0" w:color="auto"/>
              <w:right w:val="single" w:sz="4" w:space="0" w:color="auto"/>
            </w:tcBorders>
            <w:shd w:val="clear" w:color="auto" w:fill="auto"/>
            <w:vAlign w:val="center"/>
          </w:tcPr>
          <w:p w:rsidR="00F06429" w:rsidRPr="002961CC" w:rsidRDefault="00F06429" w:rsidP="00634A88">
            <w:pPr>
              <w:snapToGrid w:val="0"/>
              <w:jc w:val="left"/>
              <w:rPr>
                <w:rFonts w:ascii="宋体" w:hAnsi="宋体" w:cs="宋体"/>
                <w:kern w:val="0"/>
                <w:szCs w:val="21"/>
              </w:rPr>
            </w:pPr>
            <w:r w:rsidRPr="002961CC">
              <w:rPr>
                <w:rFonts w:ascii="宋体" w:hAnsi="宋体" w:cs="宋体" w:hint="eastAsia"/>
                <w:kern w:val="0"/>
                <w:szCs w:val="21"/>
              </w:rPr>
              <w:t>企业获得县（区）级以上人民政府的表彰或奖励，每获县级一项加</w:t>
            </w:r>
            <w:r w:rsidR="00634A88" w:rsidRPr="002961CC">
              <w:rPr>
                <w:rFonts w:ascii="宋体" w:hAnsi="宋体" w:cs="宋体" w:hint="eastAsia"/>
                <w:kern w:val="0"/>
                <w:szCs w:val="21"/>
              </w:rPr>
              <w:t>0.5</w:t>
            </w:r>
            <w:r w:rsidRPr="002961CC">
              <w:rPr>
                <w:rFonts w:ascii="宋体" w:hAnsi="宋体" w:cs="宋体" w:hint="eastAsia"/>
                <w:kern w:val="0"/>
                <w:szCs w:val="21"/>
              </w:rPr>
              <w:t>分,每获市级一项加1分,每获省级一项加</w:t>
            </w:r>
            <w:r w:rsidR="00634A88" w:rsidRPr="002961CC">
              <w:rPr>
                <w:rFonts w:ascii="宋体" w:hAnsi="宋体" w:cs="宋体" w:hint="eastAsia"/>
                <w:kern w:val="0"/>
                <w:szCs w:val="21"/>
              </w:rPr>
              <w:t>1.5</w:t>
            </w:r>
            <w:r w:rsidRPr="002961CC">
              <w:rPr>
                <w:rFonts w:ascii="宋体" w:hAnsi="宋体" w:cs="宋体" w:hint="eastAsia"/>
                <w:kern w:val="0"/>
                <w:szCs w:val="21"/>
              </w:rPr>
              <w:t>分，每获国家级一项加</w:t>
            </w:r>
            <w:r w:rsidR="00634A88" w:rsidRPr="002961CC">
              <w:rPr>
                <w:rFonts w:ascii="宋体" w:hAnsi="宋体" w:cs="宋体" w:hint="eastAsia"/>
                <w:kern w:val="0"/>
                <w:szCs w:val="21"/>
              </w:rPr>
              <w:t>2</w:t>
            </w:r>
            <w:r w:rsidRPr="002961CC">
              <w:rPr>
                <w:rFonts w:ascii="宋体" w:hAnsi="宋体" w:cs="宋体" w:hint="eastAsia"/>
                <w:kern w:val="0"/>
                <w:szCs w:val="21"/>
              </w:rPr>
              <w:t>分。</w:t>
            </w:r>
          </w:p>
        </w:tc>
        <w:tc>
          <w:tcPr>
            <w:tcW w:w="1700" w:type="dxa"/>
            <w:tcBorders>
              <w:top w:val="nil"/>
              <w:left w:val="nil"/>
              <w:bottom w:val="single" w:sz="4" w:space="0" w:color="auto"/>
              <w:right w:val="single" w:sz="4" w:space="0" w:color="auto"/>
            </w:tcBorders>
            <w:shd w:val="clear" w:color="auto" w:fill="auto"/>
            <w:noWrap/>
            <w:vAlign w:val="center"/>
          </w:tcPr>
          <w:p w:rsidR="00F06429" w:rsidRPr="002961CC" w:rsidRDefault="00F06429" w:rsidP="0073438F">
            <w:pPr>
              <w:snapToGrid w:val="0"/>
              <w:jc w:val="center"/>
              <w:rPr>
                <w:rFonts w:ascii="宋体" w:hAnsi="宋体" w:cs="宋体"/>
                <w:b/>
                <w:bCs/>
                <w:kern w:val="0"/>
                <w:szCs w:val="21"/>
              </w:rPr>
            </w:pPr>
            <w:r w:rsidRPr="002961CC">
              <w:rPr>
                <w:rFonts w:ascii="宋体" w:hAnsi="宋体" w:cs="宋体" w:hint="eastAsia"/>
                <w:b/>
                <w:bCs/>
                <w:kern w:val="0"/>
                <w:szCs w:val="21"/>
              </w:rPr>
              <w:t xml:space="preserve">　   </w:t>
            </w:r>
          </w:p>
        </w:tc>
      </w:tr>
      <w:tr w:rsidR="00F06429" w:rsidRPr="002961CC" w:rsidTr="0073438F">
        <w:trPr>
          <w:trHeight w:val="1863"/>
          <w:jc w:val="center"/>
        </w:trPr>
        <w:tc>
          <w:tcPr>
            <w:tcW w:w="840" w:type="dxa"/>
            <w:tcBorders>
              <w:top w:val="nil"/>
              <w:left w:val="single" w:sz="4" w:space="0" w:color="auto"/>
              <w:bottom w:val="single" w:sz="4" w:space="0" w:color="auto"/>
              <w:right w:val="single" w:sz="4" w:space="0" w:color="auto"/>
            </w:tcBorders>
            <w:shd w:val="clear" w:color="auto" w:fill="auto"/>
            <w:vAlign w:val="center"/>
          </w:tcPr>
          <w:p w:rsidR="00F06429" w:rsidRPr="002961CC" w:rsidRDefault="00F06429" w:rsidP="0073438F">
            <w:pPr>
              <w:snapToGrid w:val="0"/>
              <w:jc w:val="center"/>
              <w:rPr>
                <w:rFonts w:ascii="宋体" w:hAnsi="宋体" w:cs="宋体"/>
                <w:kern w:val="0"/>
                <w:szCs w:val="21"/>
              </w:rPr>
            </w:pPr>
            <w:r w:rsidRPr="002961CC">
              <w:rPr>
                <w:rFonts w:ascii="宋体" w:hAnsi="宋体" w:cs="宋体" w:hint="eastAsia"/>
                <w:kern w:val="0"/>
                <w:szCs w:val="21"/>
              </w:rPr>
              <w:t>2</w:t>
            </w:r>
          </w:p>
        </w:tc>
        <w:tc>
          <w:tcPr>
            <w:tcW w:w="6740" w:type="dxa"/>
            <w:tcBorders>
              <w:top w:val="single" w:sz="4" w:space="0" w:color="auto"/>
              <w:left w:val="nil"/>
              <w:bottom w:val="single" w:sz="4" w:space="0" w:color="auto"/>
              <w:right w:val="single" w:sz="4" w:space="0" w:color="auto"/>
            </w:tcBorders>
            <w:shd w:val="clear" w:color="auto" w:fill="auto"/>
            <w:vAlign w:val="center"/>
          </w:tcPr>
          <w:p w:rsidR="00F06429" w:rsidRPr="002961CC" w:rsidRDefault="00F06429" w:rsidP="00B059AD">
            <w:pPr>
              <w:snapToGrid w:val="0"/>
              <w:jc w:val="left"/>
              <w:rPr>
                <w:rFonts w:ascii="宋体" w:hAnsi="宋体" w:cs="宋体"/>
                <w:kern w:val="0"/>
                <w:szCs w:val="21"/>
              </w:rPr>
            </w:pPr>
            <w:r w:rsidRPr="002961CC">
              <w:rPr>
                <w:rFonts w:ascii="宋体" w:hAnsi="宋体" w:cs="宋体" w:hint="eastAsia"/>
                <w:kern w:val="0"/>
                <w:szCs w:val="21"/>
              </w:rPr>
              <w:t>在造价咨询活动中造价咨询企业获得市级以上建设行政主管部门的表彰或奖励,每获市级一项加</w:t>
            </w:r>
            <w:r w:rsidR="00B059AD" w:rsidRPr="002961CC">
              <w:rPr>
                <w:rFonts w:ascii="宋体" w:hAnsi="宋体" w:cs="宋体" w:hint="eastAsia"/>
                <w:kern w:val="0"/>
                <w:szCs w:val="21"/>
              </w:rPr>
              <w:t>1</w:t>
            </w:r>
            <w:r w:rsidRPr="002961CC">
              <w:rPr>
                <w:rFonts w:ascii="宋体" w:hAnsi="宋体" w:cs="宋体" w:hint="eastAsia"/>
                <w:kern w:val="0"/>
                <w:szCs w:val="21"/>
              </w:rPr>
              <w:t>分,每获省级一项加</w:t>
            </w:r>
            <w:r w:rsidR="00B059AD" w:rsidRPr="002961CC">
              <w:rPr>
                <w:rFonts w:ascii="宋体" w:hAnsi="宋体" w:cs="宋体" w:hint="eastAsia"/>
                <w:kern w:val="0"/>
                <w:szCs w:val="21"/>
              </w:rPr>
              <w:t>1.5</w:t>
            </w:r>
            <w:r w:rsidRPr="002961CC">
              <w:rPr>
                <w:rFonts w:ascii="宋体" w:hAnsi="宋体" w:cs="宋体" w:hint="eastAsia"/>
                <w:kern w:val="0"/>
                <w:szCs w:val="21"/>
              </w:rPr>
              <w:t>分，每获国家级一项加</w:t>
            </w:r>
            <w:r w:rsidR="00B059AD" w:rsidRPr="002961CC">
              <w:rPr>
                <w:rFonts w:ascii="宋体" w:hAnsi="宋体" w:cs="宋体" w:hint="eastAsia"/>
                <w:kern w:val="0"/>
                <w:szCs w:val="21"/>
              </w:rPr>
              <w:t>2</w:t>
            </w:r>
            <w:r w:rsidRPr="002961CC">
              <w:rPr>
                <w:rFonts w:ascii="宋体" w:hAnsi="宋体" w:cs="宋体" w:hint="eastAsia"/>
                <w:kern w:val="0"/>
                <w:szCs w:val="21"/>
              </w:rPr>
              <w:t>分；获得市级以上</w:t>
            </w:r>
            <w:r w:rsidR="00274311" w:rsidRPr="002961CC">
              <w:rPr>
                <w:rFonts w:ascii="宋体" w:hAnsi="宋体" w:cs="宋体" w:hint="eastAsia"/>
                <w:kern w:val="0"/>
                <w:szCs w:val="21"/>
              </w:rPr>
              <w:t>审计、财政、发改部门</w:t>
            </w:r>
            <w:r w:rsidRPr="002961CC">
              <w:rPr>
                <w:rFonts w:ascii="宋体" w:hAnsi="宋体" w:cs="宋体" w:hint="eastAsia"/>
                <w:kern w:val="0"/>
                <w:szCs w:val="21"/>
              </w:rPr>
              <w:t>的表彰或奖励,获市级的加</w:t>
            </w:r>
            <w:r w:rsidR="00B059AD" w:rsidRPr="002961CC">
              <w:rPr>
                <w:rFonts w:ascii="宋体" w:hAnsi="宋体" w:cs="宋体" w:hint="eastAsia"/>
                <w:kern w:val="0"/>
                <w:szCs w:val="21"/>
              </w:rPr>
              <w:t>0.5</w:t>
            </w:r>
            <w:r w:rsidRPr="002961CC">
              <w:rPr>
                <w:rFonts w:ascii="宋体" w:hAnsi="宋体" w:cs="宋体" w:hint="eastAsia"/>
                <w:kern w:val="0"/>
                <w:szCs w:val="21"/>
              </w:rPr>
              <w:t>分,获省级的加1分。</w:t>
            </w:r>
          </w:p>
        </w:tc>
        <w:tc>
          <w:tcPr>
            <w:tcW w:w="1700" w:type="dxa"/>
            <w:tcBorders>
              <w:top w:val="nil"/>
              <w:left w:val="nil"/>
              <w:bottom w:val="single" w:sz="4" w:space="0" w:color="auto"/>
              <w:right w:val="single" w:sz="4" w:space="0" w:color="auto"/>
            </w:tcBorders>
            <w:shd w:val="clear" w:color="auto" w:fill="auto"/>
            <w:noWrap/>
            <w:vAlign w:val="center"/>
          </w:tcPr>
          <w:p w:rsidR="00F06429" w:rsidRPr="002961CC" w:rsidRDefault="00F06429" w:rsidP="0073438F">
            <w:pPr>
              <w:snapToGrid w:val="0"/>
              <w:jc w:val="center"/>
              <w:rPr>
                <w:rFonts w:ascii="宋体" w:hAnsi="宋体" w:cs="宋体"/>
                <w:b/>
                <w:bCs/>
                <w:kern w:val="0"/>
                <w:szCs w:val="21"/>
              </w:rPr>
            </w:pPr>
            <w:r w:rsidRPr="002961CC">
              <w:rPr>
                <w:rFonts w:ascii="宋体" w:hAnsi="宋体" w:cs="宋体" w:hint="eastAsia"/>
                <w:b/>
                <w:bCs/>
                <w:kern w:val="0"/>
                <w:szCs w:val="21"/>
              </w:rPr>
              <w:t xml:space="preserve">　</w:t>
            </w:r>
          </w:p>
        </w:tc>
      </w:tr>
      <w:tr w:rsidR="00F06429" w:rsidRPr="002961CC" w:rsidTr="0073438F">
        <w:trPr>
          <w:trHeight w:val="1560"/>
          <w:jc w:val="center"/>
        </w:trPr>
        <w:tc>
          <w:tcPr>
            <w:tcW w:w="840" w:type="dxa"/>
            <w:tcBorders>
              <w:top w:val="nil"/>
              <w:left w:val="single" w:sz="4" w:space="0" w:color="auto"/>
              <w:bottom w:val="single" w:sz="4" w:space="0" w:color="auto"/>
              <w:right w:val="single" w:sz="4" w:space="0" w:color="auto"/>
            </w:tcBorders>
            <w:shd w:val="clear" w:color="auto" w:fill="auto"/>
            <w:vAlign w:val="center"/>
          </w:tcPr>
          <w:p w:rsidR="00F06429" w:rsidRPr="002961CC" w:rsidRDefault="00F06429" w:rsidP="0073438F">
            <w:pPr>
              <w:snapToGrid w:val="0"/>
              <w:jc w:val="center"/>
              <w:rPr>
                <w:rFonts w:ascii="宋体" w:hAnsi="宋体" w:cs="宋体"/>
                <w:kern w:val="0"/>
                <w:szCs w:val="21"/>
              </w:rPr>
            </w:pPr>
            <w:r w:rsidRPr="002961CC">
              <w:rPr>
                <w:rFonts w:ascii="宋体" w:hAnsi="宋体" w:cs="宋体" w:hint="eastAsia"/>
                <w:kern w:val="0"/>
                <w:szCs w:val="21"/>
              </w:rPr>
              <w:t>3</w:t>
            </w:r>
          </w:p>
        </w:tc>
        <w:tc>
          <w:tcPr>
            <w:tcW w:w="6740" w:type="dxa"/>
            <w:tcBorders>
              <w:top w:val="single" w:sz="4" w:space="0" w:color="auto"/>
              <w:left w:val="nil"/>
              <w:bottom w:val="single" w:sz="4" w:space="0" w:color="auto"/>
              <w:right w:val="single" w:sz="4" w:space="0" w:color="auto"/>
            </w:tcBorders>
            <w:shd w:val="clear" w:color="auto" w:fill="auto"/>
            <w:vAlign w:val="center"/>
          </w:tcPr>
          <w:p w:rsidR="00634A88" w:rsidRPr="002961CC" w:rsidRDefault="00F06429" w:rsidP="00634A88">
            <w:pPr>
              <w:snapToGrid w:val="0"/>
              <w:jc w:val="left"/>
              <w:rPr>
                <w:rFonts w:ascii="宋体" w:hAnsi="宋体" w:cs="宋体"/>
                <w:kern w:val="0"/>
                <w:szCs w:val="21"/>
              </w:rPr>
            </w:pPr>
            <w:r w:rsidRPr="002961CC">
              <w:rPr>
                <w:rFonts w:ascii="宋体" w:hAnsi="宋体" w:cs="宋体" w:hint="eastAsia"/>
                <w:kern w:val="0"/>
                <w:szCs w:val="21"/>
              </w:rPr>
              <w:t>在造价咨询活动中造价咨询企业获得市级以上造价管理机构或造价行业协会的表彰</w:t>
            </w:r>
            <w:r w:rsidR="00607C8D" w:rsidRPr="002961CC">
              <w:rPr>
                <w:rFonts w:ascii="宋体" w:hAnsi="宋体" w:cs="宋体" w:hint="eastAsia"/>
                <w:kern w:val="0"/>
                <w:szCs w:val="21"/>
              </w:rPr>
              <w:t>、</w:t>
            </w:r>
            <w:r w:rsidRPr="002961CC">
              <w:rPr>
                <w:rFonts w:ascii="宋体" w:hAnsi="宋体" w:cs="宋体" w:hint="eastAsia"/>
                <w:kern w:val="0"/>
                <w:szCs w:val="21"/>
              </w:rPr>
              <w:t>奖励</w:t>
            </w:r>
            <w:r w:rsidR="00607C8D" w:rsidRPr="002961CC">
              <w:rPr>
                <w:rFonts w:ascii="宋体" w:hAnsi="宋体" w:cs="宋体" w:hint="eastAsia"/>
                <w:kern w:val="0"/>
                <w:szCs w:val="21"/>
              </w:rPr>
              <w:t>或</w:t>
            </w:r>
            <w:r w:rsidR="00634A88" w:rsidRPr="002961CC">
              <w:rPr>
                <w:rFonts w:ascii="宋体" w:hAnsi="宋体" w:cs="宋体" w:hint="eastAsia"/>
                <w:kern w:val="0"/>
                <w:szCs w:val="21"/>
              </w:rPr>
              <w:t>表扬</w:t>
            </w:r>
            <w:r w:rsidR="00607C8D" w:rsidRPr="002961CC">
              <w:rPr>
                <w:rFonts w:ascii="宋体" w:hAnsi="宋体" w:cs="宋体" w:hint="eastAsia"/>
                <w:kern w:val="0"/>
                <w:szCs w:val="21"/>
              </w:rPr>
              <w:t>的</w:t>
            </w:r>
            <w:r w:rsidRPr="002961CC">
              <w:rPr>
                <w:rFonts w:ascii="宋体" w:hAnsi="宋体" w:cs="宋体" w:hint="eastAsia"/>
                <w:kern w:val="0"/>
                <w:szCs w:val="21"/>
              </w:rPr>
              <w:t>,每获市级一项加0.5分</w:t>
            </w:r>
            <w:r w:rsidR="00A83475" w:rsidRPr="002961CC">
              <w:rPr>
                <w:rFonts w:ascii="宋体" w:hAnsi="宋体" w:cs="宋体" w:hint="eastAsia"/>
                <w:kern w:val="0"/>
                <w:szCs w:val="21"/>
              </w:rPr>
              <w:t>（月度</w:t>
            </w:r>
            <w:r w:rsidR="00D47EC6" w:rsidRPr="002961CC">
              <w:rPr>
                <w:rFonts w:ascii="宋体" w:hAnsi="宋体" w:cs="宋体" w:hint="eastAsia"/>
                <w:kern w:val="0"/>
                <w:szCs w:val="21"/>
              </w:rPr>
              <w:t>表扬每次加0.1分，季度表扬每次加0.2分）</w:t>
            </w:r>
            <w:r w:rsidRPr="002961CC">
              <w:rPr>
                <w:rFonts w:ascii="宋体" w:hAnsi="宋体" w:cs="宋体" w:hint="eastAsia"/>
                <w:kern w:val="0"/>
                <w:szCs w:val="21"/>
              </w:rPr>
              <w:t>,每获省级一项加1分，每获国家级一项加1.5分。</w:t>
            </w:r>
          </w:p>
          <w:p w:rsidR="002E39E4" w:rsidRPr="002961CC" w:rsidRDefault="00F06429" w:rsidP="00634A88">
            <w:pPr>
              <w:snapToGrid w:val="0"/>
              <w:jc w:val="left"/>
              <w:rPr>
                <w:rFonts w:ascii="宋体" w:hAnsi="宋体" w:cs="宋体"/>
                <w:kern w:val="0"/>
                <w:szCs w:val="21"/>
              </w:rPr>
            </w:pPr>
            <w:r w:rsidRPr="002961CC">
              <w:rPr>
                <w:rFonts w:ascii="宋体" w:hAnsi="宋体" w:cs="宋体" w:hint="eastAsia"/>
                <w:kern w:val="0"/>
                <w:szCs w:val="21"/>
              </w:rPr>
              <w:t>中价协优秀会员加</w:t>
            </w:r>
            <w:r w:rsidR="00DA4ED0">
              <w:rPr>
                <w:rFonts w:ascii="宋体" w:hAnsi="宋体" w:cs="宋体" w:hint="eastAsia"/>
                <w:kern w:val="0"/>
                <w:szCs w:val="21"/>
              </w:rPr>
              <w:t>1</w:t>
            </w:r>
            <w:r w:rsidRPr="002961CC">
              <w:rPr>
                <w:rFonts w:ascii="宋体" w:hAnsi="宋体" w:cs="宋体" w:hint="eastAsia"/>
                <w:kern w:val="0"/>
                <w:szCs w:val="21"/>
              </w:rPr>
              <w:t>分，省造价协会优秀会员加0.</w:t>
            </w:r>
            <w:r w:rsidR="00DA4ED0">
              <w:rPr>
                <w:rFonts w:ascii="宋体" w:hAnsi="宋体" w:cs="宋体" w:hint="eastAsia"/>
                <w:kern w:val="0"/>
                <w:szCs w:val="21"/>
              </w:rPr>
              <w:t>5</w:t>
            </w:r>
            <w:r w:rsidRPr="002961CC">
              <w:rPr>
                <w:rFonts w:ascii="宋体" w:hAnsi="宋体" w:cs="宋体" w:hint="eastAsia"/>
                <w:kern w:val="0"/>
                <w:szCs w:val="21"/>
              </w:rPr>
              <w:t>分，</w:t>
            </w:r>
            <w:r w:rsidR="00A83475" w:rsidRPr="002961CC">
              <w:rPr>
                <w:rFonts w:ascii="宋体" w:hAnsi="宋体" w:cs="宋体" w:hint="eastAsia"/>
                <w:kern w:val="0"/>
                <w:szCs w:val="21"/>
              </w:rPr>
              <w:t>市造价协会优秀会员加0.</w:t>
            </w:r>
            <w:r w:rsidR="00DA4ED0">
              <w:rPr>
                <w:rFonts w:ascii="宋体" w:hAnsi="宋体" w:cs="宋体" w:hint="eastAsia"/>
                <w:kern w:val="0"/>
                <w:szCs w:val="21"/>
              </w:rPr>
              <w:t>3</w:t>
            </w:r>
            <w:r w:rsidR="00A83475" w:rsidRPr="002961CC">
              <w:rPr>
                <w:rFonts w:ascii="宋体" w:hAnsi="宋体" w:cs="宋体" w:hint="eastAsia"/>
                <w:kern w:val="0"/>
                <w:szCs w:val="21"/>
              </w:rPr>
              <w:t>分，</w:t>
            </w:r>
            <w:r w:rsidRPr="002961CC">
              <w:rPr>
                <w:rFonts w:ascii="宋体" w:hAnsi="宋体" w:cs="宋体" w:hint="eastAsia"/>
                <w:kern w:val="0"/>
                <w:szCs w:val="21"/>
              </w:rPr>
              <w:t>不可兼得</w:t>
            </w:r>
            <w:r w:rsidR="00A83475" w:rsidRPr="002961CC">
              <w:rPr>
                <w:rFonts w:ascii="宋体" w:hAnsi="宋体" w:cs="宋体" w:hint="eastAsia"/>
                <w:kern w:val="0"/>
                <w:szCs w:val="21"/>
              </w:rPr>
              <w:t>。</w:t>
            </w:r>
          </w:p>
          <w:p w:rsidR="00F06429" w:rsidRPr="002961CC" w:rsidRDefault="002E39E4" w:rsidP="00634A88">
            <w:pPr>
              <w:snapToGrid w:val="0"/>
              <w:jc w:val="left"/>
              <w:rPr>
                <w:rFonts w:ascii="宋体" w:hAnsi="宋体" w:cs="宋体"/>
                <w:kern w:val="0"/>
                <w:szCs w:val="21"/>
              </w:rPr>
            </w:pPr>
            <w:r w:rsidRPr="002961CC">
              <w:rPr>
                <w:rFonts w:ascii="宋体" w:hAnsi="宋体" w:cs="宋体" w:hint="eastAsia"/>
                <w:kern w:val="0"/>
                <w:szCs w:val="21"/>
              </w:rPr>
              <w:t>本项限额2分。</w:t>
            </w:r>
            <w:r w:rsidR="00F06429" w:rsidRPr="002961CC">
              <w:rPr>
                <w:rFonts w:ascii="宋体" w:hAnsi="宋体" w:cs="宋体"/>
                <w:kern w:val="0"/>
                <w:szCs w:val="21"/>
              </w:rPr>
              <w:t xml:space="preserve"> </w:t>
            </w:r>
          </w:p>
        </w:tc>
        <w:tc>
          <w:tcPr>
            <w:tcW w:w="1700" w:type="dxa"/>
            <w:tcBorders>
              <w:top w:val="nil"/>
              <w:left w:val="nil"/>
              <w:bottom w:val="single" w:sz="4" w:space="0" w:color="auto"/>
              <w:right w:val="single" w:sz="4" w:space="0" w:color="auto"/>
            </w:tcBorders>
            <w:shd w:val="clear" w:color="auto" w:fill="auto"/>
            <w:noWrap/>
            <w:vAlign w:val="center"/>
          </w:tcPr>
          <w:p w:rsidR="00F06429" w:rsidRPr="002961CC" w:rsidRDefault="00F06429" w:rsidP="0073438F">
            <w:pPr>
              <w:snapToGrid w:val="0"/>
              <w:jc w:val="center"/>
              <w:rPr>
                <w:rFonts w:ascii="宋体" w:hAnsi="宋体" w:cs="宋体"/>
                <w:b/>
                <w:bCs/>
                <w:kern w:val="0"/>
                <w:szCs w:val="21"/>
              </w:rPr>
            </w:pPr>
            <w:r w:rsidRPr="002961CC">
              <w:rPr>
                <w:rFonts w:ascii="宋体" w:hAnsi="宋体" w:cs="宋体" w:hint="eastAsia"/>
                <w:b/>
                <w:bCs/>
                <w:kern w:val="0"/>
                <w:szCs w:val="21"/>
              </w:rPr>
              <w:t xml:space="preserve">　</w:t>
            </w:r>
          </w:p>
        </w:tc>
      </w:tr>
      <w:tr w:rsidR="00F06429" w:rsidRPr="002961CC" w:rsidTr="0073438F">
        <w:trPr>
          <w:trHeight w:val="1245"/>
          <w:jc w:val="center"/>
        </w:trPr>
        <w:tc>
          <w:tcPr>
            <w:tcW w:w="840" w:type="dxa"/>
            <w:tcBorders>
              <w:top w:val="nil"/>
              <w:left w:val="single" w:sz="4" w:space="0" w:color="auto"/>
              <w:bottom w:val="single" w:sz="4" w:space="0" w:color="auto"/>
              <w:right w:val="single" w:sz="4" w:space="0" w:color="auto"/>
            </w:tcBorders>
            <w:shd w:val="clear" w:color="auto" w:fill="auto"/>
            <w:vAlign w:val="center"/>
          </w:tcPr>
          <w:p w:rsidR="00F06429" w:rsidRPr="002961CC" w:rsidRDefault="00F06429" w:rsidP="0073438F">
            <w:pPr>
              <w:snapToGrid w:val="0"/>
              <w:jc w:val="center"/>
              <w:rPr>
                <w:rFonts w:ascii="宋体" w:hAnsi="宋体" w:cs="宋体"/>
                <w:kern w:val="0"/>
                <w:szCs w:val="21"/>
              </w:rPr>
            </w:pPr>
            <w:r w:rsidRPr="002961CC">
              <w:rPr>
                <w:rFonts w:ascii="宋体" w:hAnsi="宋体" w:cs="宋体" w:hint="eastAsia"/>
                <w:kern w:val="0"/>
                <w:szCs w:val="21"/>
              </w:rPr>
              <w:t>4</w:t>
            </w:r>
          </w:p>
        </w:tc>
        <w:tc>
          <w:tcPr>
            <w:tcW w:w="6740" w:type="dxa"/>
            <w:tcBorders>
              <w:top w:val="single" w:sz="4" w:space="0" w:color="auto"/>
              <w:left w:val="nil"/>
              <w:bottom w:val="single" w:sz="4" w:space="0" w:color="auto"/>
              <w:right w:val="single" w:sz="4" w:space="0" w:color="auto"/>
            </w:tcBorders>
            <w:shd w:val="clear" w:color="auto" w:fill="auto"/>
            <w:vAlign w:val="center"/>
          </w:tcPr>
          <w:p w:rsidR="00F06429" w:rsidRPr="002961CC" w:rsidRDefault="00F06429" w:rsidP="0073438F">
            <w:pPr>
              <w:snapToGrid w:val="0"/>
              <w:jc w:val="left"/>
              <w:rPr>
                <w:rFonts w:ascii="宋体" w:hAnsi="宋体" w:cs="宋体"/>
                <w:kern w:val="0"/>
                <w:szCs w:val="21"/>
              </w:rPr>
            </w:pPr>
            <w:r w:rsidRPr="002961CC">
              <w:rPr>
                <w:rFonts w:ascii="宋体" w:hAnsi="宋体" w:cs="宋体" w:hint="eastAsia"/>
                <w:kern w:val="0"/>
                <w:szCs w:val="21"/>
              </w:rPr>
              <w:t>企业及专业技术人员在市级以上行业主管部门</w:t>
            </w:r>
            <w:r w:rsidR="00A4657C" w:rsidRPr="002961CC">
              <w:rPr>
                <w:rFonts w:ascii="宋体" w:hAnsi="宋体" w:cs="宋体" w:hint="eastAsia"/>
                <w:kern w:val="0"/>
                <w:szCs w:val="21"/>
              </w:rPr>
              <w:t>或行业协会</w:t>
            </w:r>
            <w:r w:rsidRPr="002961CC">
              <w:rPr>
                <w:rFonts w:ascii="宋体" w:hAnsi="宋体" w:cs="宋体" w:hint="eastAsia"/>
                <w:kern w:val="0"/>
                <w:szCs w:val="21"/>
              </w:rPr>
              <w:t>组织的各类造价业务技能竞赛获得名次或奖励的，每获市级一项加0.5分,每获省级一项加1分，每获国家级一项加1.5分。</w:t>
            </w:r>
          </w:p>
        </w:tc>
        <w:tc>
          <w:tcPr>
            <w:tcW w:w="1700" w:type="dxa"/>
            <w:tcBorders>
              <w:top w:val="nil"/>
              <w:left w:val="nil"/>
              <w:bottom w:val="single" w:sz="4" w:space="0" w:color="auto"/>
              <w:right w:val="single" w:sz="4" w:space="0" w:color="auto"/>
            </w:tcBorders>
            <w:shd w:val="clear" w:color="auto" w:fill="auto"/>
            <w:noWrap/>
            <w:vAlign w:val="center"/>
          </w:tcPr>
          <w:p w:rsidR="00F06429" w:rsidRPr="002961CC" w:rsidRDefault="00F06429" w:rsidP="0073438F">
            <w:pPr>
              <w:snapToGrid w:val="0"/>
              <w:jc w:val="center"/>
              <w:rPr>
                <w:rFonts w:ascii="宋体" w:hAnsi="宋体" w:cs="宋体"/>
                <w:b/>
                <w:bCs/>
                <w:kern w:val="0"/>
                <w:szCs w:val="21"/>
              </w:rPr>
            </w:pPr>
            <w:r w:rsidRPr="002961CC">
              <w:rPr>
                <w:rFonts w:ascii="宋体" w:hAnsi="宋体" w:cs="宋体" w:hint="eastAsia"/>
                <w:b/>
                <w:bCs/>
                <w:kern w:val="0"/>
                <w:szCs w:val="21"/>
              </w:rPr>
              <w:t xml:space="preserve">　</w:t>
            </w:r>
          </w:p>
        </w:tc>
      </w:tr>
      <w:tr w:rsidR="00F06429" w:rsidRPr="002961CC" w:rsidTr="0073438F">
        <w:trPr>
          <w:trHeight w:val="1406"/>
          <w:jc w:val="center"/>
        </w:trPr>
        <w:tc>
          <w:tcPr>
            <w:tcW w:w="840" w:type="dxa"/>
            <w:tcBorders>
              <w:top w:val="nil"/>
              <w:left w:val="single" w:sz="4" w:space="0" w:color="auto"/>
              <w:bottom w:val="single" w:sz="4" w:space="0" w:color="auto"/>
              <w:right w:val="single" w:sz="4" w:space="0" w:color="auto"/>
            </w:tcBorders>
            <w:shd w:val="clear" w:color="auto" w:fill="auto"/>
            <w:vAlign w:val="center"/>
          </w:tcPr>
          <w:p w:rsidR="00F06429" w:rsidRPr="002961CC" w:rsidRDefault="00F06429" w:rsidP="0073438F">
            <w:pPr>
              <w:snapToGrid w:val="0"/>
              <w:jc w:val="center"/>
              <w:rPr>
                <w:rFonts w:ascii="宋体" w:hAnsi="宋体" w:cs="宋体"/>
                <w:kern w:val="0"/>
                <w:szCs w:val="21"/>
              </w:rPr>
            </w:pPr>
            <w:r w:rsidRPr="002961CC">
              <w:rPr>
                <w:rFonts w:ascii="宋体" w:hAnsi="宋体" w:cs="宋体" w:hint="eastAsia"/>
                <w:kern w:val="0"/>
                <w:szCs w:val="21"/>
              </w:rPr>
              <w:t>5</w:t>
            </w:r>
          </w:p>
        </w:tc>
        <w:tc>
          <w:tcPr>
            <w:tcW w:w="6740" w:type="dxa"/>
            <w:tcBorders>
              <w:top w:val="single" w:sz="4" w:space="0" w:color="auto"/>
              <w:left w:val="nil"/>
              <w:bottom w:val="single" w:sz="4" w:space="0" w:color="auto"/>
              <w:right w:val="single" w:sz="4" w:space="0" w:color="auto"/>
            </w:tcBorders>
            <w:shd w:val="clear" w:color="auto" w:fill="auto"/>
            <w:vAlign w:val="center"/>
          </w:tcPr>
          <w:p w:rsidR="00F06429" w:rsidRPr="002961CC" w:rsidRDefault="00F06429" w:rsidP="0073438F">
            <w:pPr>
              <w:snapToGrid w:val="0"/>
              <w:jc w:val="left"/>
              <w:rPr>
                <w:rFonts w:ascii="宋体" w:hAnsi="宋体" w:cs="宋体"/>
                <w:kern w:val="0"/>
                <w:szCs w:val="21"/>
              </w:rPr>
            </w:pPr>
            <w:r w:rsidRPr="002961CC">
              <w:rPr>
                <w:rFonts w:ascii="宋体" w:hAnsi="宋体" w:cs="宋体" w:hint="eastAsia"/>
                <w:kern w:val="0"/>
                <w:szCs w:val="21"/>
              </w:rPr>
              <w:t>企业及专业技术人员获得市级以上行业主管部门或行业协会组织的优秀论文和典型案例奖，每获国家级一项一等奖加1.2分、二等奖加1分、三等奖加0.8分;每获省级一项一等奖加1分、二等奖加0.8分、三等奖加0.5分;每获市级一项一等奖加0.8分、二等奖加0.6分、三等奖加0.5分。</w:t>
            </w:r>
          </w:p>
        </w:tc>
        <w:tc>
          <w:tcPr>
            <w:tcW w:w="1700" w:type="dxa"/>
            <w:tcBorders>
              <w:top w:val="nil"/>
              <w:left w:val="nil"/>
              <w:bottom w:val="single" w:sz="4" w:space="0" w:color="auto"/>
              <w:right w:val="single" w:sz="4" w:space="0" w:color="auto"/>
            </w:tcBorders>
            <w:shd w:val="clear" w:color="auto" w:fill="auto"/>
            <w:noWrap/>
            <w:vAlign w:val="center"/>
          </w:tcPr>
          <w:p w:rsidR="00F06429" w:rsidRPr="002961CC" w:rsidRDefault="00F06429" w:rsidP="0073438F">
            <w:pPr>
              <w:snapToGrid w:val="0"/>
              <w:jc w:val="center"/>
              <w:rPr>
                <w:rFonts w:ascii="宋体" w:hAnsi="宋体" w:cs="宋体"/>
                <w:b/>
                <w:bCs/>
                <w:kern w:val="0"/>
                <w:szCs w:val="21"/>
              </w:rPr>
            </w:pPr>
            <w:r w:rsidRPr="002961CC">
              <w:rPr>
                <w:rFonts w:ascii="宋体" w:hAnsi="宋体" w:cs="宋体" w:hint="eastAsia"/>
                <w:b/>
                <w:bCs/>
                <w:kern w:val="0"/>
                <w:szCs w:val="21"/>
              </w:rPr>
              <w:t xml:space="preserve">　</w:t>
            </w:r>
          </w:p>
        </w:tc>
      </w:tr>
      <w:tr w:rsidR="00F06429" w:rsidRPr="002961CC" w:rsidTr="0073438F">
        <w:trPr>
          <w:trHeight w:val="1020"/>
          <w:jc w:val="center"/>
        </w:trPr>
        <w:tc>
          <w:tcPr>
            <w:tcW w:w="840" w:type="dxa"/>
            <w:tcBorders>
              <w:top w:val="nil"/>
              <w:left w:val="single" w:sz="4" w:space="0" w:color="auto"/>
              <w:bottom w:val="single" w:sz="4" w:space="0" w:color="auto"/>
              <w:right w:val="single" w:sz="4" w:space="0" w:color="auto"/>
            </w:tcBorders>
            <w:shd w:val="clear" w:color="auto" w:fill="auto"/>
            <w:vAlign w:val="center"/>
          </w:tcPr>
          <w:p w:rsidR="00F06429" w:rsidRPr="002961CC" w:rsidRDefault="00F06429" w:rsidP="0073438F">
            <w:pPr>
              <w:snapToGrid w:val="0"/>
              <w:jc w:val="center"/>
              <w:rPr>
                <w:rFonts w:ascii="宋体" w:hAnsi="宋体" w:cs="宋体"/>
                <w:kern w:val="0"/>
                <w:szCs w:val="21"/>
              </w:rPr>
            </w:pPr>
            <w:r w:rsidRPr="002961CC">
              <w:rPr>
                <w:rFonts w:ascii="宋体" w:hAnsi="宋体" w:cs="宋体" w:hint="eastAsia"/>
                <w:kern w:val="0"/>
                <w:szCs w:val="21"/>
              </w:rPr>
              <w:t>6</w:t>
            </w:r>
          </w:p>
        </w:tc>
        <w:tc>
          <w:tcPr>
            <w:tcW w:w="6740" w:type="dxa"/>
            <w:tcBorders>
              <w:top w:val="single" w:sz="4" w:space="0" w:color="auto"/>
              <w:left w:val="nil"/>
              <w:bottom w:val="single" w:sz="4" w:space="0" w:color="auto"/>
              <w:right w:val="single" w:sz="4" w:space="0" w:color="auto"/>
            </w:tcBorders>
            <w:shd w:val="clear" w:color="auto" w:fill="auto"/>
            <w:vAlign w:val="center"/>
          </w:tcPr>
          <w:p w:rsidR="00F06429" w:rsidRPr="002961CC" w:rsidRDefault="00F06429" w:rsidP="004A2C40">
            <w:pPr>
              <w:snapToGrid w:val="0"/>
              <w:jc w:val="left"/>
              <w:rPr>
                <w:rFonts w:ascii="宋体" w:hAnsi="宋体" w:cs="宋体"/>
                <w:kern w:val="0"/>
                <w:szCs w:val="21"/>
              </w:rPr>
            </w:pPr>
            <w:r w:rsidRPr="002961CC">
              <w:rPr>
                <w:rFonts w:ascii="宋体" w:hAnsi="宋体" w:cs="宋体" w:hint="eastAsia"/>
                <w:kern w:val="0"/>
                <w:szCs w:val="21"/>
              </w:rPr>
              <w:t>提供在校学生、应届大学生等实习、实训机会</w:t>
            </w:r>
            <w:r w:rsidR="00274311" w:rsidRPr="002961CC">
              <w:rPr>
                <w:rFonts w:ascii="宋体" w:hAnsi="宋体" w:cs="宋体" w:hint="eastAsia"/>
                <w:kern w:val="0"/>
                <w:szCs w:val="21"/>
              </w:rPr>
              <w:t>的每名加0.1分，限额0.3分；和</w:t>
            </w:r>
            <w:r w:rsidRPr="002961CC">
              <w:rPr>
                <w:rFonts w:ascii="宋体" w:hAnsi="宋体" w:cs="宋体" w:hint="eastAsia"/>
                <w:kern w:val="0"/>
                <w:szCs w:val="21"/>
              </w:rPr>
              <w:t>高等院校达成校企联合实训基地的加0.</w:t>
            </w:r>
            <w:r w:rsidR="00274311" w:rsidRPr="002961CC">
              <w:rPr>
                <w:rFonts w:ascii="宋体" w:hAnsi="宋体" w:cs="宋体" w:hint="eastAsia"/>
                <w:kern w:val="0"/>
                <w:szCs w:val="21"/>
              </w:rPr>
              <w:t>5</w:t>
            </w:r>
            <w:r w:rsidRPr="002961CC">
              <w:rPr>
                <w:rFonts w:ascii="宋体" w:hAnsi="宋体" w:cs="宋体" w:hint="eastAsia"/>
                <w:kern w:val="0"/>
                <w:szCs w:val="21"/>
              </w:rPr>
              <w:t>分</w:t>
            </w:r>
            <w:r w:rsidR="001646A9" w:rsidRPr="002961CC">
              <w:rPr>
                <w:rFonts w:ascii="宋体" w:hAnsi="宋体" w:cs="宋体" w:hint="eastAsia"/>
                <w:kern w:val="0"/>
                <w:szCs w:val="21"/>
              </w:rPr>
              <w:t>。（</w:t>
            </w:r>
            <w:r w:rsidRPr="002961CC">
              <w:rPr>
                <w:rFonts w:ascii="宋体" w:hAnsi="宋体" w:cs="宋体" w:hint="eastAsia"/>
                <w:kern w:val="0"/>
                <w:szCs w:val="21"/>
              </w:rPr>
              <w:t>本项</w:t>
            </w:r>
            <w:r w:rsidR="00274311" w:rsidRPr="002961CC">
              <w:rPr>
                <w:rFonts w:ascii="宋体" w:hAnsi="宋体" w:cs="宋体" w:hint="eastAsia"/>
                <w:kern w:val="0"/>
                <w:szCs w:val="21"/>
              </w:rPr>
              <w:t>共</w:t>
            </w:r>
            <w:r w:rsidRPr="002961CC">
              <w:rPr>
                <w:rFonts w:ascii="宋体" w:hAnsi="宋体" w:cs="宋体" w:hint="eastAsia"/>
                <w:kern w:val="0"/>
                <w:szCs w:val="21"/>
              </w:rPr>
              <w:t>限额0.</w:t>
            </w:r>
            <w:r w:rsidR="00274311" w:rsidRPr="002961CC">
              <w:rPr>
                <w:rFonts w:ascii="宋体" w:hAnsi="宋体" w:cs="宋体" w:hint="eastAsia"/>
                <w:kern w:val="0"/>
                <w:szCs w:val="21"/>
              </w:rPr>
              <w:t>8</w:t>
            </w:r>
            <w:r w:rsidRPr="002961CC">
              <w:rPr>
                <w:rFonts w:ascii="宋体" w:hAnsi="宋体" w:cs="宋体" w:hint="eastAsia"/>
                <w:kern w:val="0"/>
                <w:szCs w:val="21"/>
              </w:rPr>
              <w:t>分</w:t>
            </w:r>
            <w:r w:rsidR="00634A88" w:rsidRPr="002961CC">
              <w:rPr>
                <w:rFonts w:ascii="宋体" w:hAnsi="宋体" w:cs="宋体" w:hint="eastAsia"/>
                <w:kern w:val="0"/>
                <w:szCs w:val="21"/>
              </w:rPr>
              <w:t>，需提供校企协议书</w:t>
            </w:r>
            <w:r w:rsidR="001646A9" w:rsidRPr="002961CC">
              <w:rPr>
                <w:rFonts w:ascii="宋体" w:hAnsi="宋体" w:cs="宋体" w:hint="eastAsia"/>
                <w:kern w:val="0"/>
                <w:szCs w:val="21"/>
              </w:rPr>
              <w:t>）</w:t>
            </w:r>
            <w:r w:rsidRPr="002961CC">
              <w:rPr>
                <w:rFonts w:ascii="宋体" w:hAnsi="宋体" w:cs="宋体" w:hint="eastAsia"/>
                <w:kern w:val="0"/>
                <w:szCs w:val="21"/>
              </w:rPr>
              <w:t>。</w:t>
            </w:r>
          </w:p>
        </w:tc>
        <w:tc>
          <w:tcPr>
            <w:tcW w:w="1700" w:type="dxa"/>
            <w:tcBorders>
              <w:top w:val="nil"/>
              <w:left w:val="nil"/>
              <w:bottom w:val="single" w:sz="4" w:space="0" w:color="auto"/>
              <w:right w:val="single" w:sz="4" w:space="0" w:color="auto"/>
            </w:tcBorders>
            <w:shd w:val="clear" w:color="auto" w:fill="auto"/>
            <w:noWrap/>
            <w:vAlign w:val="center"/>
          </w:tcPr>
          <w:p w:rsidR="00F06429" w:rsidRPr="002961CC" w:rsidRDefault="00F06429" w:rsidP="0073438F">
            <w:pPr>
              <w:snapToGrid w:val="0"/>
              <w:jc w:val="center"/>
              <w:rPr>
                <w:rFonts w:ascii="宋体" w:hAnsi="宋体" w:cs="宋体"/>
                <w:b/>
                <w:bCs/>
                <w:kern w:val="0"/>
                <w:szCs w:val="21"/>
              </w:rPr>
            </w:pPr>
          </w:p>
        </w:tc>
      </w:tr>
      <w:tr w:rsidR="00F06429" w:rsidRPr="002961CC" w:rsidTr="0073438F">
        <w:trPr>
          <w:trHeight w:val="1020"/>
          <w:jc w:val="center"/>
        </w:trPr>
        <w:tc>
          <w:tcPr>
            <w:tcW w:w="840" w:type="dxa"/>
            <w:tcBorders>
              <w:top w:val="nil"/>
              <w:left w:val="single" w:sz="4" w:space="0" w:color="auto"/>
              <w:bottom w:val="single" w:sz="4" w:space="0" w:color="auto"/>
              <w:right w:val="single" w:sz="4" w:space="0" w:color="auto"/>
            </w:tcBorders>
            <w:shd w:val="clear" w:color="auto" w:fill="auto"/>
            <w:vAlign w:val="center"/>
          </w:tcPr>
          <w:p w:rsidR="00F06429" w:rsidRPr="002961CC" w:rsidRDefault="00F06429" w:rsidP="0073438F">
            <w:pPr>
              <w:snapToGrid w:val="0"/>
              <w:jc w:val="center"/>
              <w:rPr>
                <w:rFonts w:ascii="宋体" w:hAnsi="宋体" w:cs="宋体"/>
                <w:kern w:val="0"/>
                <w:szCs w:val="21"/>
              </w:rPr>
            </w:pPr>
            <w:r w:rsidRPr="002961CC">
              <w:rPr>
                <w:rFonts w:ascii="宋体" w:hAnsi="宋体" w:cs="宋体" w:hint="eastAsia"/>
                <w:kern w:val="0"/>
                <w:szCs w:val="21"/>
              </w:rPr>
              <w:t>7</w:t>
            </w:r>
          </w:p>
        </w:tc>
        <w:tc>
          <w:tcPr>
            <w:tcW w:w="6740" w:type="dxa"/>
            <w:tcBorders>
              <w:top w:val="single" w:sz="4" w:space="0" w:color="auto"/>
              <w:left w:val="nil"/>
              <w:bottom w:val="single" w:sz="4" w:space="0" w:color="auto"/>
              <w:right w:val="single" w:sz="4" w:space="0" w:color="auto"/>
            </w:tcBorders>
            <w:shd w:val="clear" w:color="auto" w:fill="auto"/>
            <w:vAlign w:val="center"/>
          </w:tcPr>
          <w:p w:rsidR="00F06429" w:rsidRPr="002961CC" w:rsidRDefault="00F06429" w:rsidP="0073438F">
            <w:pPr>
              <w:snapToGrid w:val="0"/>
              <w:jc w:val="left"/>
              <w:rPr>
                <w:rFonts w:ascii="宋体" w:hAnsi="宋体" w:cs="宋体"/>
                <w:kern w:val="0"/>
                <w:szCs w:val="21"/>
              </w:rPr>
            </w:pPr>
            <w:r w:rsidRPr="002961CC">
              <w:rPr>
                <w:rFonts w:ascii="宋体" w:hAnsi="宋体" w:cs="宋体" w:hint="eastAsia"/>
                <w:kern w:val="0"/>
                <w:szCs w:val="21"/>
              </w:rPr>
              <w:t>企业和个人评价期内各项捐款</w:t>
            </w:r>
            <w:r w:rsidR="00274311" w:rsidRPr="002961CC">
              <w:rPr>
                <w:rFonts w:ascii="宋体" w:hAnsi="宋体" w:cs="宋体" w:hint="eastAsia"/>
                <w:kern w:val="0"/>
                <w:szCs w:val="21"/>
              </w:rPr>
              <w:t>（公益、扶贫、救助）</w:t>
            </w:r>
            <w:r w:rsidRPr="002961CC">
              <w:rPr>
                <w:rFonts w:ascii="宋体" w:hAnsi="宋体" w:cs="宋体" w:hint="eastAsia"/>
                <w:kern w:val="0"/>
                <w:szCs w:val="21"/>
              </w:rPr>
              <w:t>合计超过5万元（含）的，加1分；超过1万元（含）加0.6分，1万元以下的加0.2分，能提供有效证明材料,本项限额1分。</w:t>
            </w:r>
          </w:p>
        </w:tc>
        <w:tc>
          <w:tcPr>
            <w:tcW w:w="1700" w:type="dxa"/>
            <w:tcBorders>
              <w:top w:val="nil"/>
              <w:left w:val="nil"/>
              <w:bottom w:val="single" w:sz="4" w:space="0" w:color="auto"/>
              <w:right w:val="single" w:sz="4" w:space="0" w:color="auto"/>
            </w:tcBorders>
            <w:shd w:val="clear" w:color="auto" w:fill="auto"/>
            <w:noWrap/>
            <w:vAlign w:val="bottom"/>
          </w:tcPr>
          <w:p w:rsidR="00F06429" w:rsidRPr="002961CC" w:rsidRDefault="00F06429" w:rsidP="0073438F">
            <w:pPr>
              <w:snapToGrid w:val="0"/>
              <w:jc w:val="left"/>
              <w:rPr>
                <w:rFonts w:ascii="宋体" w:hAnsi="宋体" w:cs="宋体"/>
                <w:kern w:val="0"/>
                <w:szCs w:val="21"/>
              </w:rPr>
            </w:pPr>
            <w:r w:rsidRPr="002961CC">
              <w:rPr>
                <w:rFonts w:ascii="宋体" w:hAnsi="宋体" w:cs="宋体" w:hint="eastAsia"/>
                <w:kern w:val="0"/>
                <w:szCs w:val="21"/>
              </w:rPr>
              <w:t xml:space="preserve">　</w:t>
            </w:r>
          </w:p>
        </w:tc>
      </w:tr>
      <w:tr w:rsidR="00F06429" w:rsidRPr="002961CC" w:rsidTr="0073438F">
        <w:trPr>
          <w:trHeight w:val="1020"/>
          <w:jc w:val="center"/>
        </w:trPr>
        <w:tc>
          <w:tcPr>
            <w:tcW w:w="840" w:type="dxa"/>
            <w:tcBorders>
              <w:top w:val="single" w:sz="4" w:space="0" w:color="auto"/>
              <w:left w:val="single" w:sz="4" w:space="0" w:color="auto"/>
              <w:bottom w:val="single" w:sz="4" w:space="0" w:color="auto"/>
              <w:right w:val="single" w:sz="4" w:space="0" w:color="auto"/>
            </w:tcBorders>
            <w:shd w:val="clear" w:color="auto" w:fill="auto"/>
            <w:vAlign w:val="center"/>
          </w:tcPr>
          <w:p w:rsidR="00F06429" w:rsidRPr="002961CC" w:rsidRDefault="00F06429" w:rsidP="0073438F">
            <w:pPr>
              <w:snapToGrid w:val="0"/>
              <w:jc w:val="center"/>
              <w:rPr>
                <w:rFonts w:ascii="宋体" w:hAnsi="宋体" w:cs="宋体"/>
                <w:kern w:val="0"/>
                <w:szCs w:val="21"/>
              </w:rPr>
            </w:pPr>
            <w:r w:rsidRPr="002961CC">
              <w:rPr>
                <w:rFonts w:ascii="宋体" w:hAnsi="宋体" w:cs="宋体" w:hint="eastAsia"/>
                <w:kern w:val="0"/>
                <w:szCs w:val="21"/>
              </w:rPr>
              <w:t>8</w:t>
            </w:r>
          </w:p>
        </w:tc>
        <w:tc>
          <w:tcPr>
            <w:tcW w:w="6740" w:type="dxa"/>
            <w:tcBorders>
              <w:top w:val="single" w:sz="4" w:space="0" w:color="auto"/>
              <w:left w:val="nil"/>
              <w:bottom w:val="single" w:sz="4" w:space="0" w:color="auto"/>
              <w:right w:val="single" w:sz="4" w:space="0" w:color="auto"/>
            </w:tcBorders>
            <w:shd w:val="clear" w:color="auto" w:fill="auto"/>
            <w:vAlign w:val="center"/>
          </w:tcPr>
          <w:p w:rsidR="00407151" w:rsidRPr="002961CC" w:rsidRDefault="00407151" w:rsidP="00407151">
            <w:pPr>
              <w:rPr>
                <w:rFonts w:ascii="宋体" w:hAnsi="宋体" w:cs="宋体"/>
                <w:kern w:val="0"/>
                <w:szCs w:val="21"/>
              </w:rPr>
            </w:pPr>
            <w:r w:rsidRPr="002961CC">
              <w:rPr>
                <w:rFonts w:ascii="宋体" w:hAnsi="宋体" w:cs="宋体" w:hint="eastAsia"/>
                <w:kern w:val="0"/>
                <w:szCs w:val="21"/>
              </w:rPr>
              <w:t xml:space="preserve">    企业专职造价</w:t>
            </w:r>
            <w:r w:rsidR="00F73B89" w:rsidRPr="002961CC">
              <w:rPr>
                <w:rFonts w:ascii="宋体" w:hAnsi="宋体" w:cs="宋体" w:hint="eastAsia"/>
                <w:kern w:val="0"/>
                <w:szCs w:val="21"/>
              </w:rPr>
              <w:t>师</w:t>
            </w:r>
            <w:r w:rsidR="002F0165" w:rsidRPr="002961CC">
              <w:rPr>
                <w:rFonts w:ascii="宋体" w:hAnsi="宋体" w:cs="宋体" w:hint="eastAsia"/>
                <w:kern w:val="0"/>
                <w:szCs w:val="21"/>
              </w:rPr>
              <w:t>（</w:t>
            </w:r>
            <w:r w:rsidRPr="002961CC">
              <w:rPr>
                <w:rFonts w:ascii="宋体" w:hAnsi="宋体" w:cs="宋体" w:hint="eastAsia"/>
                <w:kern w:val="0"/>
                <w:szCs w:val="21"/>
              </w:rPr>
              <w:t>除</w:t>
            </w:r>
            <w:r w:rsidR="00C15967" w:rsidRPr="002961CC">
              <w:rPr>
                <w:rFonts w:ascii="宋体" w:hAnsi="宋体" w:cs="宋体" w:hint="eastAsia"/>
                <w:kern w:val="0"/>
                <w:szCs w:val="21"/>
              </w:rPr>
              <w:t>完成</w:t>
            </w:r>
            <w:r w:rsidRPr="002961CC">
              <w:rPr>
                <w:rFonts w:ascii="宋体" w:hAnsi="宋体" w:cs="宋体" w:hint="eastAsia"/>
                <w:kern w:val="0"/>
                <w:szCs w:val="21"/>
              </w:rPr>
              <w:t>继续教育规定的学时外</w:t>
            </w:r>
            <w:r w:rsidR="002F0165" w:rsidRPr="002961CC">
              <w:rPr>
                <w:rFonts w:ascii="宋体" w:hAnsi="宋体" w:cs="宋体" w:hint="eastAsia"/>
                <w:kern w:val="0"/>
                <w:szCs w:val="21"/>
              </w:rPr>
              <w:t>）、其他专职人员</w:t>
            </w:r>
            <w:r w:rsidRPr="002961CC">
              <w:rPr>
                <w:rFonts w:ascii="宋体" w:hAnsi="宋体" w:cs="宋体" w:hint="eastAsia"/>
                <w:kern w:val="0"/>
                <w:szCs w:val="21"/>
              </w:rPr>
              <w:t>，</w:t>
            </w:r>
            <w:r w:rsidR="00F06429" w:rsidRPr="002961CC">
              <w:rPr>
                <w:rFonts w:ascii="宋体" w:hAnsi="宋体" w:cs="宋体" w:hint="eastAsia"/>
                <w:kern w:val="0"/>
                <w:szCs w:val="21"/>
              </w:rPr>
              <w:t>参加江苏省工程造价管理协会“造价从业人员远程教育网”技能培训的，</w:t>
            </w:r>
            <w:r w:rsidR="00DA4ED0">
              <w:rPr>
                <w:rFonts w:ascii="宋体" w:hAnsi="宋体" w:cs="宋体" w:hint="eastAsia"/>
                <w:kern w:val="0"/>
                <w:szCs w:val="21"/>
              </w:rPr>
              <w:t>3</w:t>
            </w:r>
            <w:r w:rsidR="00BB32BC" w:rsidRPr="002961CC">
              <w:rPr>
                <w:rFonts w:ascii="宋体" w:hAnsi="宋体" w:cs="宋体" w:hint="eastAsia"/>
                <w:kern w:val="0"/>
                <w:szCs w:val="21"/>
              </w:rPr>
              <w:t>0%</w:t>
            </w:r>
            <w:r w:rsidR="00274311" w:rsidRPr="002961CC">
              <w:rPr>
                <w:rFonts w:ascii="宋体" w:hAnsi="宋体" w:cs="宋体" w:hint="eastAsia"/>
                <w:kern w:val="0"/>
                <w:szCs w:val="21"/>
              </w:rPr>
              <w:t>以上参加的加0.5分，不足</w:t>
            </w:r>
            <w:r w:rsidR="00DA4ED0">
              <w:rPr>
                <w:rFonts w:ascii="宋体" w:hAnsi="宋体" w:cs="宋体" w:hint="eastAsia"/>
                <w:kern w:val="0"/>
                <w:szCs w:val="21"/>
              </w:rPr>
              <w:t>3</w:t>
            </w:r>
            <w:r w:rsidR="00765FD7" w:rsidRPr="002961CC">
              <w:rPr>
                <w:rFonts w:ascii="宋体" w:hAnsi="宋体" w:cs="宋体" w:hint="eastAsia"/>
                <w:kern w:val="0"/>
                <w:szCs w:val="21"/>
              </w:rPr>
              <w:t>0%的</w:t>
            </w:r>
            <w:r w:rsidR="00274311" w:rsidRPr="002961CC">
              <w:rPr>
                <w:rFonts w:ascii="宋体" w:hAnsi="宋体" w:cs="宋体" w:hint="eastAsia"/>
                <w:kern w:val="0"/>
                <w:szCs w:val="21"/>
              </w:rPr>
              <w:t>按比例加分</w:t>
            </w:r>
            <w:r w:rsidRPr="002961CC">
              <w:rPr>
                <w:rFonts w:ascii="宋体" w:hAnsi="宋体" w:cs="宋体" w:hint="eastAsia"/>
                <w:kern w:val="0"/>
                <w:szCs w:val="21"/>
              </w:rPr>
              <w:t>（X*0.5/</w:t>
            </w:r>
            <w:r w:rsidR="00DA4ED0">
              <w:rPr>
                <w:rFonts w:ascii="宋体" w:hAnsi="宋体" w:cs="宋体" w:hint="eastAsia"/>
                <w:kern w:val="0"/>
                <w:szCs w:val="21"/>
              </w:rPr>
              <w:t>3</w:t>
            </w:r>
            <w:r w:rsidRPr="002961CC">
              <w:rPr>
                <w:rFonts w:ascii="宋体" w:hAnsi="宋体" w:cs="宋体" w:hint="eastAsia"/>
                <w:kern w:val="0"/>
                <w:szCs w:val="21"/>
              </w:rPr>
              <w:t>0%),限额0.5分</w:t>
            </w:r>
            <w:r w:rsidR="00C15967" w:rsidRPr="002961CC">
              <w:rPr>
                <w:rFonts w:ascii="宋体" w:hAnsi="宋体" w:cs="宋体" w:hint="eastAsia"/>
                <w:kern w:val="0"/>
                <w:szCs w:val="21"/>
              </w:rPr>
              <w:t>；</w:t>
            </w:r>
          </w:p>
          <w:p w:rsidR="00F06429" w:rsidRPr="002961CC" w:rsidRDefault="001A6EFE" w:rsidP="00DC15EF">
            <w:pPr>
              <w:rPr>
                <w:rFonts w:ascii="宋体" w:hAnsi="宋体" w:cs="宋体"/>
                <w:kern w:val="0"/>
                <w:szCs w:val="21"/>
              </w:rPr>
            </w:pPr>
            <w:r w:rsidRPr="002961CC">
              <w:rPr>
                <w:rFonts w:ascii="宋体" w:hAnsi="宋体" w:cs="宋体" w:hint="eastAsia"/>
                <w:kern w:val="0"/>
                <w:szCs w:val="21"/>
              </w:rPr>
              <w:t xml:space="preserve"> </w:t>
            </w:r>
            <w:r w:rsidR="00407151" w:rsidRPr="002961CC">
              <w:rPr>
                <w:rFonts w:ascii="宋体" w:hAnsi="宋体" w:cs="宋体" w:hint="eastAsia"/>
                <w:kern w:val="0"/>
                <w:szCs w:val="21"/>
              </w:rPr>
              <w:t xml:space="preserve">  企业培训自己的员工加0.5分。（需提供培训管理制度、计划、课件、照片、考核结果）</w:t>
            </w:r>
          </w:p>
        </w:tc>
        <w:tc>
          <w:tcPr>
            <w:tcW w:w="1700" w:type="dxa"/>
            <w:tcBorders>
              <w:top w:val="single" w:sz="4" w:space="0" w:color="auto"/>
              <w:left w:val="nil"/>
              <w:bottom w:val="single" w:sz="4" w:space="0" w:color="auto"/>
              <w:right w:val="single" w:sz="4" w:space="0" w:color="auto"/>
            </w:tcBorders>
            <w:shd w:val="clear" w:color="auto" w:fill="auto"/>
            <w:noWrap/>
            <w:vAlign w:val="bottom"/>
          </w:tcPr>
          <w:p w:rsidR="00F06429" w:rsidRPr="002961CC" w:rsidRDefault="00F06429" w:rsidP="0073438F">
            <w:pPr>
              <w:snapToGrid w:val="0"/>
              <w:jc w:val="left"/>
              <w:rPr>
                <w:rFonts w:ascii="宋体" w:hAnsi="宋体" w:cs="宋体"/>
                <w:kern w:val="0"/>
                <w:szCs w:val="21"/>
              </w:rPr>
            </w:pPr>
          </w:p>
        </w:tc>
      </w:tr>
    </w:tbl>
    <w:p w:rsidR="00F06429" w:rsidRPr="002961CC" w:rsidRDefault="00F06429" w:rsidP="00F06429">
      <w:pPr>
        <w:snapToGrid w:val="0"/>
        <w:spacing w:line="360" w:lineRule="auto"/>
        <w:rPr>
          <w:rFonts w:ascii="仿宋_GB2312" w:eastAsia="仿宋_GB2312"/>
          <w:szCs w:val="21"/>
        </w:rPr>
      </w:pPr>
      <w:r w:rsidRPr="002961CC">
        <w:rPr>
          <w:rFonts w:ascii="仿宋_GB2312" w:eastAsia="仿宋_GB2312" w:hint="eastAsia"/>
          <w:szCs w:val="21"/>
        </w:rPr>
        <w:lastRenderedPageBreak/>
        <w:t>附表4：</w:t>
      </w:r>
    </w:p>
    <w:p w:rsidR="00F06429" w:rsidRPr="002961CC" w:rsidRDefault="00F06429" w:rsidP="00F06429">
      <w:pPr>
        <w:snapToGrid w:val="0"/>
        <w:spacing w:line="360" w:lineRule="auto"/>
        <w:jc w:val="center"/>
        <w:rPr>
          <w:rFonts w:ascii="宋体" w:hAnsi="宋体"/>
          <w:b/>
          <w:sz w:val="28"/>
          <w:szCs w:val="28"/>
        </w:rPr>
      </w:pPr>
      <w:r w:rsidRPr="002961CC">
        <w:rPr>
          <w:rFonts w:ascii="宋体" w:hAnsi="宋体" w:hint="eastAsia"/>
          <w:b/>
          <w:sz w:val="28"/>
          <w:szCs w:val="28"/>
        </w:rPr>
        <w:t>江苏省工程造价咨询企业不良行为评分表</w:t>
      </w:r>
    </w:p>
    <w:tbl>
      <w:tblPr>
        <w:tblW w:w="9359" w:type="dxa"/>
        <w:jc w:val="center"/>
        <w:tblLook w:val="0000"/>
      </w:tblPr>
      <w:tblGrid>
        <w:gridCol w:w="788"/>
        <w:gridCol w:w="7491"/>
        <w:gridCol w:w="1080"/>
      </w:tblGrid>
      <w:tr w:rsidR="00F06429" w:rsidRPr="002961CC" w:rsidTr="0073438F">
        <w:trPr>
          <w:trHeight w:val="383"/>
          <w:jc w:val="center"/>
        </w:trPr>
        <w:tc>
          <w:tcPr>
            <w:tcW w:w="7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06429" w:rsidRPr="002961CC" w:rsidRDefault="00F06429" w:rsidP="0073438F">
            <w:pPr>
              <w:snapToGrid w:val="0"/>
              <w:spacing w:line="240" w:lineRule="atLeast"/>
              <w:jc w:val="center"/>
              <w:rPr>
                <w:rFonts w:ascii="宋体" w:hAnsi="宋体" w:cs="宋体"/>
                <w:b/>
                <w:bCs/>
                <w:kern w:val="0"/>
                <w:szCs w:val="21"/>
              </w:rPr>
            </w:pPr>
            <w:r w:rsidRPr="002961CC">
              <w:rPr>
                <w:rFonts w:ascii="宋体" w:hAnsi="宋体" w:cs="宋体" w:hint="eastAsia"/>
                <w:b/>
                <w:bCs/>
                <w:kern w:val="0"/>
                <w:szCs w:val="21"/>
              </w:rPr>
              <w:t>序号</w:t>
            </w:r>
          </w:p>
        </w:tc>
        <w:tc>
          <w:tcPr>
            <w:tcW w:w="7491" w:type="dxa"/>
            <w:tcBorders>
              <w:top w:val="single" w:sz="4" w:space="0" w:color="auto"/>
              <w:left w:val="nil"/>
              <w:bottom w:val="single" w:sz="4" w:space="0" w:color="auto"/>
              <w:right w:val="single" w:sz="4" w:space="0" w:color="auto"/>
            </w:tcBorders>
            <w:shd w:val="clear" w:color="auto" w:fill="auto"/>
            <w:noWrap/>
            <w:vAlign w:val="center"/>
          </w:tcPr>
          <w:p w:rsidR="00F06429" w:rsidRPr="002961CC" w:rsidRDefault="00F06429" w:rsidP="0073438F">
            <w:pPr>
              <w:snapToGrid w:val="0"/>
              <w:spacing w:line="240" w:lineRule="atLeast"/>
              <w:jc w:val="center"/>
              <w:rPr>
                <w:rFonts w:ascii="宋体" w:hAnsi="宋体" w:cs="宋体"/>
                <w:b/>
                <w:bCs/>
                <w:kern w:val="0"/>
                <w:szCs w:val="21"/>
              </w:rPr>
            </w:pPr>
            <w:r w:rsidRPr="002961CC">
              <w:rPr>
                <w:rFonts w:ascii="宋体" w:hAnsi="宋体" w:cs="宋体" w:hint="eastAsia"/>
                <w:b/>
                <w:bCs/>
                <w:kern w:val="0"/>
                <w:szCs w:val="21"/>
              </w:rPr>
              <w:t>不良行为内容</w:t>
            </w:r>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F06429" w:rsidRPr="002961CC" w:rsidRDefault="00F06429" w:rsidP="0073438F">
            <w:pPr>
              <w:snapToGrid w:val="0"/>
              <w:spacing w:line="240" w:lineRule="atLeast"/>
              <w:jc w:val="center"/>
              <w:rPr>
                <w:rFonts w:ascii="宋体" w:hAnsi="宋体" w:cs="宋体"/>
                <w:b/>
                <w:bCs/>
                <w:kern w:val="0"/>
                <w:szCs w:val="21"/>
              </w:rPr>
            </w:pPr>
            <w:r w:rsidRPr="002961CC">
              <w:rPr>
                <w:rFonts w:ascii="宋体" w:hAnsi="宋体" w:cs="宋体" w:hint="eastAsia"/>
                <w:b/>
                <w:bCs/>
                <w:kern w:val="0"/>
                <w:szCs w:val="21"/>
              </w:rPr>
              <w:t>扣分</w:t>
            </w:r>
          </w:p>
        </w:tc>
      </w:tr>
      <w:tr w:rsidR="00F06429" w:rsidRPr="002961CC" w:rsidTr="0073438F">
        <w:trPr>
          <w:trHeight w:val="458"/>
          <w:jc w:val="center"/>
        </w:trPr>
        <w:tc>
          <w:tcPr>
            <w:tcW w:w="788" w:type="dxa"/>
            <w:tcBorders>
              <w:top w:val="nil"/>
              <w:left w:val="single" w:sz="4" w:space="0" w:color="auto"/>
              <w:bottom w:val="single" w:sz="4" w:space="0" w:color="auto"/>
              <w:right w:val="single" w:sz="4" w:space="0" w:color="auto"/>
            </w:tcBorders>
            <w:shd w:val="clear" w:color="auto" w:fill="auto"/>
            <w:noWrap/>
            <w:vAlign w:val="center"/>
          </w:tcPr>
          <w:p w:rsidR="00F06429" w:rsidRPr="002961CC" w:rsidRDefault="00F06429" w:rsidP="0073438F">
            <w:pPr>
              <w:snapToGrid w:val="0"/>
              <w:spacing w:line="240" w:lineRule="atLeast"/>
              <w:jc w:val="center"/>
              <w:rPr>
                <w:rFonts w:ascii="宋体" w:hAnsi="宋体" w:cs="宋体"/>
                <w:kern w:val="0"/>
                <w:szCs w:val="21"/>
              </w:rPr>
            </w:pPr>
            <w:r w:rsidRPr="002961CC">
              <w:rPr>
                <w:rFonts w:ascii="宋体" w:hAnsi="宋体" w:cs="宋体" w:hint="eastAsia"/>
                <w:kern w:val="0"/>
                <w:szCs w:val="21"/>
              </w:rPr>
              <w:t>1</w:t>
            </w:r>
          </w:p>
        </w:tc>
        <w:tc>
          <w:tcPr>
            <w:tcW w:w="7491" w:type="dxa"/>
            <w:tcBorders>
              <w:top w:val="single" w:sz="4" w:space="0" w:color="auto"/>
              <w:left w:val="nil"/>
              <w:bottom w:val="single" w:sz="4" w:space="0" w:color="auto"/>
              <w:right w:val="single" w:sz="4" w:space="0" w:color="auto"/>
            </w:tcBorders>
            <w:shd w:val="clear" w:color="auto" w:fill="auto"/>
            <w:noWrap/>
            <w:vAlign w:val="center"/>
          </w:tcPr>
          <w:p w:rsidR="00F06429" w:rsidRPr="002961CC" w:rsidRDefault="00F06429" w:rsidP="0073438F">
            <w:pPr>
              <w:snapToGrid w:val="0"/>
              <w:spacing w:line="240" w:lineRule="atLeast"/>
              <w:jc w:val="left"/>
              <w:rPr>
                <w:rFonts w:ascii="宋体" w:hAnsi="宋体" w:cs="宋体"/>
                <w:kern w:val="0"/>
                <w:szCs w:val="21"/>
              </w:rPr>
            </w:pPr>
            <w:r w:rsidRPr="002961CC">
              <w:rPr>
                <w:rFonts w:ascii="宋体" w:hAnsi="宋体" w:cs="宋体" w:hint="eastAsia"/>
                <w:kern w:val="0"/>
                <w:szCs w:val="21"/>
              </w:rPr>
              <w:t>超越资质等级业务范围承接工程造价咨询业务每项减15分。</w:t>
            </w:r>
          </w:p>
        </w:tc>
        <w:tc>
          <w:tcPr>
            <w:tcW w:w="1080" w:type="dxa"/>
            <w:tcBorders>
              <w:top w:val="nil"/>
              <w:left w:val="nil"/>
              <w:bottom w:val="single" w:sz="4" w:space="0" w:color="auto"/>
              <w:right w:val="single" w:sz="4" w:space="0" w:color="auto"/>
            </w:tcBorders>
            <w:shd w:val="clear" w:color="auto" w:fill="auto"/>
            <w:noWrap/>
            <w:vAlign w:val="center"/>
          </w:tcPr>
          <w:p w:rsidR="00F06429" w:rsidRPr="002961CC" w:rsidRDefault="00F06429" w:rsidP="0073438F">
            <w:pPr>
              <w:snapToGrid w:val="0"/>
              <w:spacing w:line="240" w:lineRule="atLeast"/>
              <w:jc w:val="center"/>
              <w:rPr>
                <w:rFonts w:ascii="宋体" w:hAnsi="宋体" w:cs="宋体"/>
                <w:kern w:val="0"/>
                <w:szCs w:val="21"/>
              </w:rPr>
            </w:pPr>
            <w:r w:rsidRPr="002961CC">
              <w:rPr>
                <w:rFonts w:ascii="宋体" w:hAnsi="宋体" w:cs="宋体" w:hint="eastAsia"/>
                <w:kern w:val="0"/>
                <w:szCs w:val="21"/>
              </w:rPr>
              <w:t xml:space="preserve">　</w:t>
            </w:r>
          </w:p>
        </w:tc>
      </w:tr>
      <w:tr w:rsidR="00F06429" w:rsidRPr="002961CC" w:rsidTr="0073438F">
        <w:trPr>
          <w:trHeight w:val="619"/>
          <w:jc w:val="center"/>
        </w:trPr>
        <w:tc>
          <w:tcPr>
            <w:tcW w:w="788" w:type="dxa"/>
            <w:tcBorders>
              <w:top w:val="nil"/>
              <w:left w:val="single" w:sz="4" w:space="0" w:color="auto"/>
              <w:bottom w:val="single" w:sz="4" w:space="0" w:color="auto"/>
              <w:right w:val="single" w:sz="4" w:space="0" w:color="auto"/>
            </w:tcBorders>
            <w:shd w:val="clear" w:color="auto" w:fill="auto"/>
            <w:noWrap/>
            <w:vAlign w:val="center"/>
          </w:tcPr>
          <w:p w:rsidR="00F06429" w:rsidRPr="002961CC" w:rsidRDefault="00F06429" w:rsidP="0073438F">
            <w:pPr>
              <w:snapToGrid w:val="0"/>
              <w:spacing w:line="240" w:lineRule="atLeast"/>
              <w:jc w:val="center"/>
              <w:rPr>
                <w:rFonts w:ascii="宋体" w:hAnsi="宋体" w:cs="宋体"/>
                <w:kern w:val="0"/>
                <w:szCs w:val="21"/>
              </w:rPr>
            </w:pPr>
            <w:r w:rsidRPr="002961CC">
              <w:rPr>
                <w:rFonts w:ascii="宋体" w:hAnsi="宋体" w:cs="宋体" w:hint="eastAsia"/>
                <w:kern w:val="0"/>
                <w:szCs w:val="21"/>
              </w:rPr>
              <w:t>2</w:t>
            </w:r>
          </w:p>
        </w:tc>
        <w:tc>
          <w:tcPr>
            <w:tcW w:w="7491" w:type="dxa"/>
            <w:tcBorders>
              <w:top w:val="single" w:sz="4" w:space="0" w:color="auto"/>
              <w:left w:val="nil"/>
              <w:bottom w:val="single" w:sz="4" w:space="0" w:color="auto"/>
              <w:right w:val="single" w:sz="4" w:space="0" w:color="000000"/>
            </w:tcBorders>
            <w:shd w:val="clear" w:color="auto" w:fill="auto"/>
            <w:vAlign w:val="center"/>
          </w:tcPr>
          <w:p w:rsidR="00F06429" w:rsidRPr="002961CC" w:rsidRDefault="00F06429" w:rsidP="0073438F">
            <w:pPr>
              <w:snapToGrid w:val="0"/>
              <w:spacing w:line="240" w:lineRule="atLeast"/>
              <w:jc w:val="left"/>
              <w:rPr>
                <w:rFonts w:ascii="宋体" w:hAnsi="宋体" w:cs="宋体"/>
                <w:kern w:val="0"/>
                <w:szCs w:val="21"/>
              </w:rPr>
            </w:pPr>
            <w:r w:rsidRPr="002961CC">
              <w:rPr>
                <w:rFonts w:ascii="宋体" w:hAnsi="宋体" w:cs="宋体" w:hint="eastAsia"/>
                <w:kern w:val="0"/>
                <w:szCs w:val="21"/>
              </w:rPr>
              <w:t>分公司以自己名义承揽工程造价咨询业务、订立工程造价咨询合同、出具工程造价成果文件的减5分。</w:t>
            </w:r>
          </w:p>
        </w:tc>
        <w:tc>
          <w:tcPr>
            <w:tcW w:w="1080" w:type="dxa"/>
            <w:tcBorders>
              <w:top w:val="nil"/>
              <w:left w:val="nil"/>
              <w:bottom w:val="single" w:sz="4" w:space="0" w:color="auto"/>
              <w:right w:val="single" w:sz="4" w:space="0" w:color="auto"/>
            </w:tcBorders>
            <w:shd w:val="clear" w:color="auto" w:fill="auto"/>
            <w:noWrap/>
            <w:vAlign w:val="center"/>
          </w:tcPr>
          <w:p w:rsidR="00F06429" w:rsidRPr="002961CC" w:rsidRDefault="00F06429" w:rsidP="0073438F">
            <w:pPr>
              <w:snapToGrid w:val="0"/>
              <w:spacing w:line="240" w:lineRule="atLeast"/>
              <w:jc w:val="center"/>
              <w:rPr>
                <w:rFonts w:ascii="宋体" w:hAnsi="宋体" w:cs="宋体"/>
                <w:kern w:val="0"/>
                <w:szCs w:val="21"/>
              </w:rPr>
            </w:pPr>
          </w:p>
        </w:tc>
      </w:tr>
      <w:tr w:rsidR="00F06429" w:rsidRPr="002961CC" w:rsidTr="0073438F">
        <w:trPr>
          <w:trHeight w:val="619"/>
          <w:jc w:val="center"/>
        </w:trPr>
        <w:tc>
          <w:tcPr>
            <w:tcW w:w="788" w:type="dxa"/>
            <w:tcBorders>
              <w:top w:val="nil"/>
              <w:left w:val="single" w:sz="4" w:space="0" w:color="auto"/>
              <w:bottom w:val="single" w:sz="4" w:space="0" w:color="auto"/>
              <w:right w:val="single" w:sz="4" w:space="0" w:color="auto"/>
            </w:tcBorders>
            <w:shd w:val="clear" w:color="auto" w:fill="auto"/>
            <w:noWrap/>
            <w:vAlign w:val="center"/>
          </w:tcPr>
          <w:p w:rsidR="00F06429" w:rsidRPr="002961CC" w:rsidRDefault="00F06429" w:rsidP="0073438F">
            <w:pPr>
              <w:snapToGrid w:val="0"/>
              <w:spacing w:line="240" w:lineRule="atLeast"/>
              <w:jc w:val="center"/>
              <w:rPr>
                <w:rFonts w:ascii="宋体" w:hAnsi="宋体" w:cs="宋体"/>
                <w:kern w:val="0"/>
                <w:szCs w:val="21"/>
              </w:rPr>
            </w:pPr>
            <w:r w:rsidRPr="002961CC">
              <w:rPr>
                <w:rFonts w:ascii="宋体" w:hAnsi="宋体" w:cs="宋体" w:hint="eastAsia"/>
                <w:kern w:val="0"/>
                <w:szCs w:val="21"/>
              </w:rPr>
              <w:t>3</w:t>
            </w:r>
          </w:p>
        </w:tc>
        <w:tc>
          <w:tcPr>
            <w:tcW w:w="7491" w:type="dxa"/>
            <w:tcBorders>
              <w:top w:val="single" w:sz="4" w:space="0" w:color="auto"/>
              <w:left w:val="nil"/>
              <w:bottom w:val="single" w:sz="4" w:space="0" w:color="auto"/>
              <w:right w:val="single" w:sz="4" w:space="0" w:color="000000"/>
            </w:tcBorders>
            <w:shd w:val="clear" w:color="auto" w:fill="auto"/>
            <w:vAlign w:val="center"/>
          </w:tcPr>
          <w:p w:rsidR="00F06429" w:rsidRPr="002961CC" w:rsidRDefault="00F06429" w:rsidP="0073438F">
            <w:pPr>
              <w:snapToGrid w:val="0"/>
              <w:spacing w:line="240" w:lineRule="atLeast"/>
              <w:jc w:val="left"/>
              <w:rPr>
                <w:rFonts w:ascii="宋体" w:hAnsi="宋体" w:cs="宋体"/>
                <w:kern w:val="0"/>
                <w:szCs w:val="21"/>
              </w:rPr>
            </w:pPr>
            <w:r w:rsidRPr="002961CC">
              <w:rPr>
                <w:rFonts w:ascii="宋体" w:hAnsi="宋体" w:cs="宋体" w:hint="eastAsia"/>
                <w:kern w:val="0"/>
                <w:szCs w:val="21"/>
              </w:rPr>
              <w:t>涂改、倒卖、出租、出借资质证书，或以其他形式非法转让资质证书行为，每项减15分。</w:t>
            </w:r>
          </w:p>
        </w:tc>
        <w:tc>
          <w:tcPr>
            <w:tcW w:w="1080" w:type="dxa"/>
            <w:tcBorders>
              <w:top w:val="nil"/>
              <w:left w:val="nil"/>
              <w:bottom w:val="single" w:sz="4" w:space="0" w:color="auto"/>
              <w:right w:val="single" w:sz="4" w:space="0" w:color="auto"/>
            </w:tcBorders>
            <w:shd w:val="clear" w:color="auto" w:fill="auto"/>
            <w:noWrap/>
            <w:vAlign w:val="center"/>
          </w:tcPr>
          <w:p w:rsidR="00F06429" w:rsidRPr="002961CC" w:rsidRDefault="00F06429" w:rsidP="0073438F">
            <w:pPr>
              <w:snapToGrid w:val="0"/>
              <w:spacing w:line="240" w:lineRule="atLeast"/>
              <w:jc w:val="center"/>
              <w:rPr>
                <w:rFonts w:ascii="宋体" w:hAnsi="宋体" w:cs="宋体"/>
                <w:kern w:val="0"/>
                <w:szCs w:val="21"/>
              </w:rPr>
            </w:pPr>
            <w:r w:rsidRPr="002961CC">
              <w:rPr>
                <w:rFonts w:ascii="宋体" w:hAnsi="宋体" w:cs="宋体" w:hint="eastAsia"/>
                <w:kern w:val="0"/>
                <w:szCs w:val="21"/>
              </w:rPr>
              <w:t xml:space="preserve">　</w:t>
            </w:r>
          </w:p>
        </w:tc>
      </w:tr>
      <w:tr w:rsidR="00F06429" w:rsidRPr="002961CC" w:rsidTr="0073438F">
        <w:trPr>
          <w:trHeight w:val="599"/>
          <w:jc w:val="center"/>
        </w:trPr>
        <w:tc>
          <w:tcPr>
            <w:tcW w:w="788" w:type="dxa"/>
            <w:tcBorders>
              <w:top w:val="nil"/>
              <w:left w:val="single" w:sz="4" w:space="0" w:color="auto"/>
              <w:bottom w:val="single" w:sz="4" w:space="0" w:color="auto"/>
              <w:right w:val="single" w:sz="4" w:space="0" w:color="auto"/>
            </w:tcBorders>
            <w:shd w:val="clear" w:color="auto" w:fill="auto"/>
            <w:noWrap/>
            <w:vAlign w:val="center"/>
          </w:tcPr>
          <w:p w:rsidR="00F06429" w:rsidRPr="002961CC" w:rsidRDefault="00F06429" w:rsidP="0073438F">
            <w:pPr>
              <w:snapToGrid w:val="0"/>
              <w:spacing w:line="240" w:lineRule="atLeast"/>
              <w:jc w:val="center"/>
              <w:rPr>
                <w:rFonts w:ascii="宋体" w:hAnsi="宋体" w:cs="宋体"/>
                <w:kern w:val="0"/>
                <w:szCs w:val="21"/>
              </w:rPr>
            </w:pPr>
            <w:r w:rsidRPr="002961CC">
              <w:rPr>
                <w:rFonts w:ascii="宋体" w:hAnsi="宋体" w:cs="宋体" w:hint="eastAsia"/>
                <w:kern w:val="0"/>
                <w:szCs w:val="21"/>
              </w:rPr>
              <w:t>4</w:t>
            </w:r>
          </w:p>
        </w:tc>
        <w:tc>
          <w:tcPr>
            <w:tcW w:w="7491" w:type="dxa"/>
            <w:tcBorders>
              <w:top w:val="single" w:sz="4" w:space="0" w:color="auto"/>
              <w:left w:val="nil"/>
              <w:bottom w:val="single" w:sz="4" w:space="0" w:color="auto"/>
              <w:right w:val="single" w:sz="4" w:space="0" w:color="000000"/>
            </w:tcBorders>
            <w:shd w:val="clear" w:color="auto" w:fill="auto"/>
            <w:vAlign w:val="center"/>
          </w:tcPr>
          <w:p w:rsidR="00F06429" w:rsidRPr="002961CC" w:rsidRDefault="00F06429" w:rsidP="0073438F">
            <w:pPr>
              <w:snapToGrid w:val="0"/>
              <w:spacing w:line="240" w:lineRule="atLeast"/>
              <w:jc w:val="left"/>
              <w:rPr>
                <w:rFonts w:ascii="宋体" w:hAnsi="宋体" w:cs="宋体"/>
                <w:kern w:val="0"/>
                <w:szCs w:val="21"/>
              </w:rPr>
            </w:pPr>
            <w:r w:rsidRPr="002961CC">
              <w:rPr>
                <w:rFonts w:ascii="宋体" w:hAnsi="宋体" w:cs="宋体" w:hint="eastAsia"/>
                <w:kern w:val="0"/>
                <w:szCs w:val="21"/>
              </w:rPr>
              <w:t>同时接受招标人和投标人或两个以上投标人或在经济鉴证业务中分别接受双方当事人的委托对同一工程项目的工程造价咨询业务行为减15分。</w:t>
            </w:r>
          </w:p>
        </w:tc>
        <w:tc>
          <w:tcPr>
            <w:tcW w:w="1080" w:type="dxa"/>
            <w:tcBorders>
              <w:top w:val="nil"/>
              <w:left w:val="nil"/>
              <w:bottom w:val="single" w:sz="4" w:space="0" w:color="auto"/>
              <w:right w:val="single" w:sz="4" w:space="0" w:color="auto"/>
            </w:tcBorders>
            <w:shd w:val="clear" w:color="auto" w:fill="auto"/>
            <w:noWrap/>
            <w:vAlign w:val="center"/>
          </w:tcPr>
          <w:p w:rsidR="00F06429" w:rsidRPr="002961CC" w:rsidRDefault="00F06429" w:rsidP="0073438F">
            <w:pPr>
              <w:snapToGrid w:val="0"/>
              <w:spacing w:line="240" w:lineRule="atLeast"/>
              <w:jc w:val="center"/>
              <w:rPr>
                <w:rFonts w:ascii="宋体" w:hAnsi="宋体" w:cs="宋体"/>
                <w:kern w:val="0"/>
                <w:szCs w:val="21"/>
              </w:rPr>
            </w:pPr>
          </w:p>
        </w:tc>
      </w:tr>
      <w:tr w:rsidR="00F06429" w:rsidRPr="002961CC" w:rsidTr="008B75D4">
        <w:trPr>
          <w:trHeight w:val="417"/>
          <w:jc w:val="center"/>
        </w:trPr>
        <w:tc>
          <w:tcPr>
            <w:tcW w:w="788" w:type="dxa"/>
            <w:tcBorders>
              <w:top w:val="nil"/>
              <w:left w:val="single" w:sz="4" w:space="0" w:color="auto"/>
              <w:bottom w:val="single" w:sz="4" w:space="0" w:color="auto"/>
              <w:right w:val="single" w:sz="4" w:space="0" w:color="auto"/>
            </w:tcBorders>
            <w:shd w:val="clear" w:color="auto" w:fill="auto"/>
            <w:noWrap/>
            <w:vAlign w:val="center"/>
          </w:tcPr>
          <w:p w:rsidR="00F06429" w:rsidRPr="002961CC" w:rsidRDefault="00F06429" w:rsidP="0073438F">
            <w:pPr>
              <w:snapToGrid w:val="0"/>
              <w:spacing w:line="240" w:lineRule="atLeast"/>
              <w:jc w:val="center"/>
              <w:rPr>
                <w:rFonts w:ascii="宋体" w:hAnsi="宋体" w:cs="宋体"/>
                <w:kern w:val="0"/>
                <w:szCs w:val="21"/>
              </w:rPr>
            </w:pPr>
            <w:r w:rsidRPr="002961CC">
              <w:rPr>
                <w:rFonts w:ascii="宋体" w:hAnsi="宋体" w:cs="宋体" w:hint="eastAsia"/>
                <w:kern w:val="0"/>
                <w:szCs w:val="21"/>
              </w:rPr>
              <w:t>5</w:t>
            </w:r>
          </w:p>
        </w:tc>
        <w:tc>
          <w:tcPr>
            <w:tcW w:w="7491" w:type="dxa"/>
            <w:tcBorders>
              <w:top w:val="single" w:sz="4" w:space="0" w:color="auto"/>
              <w:left w:val="nil"/>
              <w:bottom w:val="single" w:sz="4" w:space="0" w:color="auto"/>
              <w:right w:val="single" w:sz="4" w:space="0" w:color="000000"/>
            </w:tcBorders>
            <w:shd w:val="clear" w:color="auto" w:fill="auto"/>
            <w:vAlign w:val="center"/>
          </w:tcPr>
          <w:p w:rsidR="00F06429" w:rsidRPr="002961CC" w:rsidRDefault="00F06429" w:rsidP="0073438F">
            <w:pPr>
              <w:snapToGrid w:val="0"/>
              <w:spacing w:line="240" w:lineRule="atLeast"/>
              <w:jc w:val="left"/>
              <w:rPr>
                <w:rFonts w:ascii="宋体" w:hAnsi="宋体" w:cs="宋体"/>
                <w:kern w:val="0"/>
                <w:szCs w:val="21"/>
              </w:rPr>
            </w:pPr>
            <w:r w:rsidRPr="002961CC">
              <w:rPr>
                <w:rFonts w:ascii="宋体" w:hAnsi="宋体" w:cs="宋体" w:hint="eastAsia"/>
                <w:kern w:val="0"/>
                <w:szCs w:val="21"/>
              </w:rPr>
              <w:t>以给予回扣、恶意压低收费等方式进行不正当竞争的每项减15分。</w:t>
            </w:r>
          </w:p>
        </w:tc>
        <w:tc>
          <w:tcPr>
            <w:tcW w:w="1080" w:type="dxa"/>
            <w:tcBorders>
              <w:top w:val="nil"/>
              <w:left w:val="nil"/>
              <w:bottom w:val="single" w:sz="4" w:space="0" w:color="auto"/>
              <w:right w:val="single" w:sz="4" w:space="0" w:color="auto"/>
            </w:tcBorders>
            <w:shd w:val="clear" w:color="auto" w:fill="auto"/>
            <w:noWrap/>
            <w:vAlign w:val="center"/>
          </w:tcPr>
          <w:p w:rsidR="00F06429" w:rsidRPr="002961CC" w:rsidRDefault="00F06429" w:rsidP="0073438F">
            <w:pPr>
              <w:snapToGrid w:val="0"/>
              <w:spacing w:line="240" w:lineRule="atLeast"/>
              <w:jc w:val="center"/>
              <w:rPr>
                <w:rFonts w:ascii="宋体" w:hAnsi="宋体" w:cs="宋体"/>
                <w:kern w:val="0"/>
                <w:szCs w:val="21"/>
              </w:rPr>
            </w:pPr>
          </w:p>
        </w:tc>
      </w:tr>
      <w:tr w:rsidR="00F06429" w:rsidRPr="002961CC" w:rsidTr="0073438F">
        <w:trPr>
          <w:trHeight w:val="525"/>
          <w:jc w:val="center"/>
        </w:trPr>
        <w:tc>
          <w:tcPr>
            <w:tcW w:w="788" w:type="dxa"/>
            <w:tcBorders>
              <w:top w:val="nil"/>
              <w:left w:val="single" w:sz="4" w:space="0" w:color="auto"/>
              <w:bottom w:val="single" w:sz="4" w:space="0" w:color="auto"/>
              <w:right w:val="single" w:sz="4" w:space="0" w:color="auto"/>
            </w:tcBorders>
            <w:shd w:val="clear" w:color="auto" w:fill="auto"/>
            <w:noWrap/>
            <w:vAlign w:val="center"/>
          </w:tcPr>
          <w:p w:rsidR="00F06429" w:rsidRPr="002961CC" w:rsidRDefault="00F06429" w:rsidP="0073438F">
            <w:pPr>
              <w:snapToGrid w:val="0"/>
              <w:spacing w:line="240" w:lineRule="atLeast"/>
              <w:jc w:val="center"/>
              <w:rPr>
                <w:rFonts w:ascii="宋体" w:hAnsi="宋体" w:cs="宋体"/>
                <w:kern w:val="0"/>
                <w:szCs w:val="21"/>
              </w:rPr>
            </w:pPr>
            <w:r w:rsidRPr="002961CC">
              <w:rPr>
                <w:rFonts w:ascii="宋体" w:hAnsi="宋体" w:cs="宋体" w:hint="eastAsia"/>
                <w:kern w:val="0"/>
                <w:szCs w:val="21"/>
              </w:rPr>
              <w:t>6</w:t>
            </w:r>
          </w:p>
        </w:tc>
        <w:tc>
          <w:tcPr>
            <w:tcW w:w="7491" w:type="dxa"/>
            <w:tcBorders>
              <w:top w:val="single" w:sz="4" w:space="0" w:color="auto"/>
              <w:left w:val="nil"/>
              <w:bottom w:val="single" w:sz="4" w:space="0" w:color="auto"/>
              <w:right w:val="single" w:sz="4" w:space="0" w:color="000000"/>
            </w:tcBorders>
            <w:shd w:val="clear" w:color="auto" w:fill="auto"/>
            <w:vAlign w:val="center"/>
          </w:tcPr>
          <w:p w:rsidR="00F06429" w:rsidRPr="002961CC" w:rsidRDefault="00F06429" w:rsidP="00B56F60">
            <w:pPr>
              <w:snapToGrid w:val="0"/>
              <w:spacing w:line="240" w:lineRule="atLeast"/>
              <w:jc w:val="left"/>
              <w:rPr>
                <w:rFonts w:ascii="宋体" w:hAnsi="宋体" w:cs="宋体"/>
                <w:kern w:val="0"/>
                <w:szCs w:val="21"/>
              </w:rPr>
            </w:pPr>
            <w:r w:rsidRPr="002961CC">
              <w:rPr>
                <w:rFonts w:ascii="宋体" w:hAnsi="宋体" w:cs="宋体" w:hint="eastAsia"/>
                <w:kern w:val="0"/>
                <w:szCs w:val="21"/>
              </w:rPr>
              <w:t>企业拖欠员工</w:t>
            </w:r>
            <w:r w:rsidR="00BD144C" w:rsidRPr="002961CC">
              <w:rPr>
                <w:rFonts w:ascii="宋体" w:hAnsi="宋体" w:cs="宋体" w:hint="eastAsia"/>
                <w:kern w:val="0"/>
                <w:szCs w:val="21"/>
              </w:rPr>
              <w:t>薪</w:t>
            </w:r>
            <w:r w:rsidRPr="002961CC">
              <w:rPr>
                <w:rFonts w:ascii="宋体" w:hAnsi="宋体" w:cs="宋体" w:hint="eastAsia"/>
                <w:kern w:val="0"/>
                <w:szCs w:val="21"/>
              </w:rPr>
              <w:t>资</w:t>
            </w:r>
            <w:r w:rsidR="000E7BDE" w:rsidRPr="002961CC">
              <w:rPr>
                <w:rFonts w:ascii="宋体" w:hAnsi="宋体" w:cs="宋体" w:hint="eastAsia"/>
                <w:kern w:val="0"/>
                <w:szCs w:val="21"/>
              </w:rPr>
              <w:t>或扣押证件</w:t>
            </w:r>
            <w:r w:rsidRPr="002961CC">
              <w:rPr>
                <w:rFonts w:ascii="宋体" w:hAnsi="宋体" w:cs="宋体" w:hint="eastAsia"/>
                <w:kern w:val="0"/>
                <w:szCs w:val="21"/>
              </w:rPr>
              <w:t>的减5分。</w:t>
            </w:r>
          </w:p>
        </w:tc>
        <w:tc>
          <w:tcPr>
            <w:tcW w:w="1080" w:type="dxa"/>
            <w:tcBorders>
              <w:top w:val="nil"/>
              <w:left w:val="nil"/>
              <w:bottom w:val="single" w:sz="4" w:space="0" w:color="auto"/>
              <w:right w:val="single" w:sz="4" w:space="0" w:color="auto"/>
            </w:tcBorders>
            <w:shd w:val="clear" w:color="auto" w:fill="auto"/>
            <w:noWrap/>
            <w:vAlign w:val="center"/>
          </w:tcPr>
          <w:p w:rsidR="00F06429" w:rsidRPr="002961CC" w:rsidRDefault="00F06429" w:rsidP="0073438F">
            <w:pPr>
              <w:snapToGrid w:val="0"/>
              <w:spacing w:line="240" w:lineRule="atLeast"/>
              <w:jc w:val="center"/>
              <w:rPr>
                <w:rFonts w:ascii="宋体" w:hAnsi="宋体" w:cs="宋体"/>
                <w:kern w:val="0"/>
                <w:szCs w:val="21"/>
              </w:rPr>
            </w:pPr>
          </w:p>
        </w:tc>
      </w:tr>
      <w:tr w:rsidR="00F06429" w:rsidRPr="002961CC" w:rsidTr="0073438F">
        <w:trPr>
          <w:trHeight w:val="461"/>
          <w:jc w:val="center"/>
        </w:trPr>
        <w:tc>
          <w:tcPr>
            <w:tcW w:w="788" w:type="dxa"/>
            <w:tcBorders>
              <w:top w:val="nil"/>
              <w:left w:val="single" w:sz="4" w:space="0" w:color="auto"/>
              <w:bottom w:val="single" w:sz="4" w:space="0" w:color="auto"/>
              <w:right w:val="single" w:sz="4" w:space="0" w:color="auto"/>
            </w:tcBorders>
            <w:shd w:val="clear" w:color="auto" w:fill="auto"/>
            <w:noWrap/>
            <w:vAlign w:val="center"/>
          </w:tcPr>
          <w:p w:rsidR="00F06429" w:rsidRPr="002961CC" w:rsidRDefault="00F06429" w:rsidP="0073438F">
            <w:pPr>
              <w:snapToGrid w:val="0"/>
              <w:spacing w:line="240" w:lineRule="atLeast"/>
              <w:jc w:val="center"/>
              <w:rPr>
                <w:rFonts w:ascii="宋体" w:hAnsi="宋体" w:cs="宋体"/>
                <w:kern w:val="0"/>
                <w:szCs w:val="21"/>
              </w:rPr>
            </w:pPr>
            <w:r w:rsidRPr="002961CC">
              <w:rPr>
                <w:rFonts w:ascii="宋体" w:hAnsi="宋体" w:cs="宋体" w:hint="eastAsia"/>
                <w:kern w:val="0"/>
                <w:szCs w:val="21"/>
              </w:rPr>
              <w:t>7</w:t>
            </w:r>
          </w:p>
        </w:tc>
        <w:tc>
          <w:tcPr>
            <w:tcW w:w="7491" w:type="dxa"/>
            <w:tcBorders>
              <w:top w:val="single" w:sz="4" w:space="0" w:color="auto"/>
              <w:left w:val="nil"/>
              <w:bottom w:val="single" w:sz="4" w:space="0" w:color="auto"/>
              <w:right w:val="single" w:sz="4" w:space="0" w:color="000000"/>
            </w:tcBorders>
            <w:shd w:val="clear" w:color="auto" w:fill="auto"/>
            <w:vAlign w:val="center"/>
          </w:tcPr>
          <w:p w:rsidR="00F06429" w:rsidRPr="002961CC" w:rsidRDefault="00F06429" w:rsidP="0073438F">
            <w:pPr>
              <w:snapToGrid w:val="0"/>
              <w:spacing w:line="240" w:lineRule="atLeast"/>
              <w:jc w:val="left"/>
              <w:rPr>
                <w:rFonts w:ascii="宋体" w:hAnsi="宋体" w:cs="宋体"/>
                <w:kern w:val="0"/>
                <w:szCs w:val="21"/>
              </w:rPr>
            </w:pPr>
            <w:r w:rsidRPr="002961CC">
              <w:rPr>
                <w:rFonts w:ascii="宋体" w:hAnsi="宋体" w:cs="宋体" w:hint="eastAsia"/>
                <w:kern w:val="0"/>
                <w:szCs w:val="21"/>
              </w:rPr>
              <w:t>企业非法用工（含经劳动仲裁合同期满继续扣证、押证）被投诉</w:t>
            </w:r>
            <w:r w:rsidR="00BD144C" w:rsidRPr="002961CC">
              <w:rPr>
                <w:rFonts w:ascii="宋体" w:hAnsi="宋体" w:cs="宋体" w:hint="eastAsia"/>
                <w:kern w:val="0"/>
                <w:szCs w:val="21"/>
              </w:rPr>
              <w:t>查实</w:t>
            </w:r>
            <w:r w:rsidRPr="002961CC">
              <w:rPr>
                <w:rFonts w:ascii="宋体" w:hAnsi="宋体" w:cs="宋体" w:hint="eastAsia"/>
                <w:kern w:val="0"/>
                <w:szCs w:val="21"/>
              </w:rPr>
              <w:t>的减5分。</w:t>
            </w:r>
          </w:p>
        </w:tc>
        <w:tc>
          <w:tcPr>
            <w:tcW w:w="1080" w:type="dxa"/>
            <w:tcBorders>
              <w:top w:val="nil"/>
              <w:left w:val="nil"/>
              <w:bottom w:val="single" w:sz="4" w:space="0" w:color="auto"/>
              <w:right w:val="single" w:sz="4" w:space="0" w:color="auto"/>
            </w:tcBorders>
            <w:shd w:val="clear" w:color="auto" w:fill="auto"/>
            <w:noWrap/>
            <w:vAlign w:val="center"/>
          </w:tcPr>
          <w:p w:rsidR="00F06429" w:rsidRPr="002961CC" w:rsidRDefault="00F06429" w:rsidP="0073438F">
            <w:pPr>
              <w:snapToGrid w:val="0"/>
              <w:spacing w:line="240" w:lineRule="atLeast"/>
              <w:jc w:val="center"/>
              <w:rPr>
                <w:rFonts w:ascii="宋体" w:hAnsi="宋体" w:cs="宋体"/>
                <w:kern w:val="0"/>
                <w:szCs w:val="21"/>
              </w:rPr>
            </w:pPr>
          </w:p>
        </w:tc>
      </w:tr>
      <w:tr w:rsidR="00F06429" w:rsidRPr="002961CC" w:rsidTr="0073438F">
        <w:trPr>
          <w:trHeight w:val="461"/>
          <w:jc w:val="center"/>
        </w:trPr>
        <w:tc>
          <w:tcPr>
            <w:tcW w:w="788" w:type="dxa"/>
            <w:tcBorders>
              <w:top w:val="nil"/>
              <w:left w:val="single" w:sz="4" w:space="0" w:color="auto"/>
              <w:bottom w:val="single" w:sz="4" w:space="0" w:color="auto"/>
              <w:right w:val="single" w:sz="4" w:space="0" w:color="auto"/>
            </w:tcBorders>
            <w:shd w:val="clear" w:color="auto" w:fill="auto"/>
            <w:noWrap/>
            <w:vAlign w:val="center"/>
          </w:tcPr>
          <w:p w:rsidR="00F06429" w:rsidRPr="002961CC" w:rsidRDefault="00F06429" w:rsidP="0073438F">
            <w:pPr>
              <w:snapToGrid w:val="0"/>
              <w:spacing w:line="240" w:lineRule="atLeast"/>
              <w:jc w:val="center"/>
              <w:rPr>
                <w:rFonts w:ascii="宋体" w:hAnsi="宋体" w:cs="宋体"/>
                <w:kern w:val="0"/>
                <w:szCs w:val="21"/>
              </w:rPr>
            </w:pPr>
            <w:r w:rsidRPr="002961CC">
              <w:rPr>
                <w:rFonts w:ascii="宋体" w:hAnsi="宋体" w:cs="宋体" w:hint="eastAsia"/>
                <w:kern w:val="0"/>
                <w:szCs w:val="21"/>
              </w:rPr>
              <w:t>8</w:t>
            </w:r>
          </w:p>
        </w:tc>
        <w:tc>
          <w:tcPr>
            <w:tcW w:w="7491" w:type="dxa"/>
            <w:tcBorders>
              <w:top w:val="single" w:sz="4" w:space="0" w:color="auto"/>
              <w:left w:val="nil"/>
              <w:bottom w:val="single" w:sz="4" w:space="0" w:color="auto"/>
              <w:right w:val="single" w:sz="4" w:space="0" w:color="000000"/>
            </w:tcBorders>
            <w:shd w:val="clear" w:color="auto" w:fill="auto"/>
            <w:vAlign w:val="center"/>
          </w:tcPr>
          <w:p w:rsidR="00F06429" w:rsidRPr="002961CC" w:rsidRDefault="00F06429" w:rsidP="0073438F">
            <w:pPr>
              <w:snapToGrid w:val="0"/>
              <w:spacing w:line="240" w:lineRule="atLeast"/>
              <w:jc w:val="left"/>
              <w:rPr>
                <w:rFonts w:ascii="宋体" w:hAnsi="宋体" w:cs="宋体"/>
                <w:kern w:val="0"/>
                <w:szCs w:val="21"/>
              </w:rPr>
            </w:pPr>
            <w:r w:rsidRPr="002961CC">
              <w:rPr>
                <w:rFonts w:ascii="宋体" w:hAnsi="宋体" w:cs="宋体" w:hint="eastAsia"/>
                <w:kern w:val="0"/>
                <w:szCs w:val="21"/>
              </w:rPr>
              <w:t>企业在金融机构有不良信用记录（信贷、担保、抵押、保险等）或在工商、税务、审计、司法机关等部门有不良信用记录的每项减5分。</w:t>
            </w:r>
          </w:p>
        </w:tc>
        <w:tc>
          <w:tcPr>
            <w:tcW w:w="1080" w:type="dxa"/>
            <w:tcBorders>
              <w:top w:val="nil"/>
              <w:left w:val="nil"/>
              <w:bottom w:val="single" w:sz="4" w:space="0" w:color="auto"/>
              <w:right w:val="single" w:sz="4" w:space="0" w:color="auto"/>
            </w:tcBorders>
            <w:shd w:val="clear" w:color="auto" w:fill="auto"/>
            <w:noWrap/>
            <w:vAlign w:val="center"/>
          </w:tcPr>
          <w:p w:rsidR="00F06429" w:rsidRPr="002961CC" w:rsidRDefault="00F06429" w:rsidP="0073438F">
            <w:pPr>
              <w:snapToGrid w:val="0"/>
              <w:spacing w:line="240" w:lineRule="atLeast"/>
              <w:jc w:val="center"/>
              <w:rPr>
                <w:rFonts w:ascii="宋体" w:hAnsi="宋体" w:cs="宋体"/>
                <w:kern w:val="0"/>
                <w:szCs w:val="21"/>
              </w:rPr>
            </w:pPr>
          </w:p>
        </w:tc>
      </w:tr>
      <w:tr w:rsidR="00F06429" w:rsidRPr="002961CC" w:rsidTr="0073438F">
        <w:trPr>
          <w:trHeight w:val="461"/>
          <w:jc w:val="center"/>
        </w:trPr>
        <w:tc>
          <w:tcPr>
            <w:tcW w:w="788" w:type="dxa"/>
            <w:tcBorders>
              <w:top w:val="nil"/>
              <w:left w:val="single" w:sz="4" w:space="0" w:color="auto"/>
              <w:bottom w:val="single" w:sz="4" w:space="0" w:color="auto"/>
              <w:right w:val="single" w:sz="4" w:space="0" w:color="auto"/>
            </w:tcBorders>
            <w:shd w:val="clear" w:color="auto" w:fill="auto"/>
            <w:noWrap/>
            <w:vAlign w:val="center"/>
          </w:tcPr>
          <w:p w:rsidR="00F06429" w:rsidRPr="002961CC" w:rsidRDefault="00F06429" w:rsidP="0073438F">
            <w:pPr>
              <w:snapToGrid w:val="0"/>
              <w:spacing w:line="240" w:lineRule="atLeast"/>
              <w:jc w:val="center"/>
              <w:rPr>
                <w:rFonts w:ascii="宋体" w:hAnsi="宋体" w:cs="宋体"/>
                <w:kern w:val="0"/>
                <w:szCs w:val="21"/>
              </w:rPr>
            </w:pPr>
            <w:r w:rsidRPr="002961CC">
              <w:rPr>
                <w:rFonts w:ascii="宋体" w:hAnsi="宋体" w:cs="宋体" w:hint="eastAsia"/>
                <w:kern w:val="0"/>
                <w:szCs w:val="21"/>
              </w:rPr>
              <w:t>9</w:t>
            </w:r>
          </w:p>
        </w:tc>
        <w:tc>
          <w:tcPr>
            <w:tcW w:w="7491" w:type="dxa"/>
            <w:tcBorders>
              <w:top w:val="single" w:sz="4" w:space="0" w:color="auto"/>
              <w:left w:val="nil"/>
              <w:bottom w:val="single" w:sz="4" w:space="0" w:color="auto"/>
              <w:right w:val="single" w:sz="4" w:space="0" w:color="000000"/>
            </w:tcBorders>
            <w:shd w:val="clear" w:color="auto" w:fill="auto"/>
            <w:vAlign w:val="center"/>
          </w:tcPr>
          <w:p w:rsidR="00F06429" w:rsidRPr="002961CC" w:rsidRDefault="00F06429" w:rsidP="0073438F">
            <w:pPr>
              <w:snapToGrid w:val="0"/>
              <w:spacing w:line="240" w:lineRule="atLeast"/>
              <w:jc w:val="left"/>
              <w:rPr>
                <w:rFonts w:ascii="宋体" w:hAnsi="宋体" w:cs="宋体"/>
                <w:kern w:val="0"/>
                <w:szCs w:val="21"/>
              </w:rPr>
            </w:pPr>
            <w:r w:rsidRPr="002961CC">
              <w:rPr>
                <w:rFonts w:ascii="宋体" w:hAnsi="宋体" w:cs="宋体" w:hint="eastAsia"/>
                <w:kern w:val="0"/>
                <w:szCs w:val="21"/>
              </w:rPr>
              <w:t>转包承接的工程造价咨询业务行为减15分。</w:t>
            </w:r>
          </w:p>
        </w:tc>
        <w:tc>
          <w:tcPr>
            <w:tcW w:w="1080" w:type="dxa"/>
            <w:tcBorders>
              <w:top w:val="nil"/>
              <w:left w:val="nil"/>
              <w:bottom w:val="single" w:sz="4" w:space="0" w:color="auto"/>
              <w:right w:val="single" w:sz="4" w:space="0" w:color="auto"/>
            </w:tcBorders>
            <w:shd w:val="clear" w:color="auto" w:fill="auto"/>
            <w:noWrap/>
            <w:vAlign w:val="center"/>
          </w:tcPr>
          <w:p w:rsidR="00F06429" w:rsidRPr="002961CC" w:rsidRDefault="00F06429" w:rsidP="0073438F">
            <w:pPr>
              <w:snapToGrid w:val="0"/>
              <w:spacing w:line="240" w:lineRule="atLeast"/>
              <w:jc w:val="center"/>
              <w:rPr>
                <w:rFonts w:ascii="宋体" w:hAnsi="宋体" w:cs="宋体"/>
                <w:kern w:val="0"/>
                <w:szCs w:val="21"/>
              </w:rPr>
            </w:pPr>
          </w:p>
        </w:tc>
      </w:tr>
      <w:tr w:rsidR="00F06429" w:rsidRPr="002961CC" w:rsidTr="0073438F">
        <w:trPr>
          <w:trHeight w:val="461"/>
          <w:jc w:val="center"/>
        </w:trPr>
        <w:tc>
          <w:tcPr>
            <w:tcW w:w="788" w:type="dxa"/>
            <w:tcBorders>
              <w:top w:val="nil"/>
              <w:left w:val="single" w:sz="4" w:space="0" w:color="auto"/>
              <w:bottom w:val="single" w:sz="4" w:space="0" w:color="auto"/>
              <w:right w:val="single" w:sz="4" w:space="0" w:color="auto"/>
            </w:tcBorders>
            <w:shd w:val="clear" w:color="auto" w:fill="auto"/>
            <w:noWrap/>
            <w:vAlign w:val="center"/>
          </w:tcPr>
          <w:p w:rsidR="00F06429" w:rsidRPr="002961CC" w:rsidRDefault="00F06429" w:rsidP="0073438F">
            <w:pPr>
              <w:snapToGrid w:val="0"/>
              <w:spacing w:line="240" w:lineRule="atLeast"/>
              <w:jc w:val="center"/>
              <w:rPr>
                <w:rFonts w:ascii="宋体" w:hAnsi="宋体" w:cs="宋体"/>
                <w:kern w:val="0"/>
                <w:szCs w:val="21"/>
              </w:rPr>
            </w:pPr>
            <w:r w:rsidRPr="002961CC">
              <w:rPr>
                <w:rFonts w:ascii="宋体" w:hAnsi="宋体" w:cs="宋体" w:hint="eastAsia"/>
                <w:kern w:val="0"/>
                <w:szCs w:val="21"/>
              </w:rPr>
              <w:t>10</w:t>
            </w:r>
          </w:p>
        </w:tc>
        <w:tc>
          <w:tcPr>
            <w:tcW w:w="7491" w:type="dxa"/>
            <w:tcBorders>
              <w:top w:val="single" w:sz="4" w:space="0" w:color="auto"/>
              <w:left w:val="nil"/>
              <w:bottom w:val="single" w:sz="4" w:space="0" w:color="auto"/>
              <w:right w:val="single" w:sz="4" w:space="0" w:color="000000"/>
            </w:tcBorders>
            <w:shd w:val="clear" w:color="auto" w:fill="auto"/>
            <w:vAlign w:val="center"/>
          </w:tcPr>
          <w:p w:rsidR="00F06429" w:rsidRPr="002961CC" w:rsidRDefault="00F06429" w:rsidP="0073438F">
            <w:pPr>
              <w:snapToGrid w:val="0"/>
              <w:spacing w:line="240" w:lineRule="atLeast"/>
              <w:jc w:val="left"/>
              <w:rPr>
                <w:rFonts w:ascii="宋体" w:hAnsi="宋体" w:cs="宋体"/>
                <w:kern w:val="0"/>
                <w:szCs w:val="21"/>
              </w:rPr>
            </w:pPr>
            <w:r w:rsidRPr="002961CC">
              <w:rPr>
                <w:rFonts w:ascii="宋体" w:hAnsi="宋体" w:cs="宋体" w:hint="eastAsia"/>
                <w:kern w:val="0"/>
                <w:szCs w:val="21"/>
              </w:rPr>
              <w:t>阻挠委托人委托其他工程造价咨询单位参与咨询服务的减5分。</w:t>
            </w:r>
          </w:p>
        </w:tc>
        <w:tc>
          <w:tcPr>
            <w:tcW w:w="1080" w:type="dxa"/>
            <w:tcBorders>
              <w:top w:val="nil"/>
              <w:left w:val="nil"/>
              <w:bottom w:val="single" w:sz="4" w:space="0" w:color="auto"/>
              <w:right w:val="single" w:sz="4" w:space="0" w:color="auto"/>
            </w:tcBorders>
            <w:shd w:val="clear" w:color="auto" w:fill="auto"/>
            <w:noWrap/>
            <w:vAlign w:val="center"/>
          </w:tcPr>
          <w:p w:rsidR="00F06429" w:rsidRPr="002961CC" w:rsidRDefault="00F06429" w:rsidP="0073438F">
            <w:pPr>
              <w:snapToGrid w:val="0"/>
              <w:spacing w:line="240" w:lineRule="atLeast"/>
              <w:jc w:val="center"/>
              <w:rPr>
                <w:rFonts w:ascii="宋体" w:hAnsi="宋体" w:cs="宋体"/>
                <w:kern w:val="0"/>
                <w:szCs w:val="21"/>
              </w:rPr>
            </w:pPr>
          </w:p>
        </w:tc>
      </w:tr>
      <w:tr w:rsidR="00F06429" w:rsidRPr="002961CC" w:rsidTr="0073438F">
        <w:trPr>
          <w:trHeight w:val="521"/>
          <w:jc w:val="center"/>
        </w:trPr>
        <w:tc>
          <w:tcPr>
            <w:tcW w:w="788" w:type="dxa"/>
            <w:tcBorders>
              <w:top w:val="nil"/>
              <w:left w:val="single" w:sz="4" w:space="0" w:color="auto"/>
              <w:bottom w:val="single" w:sz="4" w:space="0" w:color="auto"/>
              <w:right w:val="single" w:sz="4" w:space="0" w:color="auto"/>
            </w:tcBorders>
            <w:shd w:val="clear" w:color="auto" w:fill="auto"/>
            <w:noWrap/>
            <w:vAlign w:val="center"/>
          </w:tcPr>
          <w:p w:rsidR="00F06429" w:rsidRPr="002961CC" w:rsidRDefault="00F06429" w:rsidP="0073438F">
            <w:pPr>
              <w:rPr>
                <w:rFonts w:ascii="宋体" w:hAnsi="宋体" w:cs="宋体"/>
                <w:kern w:val="0"/>
                <w:szCs w:val="21"/>
              </w:rPr>
            </w:pPr>
            <w:r w:rsidRPr="002961CC">
              <w:rPr>
                <w:rFonts w:ascii="宋体" w:hAnsi="宋体" w:cs="宋体" w:hint="eastAsia"/>
                <w:kern w:val="0"/>
                <w:szCs w:val="21"/>
              </w:rPr>
              <w:t xml:space="preserve">  11</w:t>
            </w:r>
          </w:p>
        </w:tc>
        <w:tc>
          <w:tcPr>
            <w:tcW w:w="7491" w:type="dxa"/>
            <w:tcBorders>
              <w:top w:val="single" w:sz="4" w:space="0" w:color="auto"/>
              <w:left w:val="nil"/>
              <w:bottom w:val="single" w:sz="4" w:space="0" w:color="auto"/>
              <w:right w:val="single" w:sz="4" w:space="0" w:color="000000"/>
            </w:tcBorders>
            <w:shd w:val="clear" w:color="auto" w:fill="auto"/>
            <w:vAlign w:val="center"/>
          </w:tcPr>
          <w:p w:rsidR="00F06429" w:rsidRPr="002961CC" w:rsidRDefault="00F06429" w:rsidP="007461B6">
            <w:pPr>
              <w:snapToGrid w:val="0"/>
              <w:spacing w:line="240" w:lineRule="atLeast"/>
              <w:jc w:val="left"/>
              <w:rPr>
                <w:rFonts w:ascii="宋体" w:hAnsi="宋体" w:cs="宋体"/>
                <w:kern w:val="0"/>
                <w:szCs w:val="21"/>
              </w:rPr>
            </w:pPr>
            <w:r w:rsidRPr="002961CC">
              <w:rPr>
                <w:rFonts w:ascii="宋体" w:hAnsi="宋体" w:cs="宋体" w:hint="eastAsia"/>
                <w:kern w:val="0"/>
                <w:szCs w:val="21"/>
              </w:rPr>
              <w:t>在建</w:t>
            </w:r>
            <w:r w:rsidR="007461B6" w:rsidRPr="000C2DEB">
              <w:rPr>
                <w:rFonts w:ascii="宋体" w:hAnsi="宋体" w:cs="宋体" w:hint="eastAsia"/>
                <w:kern w:val="0"/>
                <w:szCs w:val="21"/>
              </w:rPr>
              <w:t>设</w:t>
            </w:r>
            <w:r w:rsidRPr="002961CC">
              <w:rPr>
                <w:rFonts w:ascii="宋体" w:hAnsi="宋体" w:cs="宋体" w:hint="eastAsia"/>
                <w:kern w:val="0"/>
                <w:szCs w:val="21"/>
              </w:rPr>
              <w:t>工程计价活动中，出具有虚假记载、误导性陈述的工程造价成果文件的减15分</w:t>
            </w:r>
            <w:r w:rsidR="00031F29">
              <w:rPr>
                <w:rFonts w:ascii="宋体" w:hAnsi="宋体" w:cs="宋体" w:hint="eastAsia"/>
                <w:kern w:val="0"/>
                <w:szCs w:val="21"/>
              </w:rPr>
              <w:t>。</w:t>
            </w:r>
          </w:p>
        </w:tc>
        <w:tc>
          <w:tcPr>
            <w:tcW w:w="1080" w:type="dxa"/>
            <w:tcBorders>
              <w:top w:val="nil"/>
              <w:left w:val="nil"/>
              <w:bottom w:val="single" w:sz="4" w:space="0" w:color="auto"/>
              <w:right w:val="single" w:sz="4" w:space="0" w:color="auto"/>
            </w:tcBorders>
            <w:shd w:val="clear" w:color="auto" w:fill="auto"/>
            <w:noWrap/>
            <w:vAlign w:val="center"/>
          </w:tcPr>
          <w:p w:rsidR="00F06429" w:rsidRPr="002961CC" w:rsidRDefault="00F06429" w:rsidP="0073438F">
            <w:pPr>
              <w:snapToGrid w:val="0"/>
              <w:spacing w:line="240" w:lineRule="atLeast"/>
              <w:jc w:val="center"/>
              <w:rPr>
                <w:rFonts w:ascii="宋体" w:hAnsi="宋体" w:cs="宋体"/>
                <w:kern w:val="0"/>
                <w:szCs w:val="21"/>
              </w:rPr>
            </w:pPr>
          </w:p>
        </w:tc>
      </w:tr>
      <w:tr w:rsidR="00F06429" w:rsidRPr="002961CC" w:rsidTr="0073438F">
        <w:trPr>
          <w:trHeight w:val="499"/>
          <w:jc w:val="center"/>
        </w:trPr>
        <w:tc>
          <w:tcPr>
            <w:tcW w:w="788" w:type="dxa"/>
            <w:tcBorders>
              <w:top w:val="nil"/>
              <w:left w:val="single" w:sz="4" w:space="0" w:color="auto"/>
              <w:bottom w:val="single" w:sz="4" w:space="0" w:color="auto"/>
              <w:right w:val="single" w:sz="4" w:space="0" w:color="auto"/>
            </w:tcBorders>
            <w:shd w:val="clear" w:color="auto" w:fill="auto"/>
            <w:noWrap/>
            <w:vAlign w:val="center"/>
          </w:tcPr>
          <w:p w:rsidR="00F06429" w:rsidRPr="002961CC" w:rsidRDefault="00F06429" w:rsidP="0073438F">
            <w:pPr>
              <w:snapToGrid w:val="0"/>
              <w:spacing w:line="240" w:lineRule="atLeast"/>
              <w:jc w:val="center"/>
              <w:rPr>
                <w:rFonts w:ascii="宋体" w:hAnsi="宋体" w:cs="宋体"/>
                <w:kern w:val="0"/>
                <w:szCs w:val="21"/>
              </w:rPr>
            </w:pPr>
            <w:r w:rsidRPr="002961CC">
              <w:rPr>
                <w:rFonts w:ascii="宋体" w:hAnsi="宋体" w:cs="宋体" w:hint="eastAsia"/>
                <w:kern w:val="0"/>
                <w:szCs w:val="21"/>
              </w:rPr>
              <w:t>12</w:t>
            </w:r>
          </w:p>
        </w:tc>
        <w:tc>
          <w:tcPr>
            <w:tcW w:w="7491" w:type="dxa"/>
            <w:tcBorders>
              <w:top w:val="single" w:sz="4" w:space="0" w:color="auto"/>
              <w:left w:val="nil"/>
              <w:bottom w:val="single" w:sz="4" w:space="0" w:color="auto"/>
              <w:right w:val="single" w:sz="4" w:space="0" w:color="000000"/>
            </w:tcBorders>
            <w:shd w:val="clear" w:color="auto" w:fill="auto"/>
            <w:vAlign w:val="center"/>
          </w:tcPr>
          <w:p w:rsidR="00F06429" w:rsidRPr="002961CC" w:rsidRDefault="00F06429" w:rsidP="0073438F">
            <w:pPr>
              <w:snapToGrid w:val="0"/>
              <w:spacing w:line="240" w:lineRule="atLeast"/>
              <w:jc w:val="left"/>
              <w:rPr>
                <w:rFonts w:ascii="宋体" w:hAnsi="宋体" w:cs="宋体"/>
                <w:kern w:val="0"/>
                <w:szCs w:val="21"/>
              </w:rPr>
            </w:pPr>
            <w:r w:rsidRPr="002961CC">
              <w:rPr>
                <w:rFonts w:ascii="宋体" w:hAnsi="宋体" w:cs="宋体" w:hint="eastAsia"/>
                <w:kern w:val="0"/>
                <w:szCs w:val="21"/>
              </w:rPr>
              <w:t>新设立分支机构未按规定办理备案的减5分。</w:t>
            </w:r>
          </w:p>
        </w:tc>
        <w:tc>
          <w:tcPr>
            <w:tcW w:w="1080" w:type="dxa"/>
            <w:tcBorders>
              <w:top w:val="nil"/>
              <w:left w:val="nil"/>
              <w:bottom w:val="single" w:sz="4" w:space="0" w:color="auto"/>
              <w:right w:val="single" w:sz="4" w:space="0" w:color="auto"/>
            </w:tcBorders>
            <w:shd w:val="clear" w:color="auto" w:fill="auto"/>
            <w:noWrap/>
            <w:vAlign w:val="center"/>
          </w:tcPr>
          <w:p w:rsidR="00F06429" w:rsidRPr="002961CC" w:rsidRDefault="00F06429" w:rsidP="0073438F">
            <w:pPr>
              <w:snapToGrid w:val="0"/>
              <w:spacing w:line="240" w:lineRule="atLeast"/>
              <w:jc w:val="center"/>
              <w:rPr>
                <w:rFonts w:ascii="宋体" w:hAnsi="宋体" w:cs="宋体"/>
                <w:kern w:val="0"/>
                <w:szCs w:val="21"/>
              </w:rPr>
            </w:pPr>
            <w:r w:rsidRPr="002961CC">
              <w:rPr>
                <w:rFonts w:ascii="宋体" w:hAnsi="宋体" w:cs="宋体" w:hint="eastAsia"/>
                <w:kern w:val="0"/>
                <w:szCs w:val="21"/>
              </w:rPr>
              <w:t xml:space="preserve">　</w:t>
            </w:r>
          </w:p>
        </w:tc>
      </w:tr>
      <w:tr w:rsidR="00F06429" w:rsidRPr="002961CC" w:rsidTr="0073438F">
        <w:trPr>
          <w:trHeight w:val="449"/>
          <w:jc w:val="center"/>
        </w:trPr>
        <w:tc>
          <w:tcPr>
            <w:tcW w:w="788" w:type="dxa"/>
            <w:tcBorders>
              <w:top w:val="nil"/>
              <w:left w:val="single" w:sz="4" w:space="0" w:color="auto"/>
              <w:bottom w:val="single" w:sz="4" w:space="0" w:color="auto"/>
              <w:right w:val="single" w:sz="4" w:space="0" w:color="auto"/>
            </w:tcBorders>
            <w:shd w:val="clear" w:color="auto" w:fill="auto"/>
            <w:noWrap/>
            <w:vAlign w:val="center"/>
          </w:tcPr>
          <w:p w:rsidR="00F06429" w:rsidRPr="002961CC" w:rsidRDefault="00F06429" w:rsidP="0073438F">
            <w:pPr>
              <w:snapToGrid w:val="0"/>
              <w:spacing w:line="240" w:lineRule="atLeast"/>
              <w:jc w:val="center"/>
              <w:rPr>
                <w:rFonts w:ascii="宋体" w:hAnsi="宋体" w:cs="宋体"/>
                <w:kern w:val="0"/>
                <w:szCs w:val="21"/>
              </w:rPr>
            </w:pPr>
            <w:r w:rsidRPr="002961CC">
              <w:rPr>
                <w:rFonts w:ascii="宋体" w:hAnsi="宋体" w:cs="宋体" w:hint="eastAsia"/>
                <w:kern w:val="0"/>
                <w:szCs w:val="21"/>
              </w:rPr>
              <w:t>13</w:t>
            </w:r>
          </w:p>
        </w:tc>
        <w:tc>
          <w:tcPr>
            <w:tcW w:w="7491" w:type="dxa"/>
            <w:tcBorders>
              <w:top w:val="single" w:sz="4" w:space="0" w:color="auto"/>
              <w:left w:val="nil"/>
              <w:bottom w:val="single" w:sz="4" w:space="0" w:color="auto"/>
              <w:right w:val="single" w:sz="4" w:space="0" w:color="000000"/>
            </w:tcBorders>
            <w:shd w:val="clear" w:color="auto" w:fill="auto"/>
            <w:vAlign w:val="center"/>
          </w:tcPr>
          <w:p w:rsidR="00F06429" w:rsidRPr="002961CC" w:rsidRDefault="00F06429" w:rsidP="0073438F">
            <w:pPr>
              <w:snapToGrid w:val="0"/>
              <w:spacing w:line="240" w:lineRule="atLeast"/>
              <w:jc w:val="left"/>
              <w:rPr>
                <w:rFonts w:ascii="宋体" w:hAnsi="宋体" w:cs="宋体"/>
                <w:kern w:val="0"/>
                <w:szCs w:val="21"/>
              </w:rPr>
            </w:pPr>
            <w:r w:rsidRPr="002961CC">
              <w:rPr>
                <w:rFonts w:ascii="宋体" w:hAnsi="宋体" w:cs="宋体" w:hint="eastAsia"/>
                <w:kern w:val="0"/>
                <w:szCs w:val="21"/>
              </w:rPr>
              <w:t>跨地区经营未按规定办理备案的每项减0.1分。</w:t>
            </w:r>
          </w:p>
        </w:tc>
        <w:tc>
          <w:tcPr>
            <w:tcW w:w="1080" w:type="dxa"/>
            <w:tcBorders>
              <w:top w:val="nil"/>
              <w:left w:val="nil"/>
              <w:bottom w:val="single" w:sz="4" w:space="0" w:color="auto"/>
              <w:right w:val="single" w:sz="4" w:space="0" w:color="auto"/>
            </w:tcBorders>
            <w:shd w:val="clear" w:color="auto" w:fill="auto"/>
            <w:noWrap/>
            <w:vAlign w:val="center"/>
          </w:tcPr>
          <w:p w:rsidR="00F06429" w:rsidRPr="002961CC" w:rsidRDefault="00F06429" w:rsidP="0073438F">
            <w:pPr>
              <w:snapToGrid w:val="0"/>
              <w:spacing w:line="240" w:lineRule="atLeast"/>
              <w:jc w:val="center"/>
              <w:rPr>
                <w:rFonts w:ascii="宋体" w:hAnsi="宋体" w:cs="宋体"/>
                <w:kern w:val="0"/>
                <w:szCs w:val="21"/>
              </w:rPr>
            </w:pPr>
            <w:r w:rsidRPr="002961CC">
              <w:rPr>
                <w:rFonts w:ascii="宋体" w:hAnsi="宋体" w:cs="宋体" w:hint="eastAsia"/>
                <w:kern w:val="0"/>
                <w:szCs w:val="21"/>
              </w:rPr>
              <w:t xml:space="preserve">　</w:t>
            </w:r>
          </w:p>
        </w:tc>
      </w:tr>
      <w:tr w:rsidR="00F06429" w:rsidRPr="002961CC" w:rsidTr="0073438F">
        <w:trPr>
          <w:trHeight w:val="445"/>
          <w:jc w:val="center"/>
        </w:trPr>
        <w:tc>
          <w:tcPr>
            <w:tcW w:w="788" w:type="dxa"/>
            <w:tcBorders>
              <w:top w:val="nil"/>
              <w:left w:val="single" w:sz="4" w:space="0" w:color="auto"/>
              <w:bottom w:val="single" w:sz="4" w:space="0" w:color="auto"/>
              <w:right w:val="single" w:sz="4" w:space="0" w:color="auto"/>
            </w:tcBorders>
            <w:shd w:val="clear" w:color="auto" w:fill="auto"/>
            <w:noWrap/>
            <w:vAlign w:val="center"/>
          </w:tcPr>
          <w:p w:rsidR="00F06429" w:rsidRPr="002961CC" w:rsidRDefault="00F06429" w:rsidP="0073438F">
            <w:pPr>
              <w:snapToGrid w:val="0"/>
              <w:spacing w:line="240" w:lineRule="atLeast"/>
              <w:jc w:val="center"/>
              <w:rPr>
                <w:rFonts w:ascii="宋体" w:hAnsi="宋体" w:cs="宋体"/>
                <w:kern w:val="0"/>
                <w:szCs w:val="21"/>
              </w:rPr>
            </w:pPr>
            <w:r w:rsidRPr="002961CC">
              <w:rPr>
                <w:rFonts w:ascii="宋体" w:hAnsi="宋体" w:cs="宋体" w:hint="eastAsia"/>
                <w:kern w:val="0"/>
                <w:szCs w:val="21"/>
              </w:rPr>
              <w:t>14</w:t>
            </w:r>
          </w:p>
        </w:tc>
        <w:tc>
          <w:tcPr>
            <w:tcW w:w="7491" w:type="dxa"/>
            <w:tcBorders>
              <w:top w:val="single" w:sz="4" w:space="0" w:color="auto"/>
              <w:left w:val="nil"/>
              <w:bottom w:val="single" w:sz="4" w:space="0" w:color="auto"/>
              <w:right w:val="single" w:sz="4" w:space="0" w:color="auto"/>
            </w:tcBorders>
            <w:shd w:val="clear" w:color="auto" w:fill="auto"/>
            <w:vAlign w:val="center"/>
          </w:tcPr>
          <w:p w:rsidR="00F06429" w:rsidRPr="002961CC" w:rsidRDefault="00F06429" w:rsidP="0073438F">
            <w:pPr>
              <w:snapToGrid w:val="0"/>
              <w:spacing w:line="240" w:lineRule="atLeast"/>
              <w:jc w:val="left"/>
              <w:rPr>
                <w:rFonts w:ascii="宋体" w:hAnsi="宋体" w:cs="宋体"/>
                <w:kern w:val="0"/>
                <w:szCs w:val="21"/>
              </w:rPr>
            </w:pPr>
            <w:r w:rsidRPr="002961CC">
              <w:rPr>
                <w:rFonts w:ascii="宋体" w:hAnsi="宋体" w:cs="宋体" w:hint="eastAsia"/>
                <w:kern w:val="0"/>
                <w:szCs w:val="21"/>
              </w:rPr>
              <w:t>由于工程造价咨询企业行为过错给企业或当事人造成重大经济损失的减15分。</w:t>
            </w:r>
          </w:p>
        </w:tc>
        <w:tc>
          <w:tcPr>
            <w:tcW w:w="1080" w:type="dxa"/>
            <w:tcBorders>
              <w:top w:val="nil"/>
              <w:left w:val="nil"/>
              <w:bottom w:val="single" w:sz="4" w:space="0" w:color="auto"/>
              <w:right w:val="single" w:sz="4" w:space="0" w:color="auto"/>
            </w:tcBorders>
            <w:shd w:val="clear" w:color="auto" w:fill="auto"/>
            <w:noWrap/>
            <w:vAlign w:val="center"/>
          </w:tcPr>
          <w:p w:rsidR="00F06429" w:rsidRPr="002961CC" w:rsidRDefault="00F06429" w:rsidP="0073438F">
            <w:pPr>
              <w:snapToGrid w:val="0"/>
              <w:spacing w:line="240" w:lineRule="atLeast"/>
              <w:jc w:val="center"/>
              <w:rPr>
                <w:rFonts w:ascii="宋体" w:hAnsi="宋体" w:cs="宋体"/>
                <w:kern w:val="0"/>
                <w:szCs w:val="21"/>
              </w:rPr>
            </w:pPr>
            <w:r w:rsidRPr="002961CC">
              <w:rPr>
                <w:rFonts w:ascii="宋体" w:hAnsi="宋体" w:cs="宋体" w:hint="eastAsia"/>
                <w:kern w:val="0"/>
                <w:szCs w:val="21"/>
              </w:rPr>
              <w:t xml:space="preserve">　</w:t>
            </w:r>
          </w:p>
        </w:tc>
      </w:tr>
      <w:tr w:rsidR="00F06429" w:rsidRPr="002961CC" w:rsidTr="0073438F">
        <w:trPr>
          <w:trHeight w:val="451"/>
          <w:jc w:val="center"/>
        </w:trPr>
        <w:tc>
          <w:tcPr>
            <w:tcW w:w="788" w:type="dxa"/>
            <w:tcBorders>
              <w:top w:val="nil"/>
              <w:left w:val="single" w:sz="4" w:space="0" w:color="auto"/>
              <w:bottom w:val="single" w:sz="4" w:space="0" w:color="auto"/>
              <w:right w:val="single" w:sz="4" w:space="0" w:color="auto"/>
            </w:tcBorders>
            <w:shd w:val="clear" w:color="auto" w:fill="auto"/>
            <w:noWrap/>
            <w:vAlign w:val="center"/>
          </w:tcPr>
          <w:p w:rsidR="00F06429" w:rsidRPr="002961CC" w:rsidRDefault="00F06429" w:rsidP="0073438F">
            <w:pPr>
              <w:snapToGrid w:val="0"/>
              <w:spacing w:line="240" w:lineRule="atLeast"/>
              <w:jc w:val="center"/>
              <w:rPr>
                <w:rFonts w:ascii="宋体" w:hAnsi="宋体" w:cs="宋体"/>
                <w:kern w:val="0"/>
                <w:szCs w:val="21"/>
              </w:rPr>
            </w:pPr>
            <w:r w:rsidRPr="002961CC">
              <w:rPr>
                <w:rFonts w:ascii="宋体" w:hAnsi="宋体" w:cs="宋体" w:hint="eastAsia"/>
                <w:kern w:val="0"/>
                <w:szCs w:val="21"/>
              </w:rPr>
              <w:t>15</w:t>
            </w:r>
          </w:p>
        </w:tc>
        <w:tc>
          <w:tcPr>
            <w:tcW w:w="7491" w:type="dxa"/>
            <w:tcBorders>
              <w:top w:val="single" w:sz="4" w:space="0" w:color="auto"/>
              <w:left w:val="nil"/>
              <w:bottom w:val="single" w:sz="4" w:space="0" w:color="auto"/>
              <w:right w:val="single" w:sz="4" w:space="0" w:color="auto"/>
            </w:tcBorders>
            <w:shd w:val="clear" w:color="auto" w:fill="auto"/>
            <w:noWrap/>
            <w:vAlign w:val="center"/>
          </w:tcPr>
          <w:p w:rsidR="00F06429" w:rsidRPr="002961CC" w:rsidRDefault="00F06429" w:rsidP="0073438F">
            <w:pPr>
              <w:snapToGrid w:val="0"/>
              <w:spacing w:line="240" w:lineRule="atLeast"/>
              <w:jc w:val="left"/>
              <w:rPr>
                <w:rFonts w:ascii="宋体" w:hAnsi="宋体" w:cs="宋体"/>
                <w:kern w:val="0"/>
                <w:szCs w:val="21"/>
              </w:rPr>
            </w:pPr>
            <w:r w:rsidRPr="002961CC">
              <w:rPr>
                <w:rFonts w:ascii="宋体" w:hAnsi="宋体" w:cs="宋体" w:hint="eastAsia"/>
                <w:kern w:val="0"/>
                <w:szCs w:val="21"/>
              </w:rPr>
              <w:t>故意泄露当事人商业秘密的和技术秘密的减15分。</w:t>
            </w:r>
          </w:p>
        </w:tc>
        <w:tc>
          <w:tcPr>
            <w:tcW w:w="1080" w:type="dxa"/>
            <w:tcBorders>
              <w:top w:val="nil"/>
              <w:left w:val="nil"/>
              <w:bottom w:val="single" w:sz="4" w:space="0" w:color="auto"/>
              <w:right w:val="single" w:sz="4" w:space="0" w:color="auto"/>
            </w:tcBorders>
            <w:shd w:val="clear" w:color="auto" w:fill="auto"/>
            <w:noWrap/>
            <w:vAlign w:val="center"/>
          </w:tcPr>
          <w:p w:rsidR="00F06429" w:rsidRPr="002961CC" w:rsidRDefault="00F06429" w:rsidP="0073438F">
            <w:pPr>
              <w:snapToGrid w:val="0"/>
              <w:spacing w:line="240" w:lineRule="atLeast"/>
              <w:jc w:val="center"/>
              <w:rPr>
                <w:rFonts w:ascii="宋体" w:hAnsi="宋体" w:cs="宋体"/>
                <w:kern w:val="0"/>
                <w:szCs w:val="21"/>
              </w:rPr>
            </w:pPr>
            <w:r w:rsidRPr="002961CC">
              <w:rPr>
                <w:rFonts w:ascii="宋体" w:hAnsi="宋体" w:cs="宋体" w:hint="eastAsia"/>
                <w:kern w:val="0"/>
                <w:szCs w:val="21"/>
              </w:rPr>
              <w:t xml:space="preserve">　</w:t>
            </w:r>
          </w:p>
        </w:tc>
      </w:tr>
      <w:tr w:rsidR="00F06429" w:rsidRPr="002961CC" w:rsidTr="0073438F">
        <w:trPr>
          <w:trHeight w:val="301"/>
          <w:jc w:val="center"/>
        </w:trPr>
        <w:tc>
          <w:tcPr>
            <w:tcW w:w="788" w:type="dxa"/>
            <w:tcBorders>
              <w:top w:val="nil"/>
              <w:left w:val="single" w:sz="4" w:space="0" w:color="auto"/>
              <w:bottom w:val="single" w:sz="4" w:space="0" w:color="auto"/>
              <w:right w:val="single" w:sz="4" w:space="0" w:color="auto"/>
            </w:tcBorders>
            <w:shd w:val="clear" w:color="auto" w:fill="auto"/>
            <w:noWrap/>
            <w:vAlign w:val="center"/>
          </w:tcPr>
          <w:p w:rsidR="00F06429" w:rsidRPr="002961CC" w:rsidDel="00102B13" w:rsidRDefault="00F06429" w:rsidP="0073438F">
            <w:pPr>
              <w:snapToGrid w:val="0"/>
              <w:spacing w:line="240" w:lineRule="atLeast"/>
              <w:jc w:val="center"/>
              <w:rPr>
                <w:rFonts w:ascii="宋体" w:hAnsi="宋体" w:cs="宋体"/>
                <w:kern w:val="0"/>
                <w:szCs w:val="21"/>
              </w:rPr>
            </w:pPr>
            <w:r w:rsidRPr="002961CC">
              <w:rPr>
                <w:rFonts w:ascii="宋体" w:hAnsi="宋体" w:cs="宋体" w:hint="eastAsia"/>
                <w:kern w:val="0"/>
                <w:szCs w:val="21"/>
              </w:rPr>
              <w:t>16</w:t>
            </w:r>
          </w:p>
        </w:tc>
        <w:tc>
          <w:tcPr>
            <w:tcW w:w="7491" w:type="dxa"/>
            <w:tcBorders>
              <w:top w:val="single" w:sz="4" w:space="0" w:color="auto"/>
              <w:left w:val="nil"/>
              <w:bottom w:val="single" w:sz="4" w:space="0" w:color="auto"/>
              <w:right w:val="single" w:sz="4" w:space="0" w:color="auto"/>
            </w:tcBorders>
            <w:shd w:val="clear" w:color="auto" w:fill="auto"/>
            <w:vAlign w:val="center"/>
          </w:tcPr>
          <w:p w:rsidR="00F06429" w:rsidRPr="002961CC" w:rsidRDefault="00F06429" w:rsidP="0073438F">
            <w:pPr>
              <w:snapToGrid w:val="0"/>
              <w:spacing w:line="240" w:lineRule="atLeast"/>
              <w:jc w:val="left"/>
              <w:rPr>
                <w:rFonts w:ascii="宋体" w:hAnsi="宋体" w:cs="宋体"/>
                <w:kern w:val="0"/>
                <w:szCs w:val="21"/>
              </w:rPr>
            </w:pPr>
            <w:r w:rsidRPr="002961CC">
              <w:rPr>
                <w:rFonts w:ascii="宋体" w:hAnsi="宋体" w:cs="宋体" w:hint="eastAsia"/>
                <w:kern w:val="0"/>
                <w:szCs w:val="21"/>
              </w:rPr>
              <w:t>违背客观、公正、诚信原则出具工程造价咨询成果报告的减15分。</w:t>
            </w:r>
          </w:p>
        </w:tc>
        <w:tc>
          <w:tcPr>
            <w:tcW w:w="1080" w:type="dxa"/>
            <w:tcBorders>
              <w:top w:val="nil"/>
              <w:left w:val="nil"/>
              <w:bottom w:val="single" w:sz="4" w:space="0" w:color="auto"/>
              <w:right w:val="single" w:sz="4" w:space="0" w:color="auto"/>
            </w:tcBorders>
            <w:shd w:val="clear" w:color="auto" w:fill="auto"/>
            <w:noWrap/>
            <w:vAlign w:val="center"/>
          </w:tcPr>
          <w:p w:rsidR="00F06429" w:rsidRPr="002961CC" w:rsidRDefault="00F06429" w:rsidP="0073438F">
            <w:pPr>
              <w:snapToGrid w:val="0"/>
              <w:spacing w:line="240" w:lineRule="atLeast"/>
              <w:jc w:val="center"/>
              <w:rPr>
                <w:rFonts w:ascii="宋体" w:hAnsi="宋体" w:cs="宋体"/>
                <w:kern w:val="0"/>
                <w:szCs w:val="21"/>
              </w:rPr>
            </w:pPr>
          </w:p>
        </w:tc>
      </w:tr>
      <w:tr w:rsidR="00F06429" w:rsidRPr="002961CC" w:rsidTr="004F344C">
        <w:trPr>
          <w:trHeight w:val="443"/>
          <w:jc w:val="center"/>
        </w:trPr>
        <w:tc>
          <w:tcPr>
            <w:tcW w:w="788" w:type="dxa"/>
            <w:tcBorders>
              <w:top w:val="nil"/>
              <w:left w:val="single" w:sz="4" w:space="0" w:color="auto"/>
              <w:bottom w:val="single" w:sz="4" w:space="0" w:color="auto"/>
              <w:right w:val="single" w:sz="4" w:space="0" w:color="auto"/>
            </w:tcBorders>
            <w:shd w:val="clear" w:color="auto" w:fill="auto"/>
            <w:noWrap/>
            <w:vAlign w:val="center"/>
          </w:tcPr>
          <w:p w:rsidR="00F06429" w:rsidRPr="002961CC" w:rsidRDefault="00F06429" w:rsidP="0073438F">
            <w:pPr>
              <w:rPr>
                <w:rFonts w:ascii="宋体" w:hAnsi="宋体" w:cs="宋体"/>
                <w:kern w:val="0"/>
                <w:szCs w:val="21"/>
              </w:rPr>
            </w:pPr>
            <w:r w:rsidRPr="002961CC">
              <w:rPr>
                <w:rFonts w:ascii="宋体" w:hAnsi="宋体" w:cs="宋体" w:hint="eastAsia"/>
                <w:kern w:val="0"/>
                <w:szCs w:val="21"/>
              </w:rPr>
              <w:t xml:space="preserve">  17</w:t>
            </w:r>
          </w:p>
        </w:tc>
        <w:tc>
          <w:tcPr>
            <w:tcW w:w="7491" w:type="dxa"/>
            <w:tcBorders>
              <w:top w:val="single" w:sz="4" w:space="0" w:color="auto"/>
              <w:left w:val="nil"/>
              <w:bottom w:val="single" w:sz="4" w:space="0" w:color="auto"/>
              <w:right w:val="single" w:sz="4" w:space="0" w:color="auto"/>
            </w:tcBorders>
            <w:shd w:val="clear" w:color="auto" w:fill="auto"/>
            <w:vAlign w:val="center"/>
          </w:tcPr>
          <w:p w:rsidR="00F06429" w:rsidRPr="002961CC" w:rsidRDefault="00F06429" w:rsidP="0073438F">
            <w:pPr>
              <w:snapToGrid w:val="0"/>
              <w:spacing w:line="240" w:lineRule="atLeast"/>
              <w:jc w:val="left"/>
              <w:rPr>
                <w:rFonts w:ascii="宋体" w:hAnsi="宋体" w:cs="宋体"/>
                <w:kern w:val="0"/>
                <w:szCs w:val="21"/>
              </w:rPr>
            </w:pPr>
            <w:r w:rsidRPr="002961CC">
              <w:rPr>
                <w:rFonts w:ascii="宋体" w:hAnsi="宋体" w:cs="宋体" w:hint="eastAsia"/>
                <w:kern w:val="0"/>
                <w:szCs w:val="21"/>
              </w:rPr>
              <w:t>与当事人签订的工程造价咨询业务合同有欺诈现象的减15分。</w:t>
            </w:r>
          </w:p>
        </w:tc>
        <w:tc>
          <w:tcPr>
            <w:tcW w:w="1080" w:type="dxa"/>
            <w:tcBorders>
              <w:top w:val="nil"/>
              <w:left w:val="nil"/>
              <w:bottom w:val="single" w:sz="4" w:space="0" w:color="auto"/>
              <w:right w:val="single" w:sz="4" w:space="0" w:color="auto"/>
            </w:tcBorders>
            <w:shd w:val="clear" w:color="auto" w:fill="auto"/>
            <w:noWrap/>
            <w:vAlign w:val="center"/>
          </w:tcPr>
          <w:p w:rsidR="00F06429" w:rsidRPr="002961CC" w:rsidRDefault="00F06429" w:rsidP="0073438F">
            <w:pPr>
              <w:snapToGrid w:val="0"/>
              <w:spacing w:line="240" w:lineRule="atLeast"/>
              <w:jc w:val="center"/>
              <w:rPr>
                <w:rFonts w:ascii="宋体" w:hAnsi="宋体" w:cs="宋体"/>
                <w:kern w:val="0"/>
                <w:szCs w:val="21"/>
              </w:rPr>
            </w:pPr>
            <w:r w:rsidRPr="002961CC">
              <w:rPr>
                <w:rFonts w:ascii="宋体" w:hAnsi="宋体" w:cs="宋体" w:hint="eastAsia"/>
                <w:kern w:val="0"/>
                <w:szCs w:val="21"/>
              </w:rPr>
              <w:t xml:space="preserve">　</w:t>
            </w:r>
          </w:p>
        </w:tc>
      </w:tr>
      <w:tr w:rsidR="00F06429" w:rsidRPr="002961CC" w:rsidTr="0073438F">
        <w:trPr>
          <w:trHeight w:val="630"/>
          <w:jc w:val="center"/>
        </w:trPr>
        <w:tc>
          <w:tcPr>
            <w:tcW w:w="788" w:type="dxa"/>
            <w:tcBorders>
              <w:top w:val="nil"/>
              <w:left w:val="single" w:sz="4" w:space="0" w:color="auto"/>
              <w:bottom w:val="single" w:sz="4" w:space="0" w:color="auto"/>
              <w:right w:val="single" w:sz="4" w:space="0" w:color="auto"/>
            </w:tcBorders>
            <w:shd w:val="clear" w:color="auto" w:fill="auto"/>
            <w:noWrap/>
            <w:vAlign w:val="center"/>
          </w:tcPr>
          <w:p w:rsidR="00F06429" w:rsidRPr="002961CC" w:rsidRDefault="00F06429" w:rsidP="0073438F">
            <w:pPr>
              <w:snapToGrid w:val="0"/>
              <w:spacing w:line="240" w:lineRule="atLeast"/>
              <w:jc w:val="center"/>
              <w:rPr>
                <w:rFonts w:ascii="宋体" w:hAnsi="宋体" w:cs="宋体"/>
                <w:kern w:val="0"/>
                <w:szCs w:val="21"/>
              </w:rPr>
            </w:pPr>
            <w:r w:rsidRPr="002961CC">
              <w:rPr>
                <w:rFonts w:ascii="宋体" w:hAnsi="宋体" w:cs="宋体" w:hint="eastAsia"/>
                <w:kern w:val="0"/>
                <w:szCs w:val="21"/>
              </w:rPr>
              <w:t>18</w:t>
            </w:r>
          </w:p>
        </w:tc>
        <w:tc>
          <w:tcPr>
            <w:tcW w:w="7491" w:type="dxa"/>
            <w:tcBorders>
              <w:top w:val="single" w:sz="4" w:space="0" w:color="auto"/>
              <w:left w:val="nil"/>
              <w:bottom w:val="single" w:sz="4" w:space="0" w:color="auto"/>
              <w:right w:val="single" w:sz="4" w:space="0" w:color="000000"/>
            </w:tcBorders>
            <w:shd w:val="clear" w:color="auto" w:fill="auto"/>
            <w:vAlign w:val="center"/>
          </w:tcPr>
          <w:p w:rsidR="00F06429" w:rsidRPr="002961CC" w:rsidRDefault="00F06429" w:rsidP="008B75D4">
            <w:pPr>
              <w:snapToGrid w:val="0"/>
              <w:spacing w:line="240" w:lineRule="atLeast"/>
              <w:jc w:val="left"/>
              <w:rPr>
                <w:rFonts w:ascii="宋体" w:hAnsi="宋体" w:cs="宋体"/>
                <w:kern w:val="0"/>
                <w:szCs w:val="21"/>
              </w:rPr>
            </w:pPr>
            <w:r w:rsidRPr="002961CC">
              <w:rPr>
                <w:rFonts w:ascii="宋体" w:hAnsi="宋体" w:cs="Arial" w:hint="eastAsia"/>
                <w:kern w:val="0"/>
                <w:szCs w:val="21"/>
              </w:rPr>
              <w:t>被各级建设行政主管部门、相关行政主管部门及执法部门签发责令整改通知书的减5分；通报批评的</w:t>
            </w:r>
            <w:r w:rsidRPr="002961CC">
              <w:rPr>
                <w:rFonts w:ascii="宋体" w:hAnsi="宋体" w:cs="宋体" w:hint="eastAsia"/>
                <w:kern w:val="0"/>
                <w:szCs w:val="21"/>
              </w:rPr>
              <w:t>减3分。</w:t>
            </w:r>
          </w:p>
        </w:tc>
        <w:tc>
          <w:tcPr>
            <w:tcW w:w="1080" w:type="dxa"/>
            <w:tcBorders>
              <w:top w:val="nil"/>
              <w:left w:val="nil"/>
              <w:bottom w:val="single" w:sz="4" w:space="0" w:color="auto"/>
              <w:right w:val="single" w:sz="4" w:space="0" w:color="auto"/>
            </w:tcBorders>
            <w:shd w:val="clear" w:color="auto" w:fill="auto"/>
            <w:noWrap/>
            <w:vAlign w:val="center"/>
          </w:tcPr>
          <w:p w:rsidR="00F06429" w:rsidRPr="002961CC" w:rsidRDefault="00F06429" w:rsidP="0073438F">
            <w:pPr>
              <w:snapToGrid w:val="0"/>
              <w:spacing w:line="240" w:lineRule="atLeast"/>
              <w:jc w:val="center"/>
              <w:rPr>
                <w:rFonts w:ascii="宋体" w:hAnsi="宋体" w:cs="宋体"/>
                <w:kern w:val="0"/>
                <w:szCs w:val="21"/>
              </w:rPr>
            </w:pPr>
            <w:r w:rsidRPr="002961CC">
              <w:rPr>
                <w:rFonts w:ascii="宋体" w:hAnsi="宋体" w:cs="宋体" w:hint="eastAsia"/>
                <w:kern w:val="0"/>
                <w:szCs w:val="21"/>
              </w:rPr>
              <w:t xml:space="preserve">　</w:t>
            </w:r>
          </w:p>
        </w:tc>
      </w:tr>
      <w:tr w:rsidR="008B75D4" w:rsidRPr="002961CC" w:rsidTr="0073438F">
        <w:trPr>
          <w:trHeight w:val="630"/>
          <w:jc w:val="center"/>
        </w:trPr>
        <w:tc>
          <w:tcPr>
            <w:tcW w:w="788" w:type="dxa"/>
            <w:tcBorders>
              <w:top w:val="nil"/>
              <w:left w:val="single" w:sz="4" w:space="0" w:color="auto"/>
              <w:bottom w:val="single" w:sz="4" w:space="0" w:color="auto"/>
              <w:right w:val="single" w:sz="4" w:space="0" w:color="auto"/>
            </w:tcBorders>
            <w:shd w:val="clear" w:color="auto" w:fill="auto"/>
            <w:noWrap/>
            <w:vAlign w:val="center"/>
          </w:tcPr>
          <w:p w:rsidR="008B75D4" w:rsidRPr="002961CC" w:rsidRDefault="008B75D4" w:rsidP="0073438F">
            <w:pPr>
              <w:snapToGrid w:val="0"/>
              <w:spacing w:line="240" w:lineRule="atLeast"/>
              <w:jc w:val="center"/>
              <w:rPr>
                <w:rFonts w:ascii="宋体" w:hAnsi="宋体" w:cs="宋体"/>
                <w:kern w:val="0"/>
                <w:szCs w:val="21"/>
              </w:rPr>
            </w:pPr>
            <w:r>
              <w:rPr>
                <w:rFonts w:ascii="宋体" w:hAnsi="宋体" w:cs="宋体" w:hint="eastAsia"/>
                <w:kern w:val="0"/>
                <w:szCs w:val="21"/>
              </w:rPr>
              <w:t>19</w:t>
            </w:r>
          </w:p>
        </w:tc>
        <w:tc>
          <w:tcPr>
            <w:tcW w:w="7491" w:type="dxa"/>
            <w:tcBorders>
              <w:top w:val="single" w:sz="4" w:space="0" w:color="auto"/>
              <w:left w:val="nil"/>
              <w:bottom w:val="single" w:sz="4" w:space="0" w:color="auto"/>
              <w:right w:val="single" w:sz="4" w:space="0" w:color="000000"/>
            </w:tcBorders>
            <w:shd w:val="clear" w:color="auto" w:fill="auto"/>
            <w:vAlign w:val="center"/>
          </w:tcPr>
          <w:p w:rsidR="008B75D4" w:rsidRPr="002961CC" w:rsidRDefault="008B75D4" w:rsidP="00C3215B">
            <w:pPr>
              <w:snapToGrid w:val="0"/>
              <w:spacing w:line="240" w:lineRule="atLeast"/>
              <w:jc w:val="left"/>
              <w:rPr>
                <w:rFonts w:ascii="宋体" w:hAnsi="宋体" w:cs="Arial"/>
                <w:kern w:val="0"/>
                <w:szCs w:val="21"/>
              </w:rPr>
            </w:pPr>
            <w:r w:rsidRPr="002961CC">
              <w:rPr>
                <w:rFonts w:ascii="宋体" w:hAnsi="宋体" w:cs="宋体" w:hint="eastAsia"/>
                <w:kern w:val="0"/>
                <w:szCs w:val="21"/>
              </w:rPr>
              <w:t>被省、市造价管理机构签发责令整改通知书的或通报批评的每有一项减0.2分。</w:t>
            </w:r>
          </w:p>
        </w:tc>
        <w:tc>
          <w:tcPr>
            <w:tcW w:w="1080" w:type="dxa"/>
            <w:tcBorders>
              <w:top w:val="nil"/>
              <w:left w:val="nil"/>
              <w:bottom w:val="single" w:sz="4" w:space="0" w:color="auto"/>
              <w:right w:val="single" w:sz="4" w:space="0" w:color="auto"/>
            </w:tcBorders>
            <w:shd w:val="clear" w:color="auto" w:fill="auto"/>
            <w:noWrap/>
            <w:vAlign w:val="center"/>
          </w:tcPr>
          <w:p w:rsidR="008B75D4" w:rsidRPr="002961CC" w:rsidRDefault="008B75D4" w:rsidP="0073438F">
            <w:pPr>
              <w:snapToGrid w:val="0"/>
              <w:spacing w:line="240" w:lineRule="atLeast"/>
              <w:jc w:val="center"/>
              <w:rPr>
                <w:rFonts w:ascii="宋体" w:hAnsi="宋体" w:cs="宋体"/>
                <w:kern w:val="0"/>
                <w:szCs w:val="21"/>
              </w:rPr>
            </w:pPr>
          </w:p>
        </w:tc>
      </w:tr>
      <w:tr w:rsidR="00F06429" w:rsidRPr="002961CC" w:rsidTr="0073438F">
        <w:trPr>
          <w:trHeight w:val="630"/>
          <w:jc w:val="center"/>
        </w:trPr>
        <w:tc>
          <w:tcPr>
            <w:tcW w:w="788" w:type="dxa"/>
            <w:tcBorders>
              <w:top w:val="nil"/>
              <w:left w:val="single" w:sz="4" w:space="0" w:color="auto"/>
              <w:bottom w:val="single" w:sz="4" w:space="0" w:color="auto"/>
              <w:right w:val="single" w:sz="4" w:space="0" w:color="auto"/>
            </w:tcBorders>
            <w:shd w:val="clear" w:color="auto" w:fill="auto"/>
            <w:noWrap/>
            <w:vAlign w:val="center"/>
          </w:tcPr>
          <w:p w:rsidR="00F06429" w:rsidRPr="002961CC" w:rsidRDefault="008B75D4" w:rsidP="008B75D4">
            <w:pPr>
              <w:snapToGrid w:val="0"/>
              <w:spacing w:line="240" w:lineRule="atLeast"/>
              <w:jc w:val="center"/>
              <w:rPr>
                <w:rFonts w:ascii="宋体" w:hAnsi="宋体" w:cs="宋体"/>
                <w:kern w:val="0"/>
                <w:szCs w:val="21"/>
              </w:rPr>
            </w:pPr>
            <w:r>
              <w:rPr>
                <w:rFonts w:ascii="宋体" w:hAnsi="宋体" w:cs="宋体" w:hint="eastAsia"/>
                <w:kern w:val="0"/>
                <w:szCs w:val="21"/>
              </w:rPr>
              <w:t>20</w:t>
            </w:r>
          </w:p>
        </w:tc>
        <w:tc>
          <w:tcPr>
            <w:tcW w:w="7491" w:type="dxa"/>
            <w:tcBorders>
              <w:top w:val="single" w:sz="4" w:space="0" w:color="auto"/>
              <w:left w:val="nil"/>
              <w:bottom w:val="single" w:sz="4" w:space="0" w:color="auto"/>
              <w:right w:val="single" w:sz="4" w:space="0" w:color="000000"/>
            </w:tcBorders>
            <w:shd w:val="clear" w:color="auto" w:fill="auto"/>
            <w:vAlign w:val="center"/>
          </w:tcPr>
          <w:p w:rsidR="00F06429" w:rsidRPr="002961CC" w:rsidRDefault="00F06429" w:rsidP="0073438F">
            <w:pPr>
              <w:snapToGrid w:val="0"/>
              <w:spacing w:line="240" w:lineRule="atLeast"/>
              <w:jc w:val="left"/>
              <w:rPr>
                <w:rFonts w:ascii="宋体" w:hAnsi="宋体" w:cs="宋体"/>
                <w:kern w:val="0"/>
                <w:szCs w:val="21"/>
              </w:rPr>
            </w:pPr>
            <w:r w:rsidRPr="002961CC">
              <w:rPr>
                <w:rFonts w:ascii="宋体" w:hAnsi="宋体" w:cs="宋体" w:hint="eastAsia"/>
                <w:kern w:val="0"/>
                <w:szCs w:val="21"/>
              </w:rPr>
              <w:t>拒绝接受造价管理机构监督检查或拒绝提供反映活动情况真实材料的每项减15分。</w:t>
            </w:r>
          </w:p>
        </w:tc>
        <w:tc>
          <w:tcPr>
            <w:tcW w:w="1080" w:type="dxa"/>
            <w:tcBorders>
              <w:top w:val="nil"/>
              <w:left w:val="nil"/>
              <w:bottom w:val="single" w:sz="4" w:space="0" w:color="auto"/>
              <w:right w:val="single" w:sz="4" w:space="0" w:color="auto"/>
            </w:tcBorders>
            <w:shd w:val="clear" w:color="auto" w:fill="auto"/>
            <w:noWrap/>
            <w:vAlign w:val="center"/>
          </w:tcPr>
          <w:p w:rsidR="00F06429" w:rsidRPr="002961CC" w:rsidRDefault="00F06429" w:rsidP="0073438F">
            <w:pPr>
              <w:snapToGrid w:val="0"/>
              <w:spacing w:line="240" w:lineRule="atLeast"/>
              <w:jc w:val="center"/>
              <w:rPr>
                <w:rFonts w:ascii="宋体" w:hAnsi="宋体" w:cs="宋体"/>
                <w:kern w:val="0"/>
                <w:szCs w:val="21"/>
              </w:rPr>
            </w:pPr>
            <w:r w:rsidRPr="002961CC">
              <w:rPr>
                <w:rFonts w:ascii="宋体" w:hAnsi="宋体" w:cs="宋体" w:hint="eastAsia"/>
                <w:kern w:val="0"/>
                <w:szCs w:val="21"/>
              </w:rPr>
              <w:t xml:space="preserve">　</w:t>
            </w:r>
          </w:p>
        </w:tc>
      </w:tr>
      <w:tr w:rsidR="00F06429" w:rsidRPr="002961CC" w:rsidTr="0073438F">
        <w:trPr>
          <w:trHeight w:val="630"/>
          <w:jc w:val="center"/>
        </w:trPr>
        <w:tc>
          <w:tcPr>
            <w:tcW w:w="788" w:type="dxa"/>
            <w:tcBorders>
              <w:top w:val="nil"/>
              <w:left w:val="single" w:sz="4" w:space="0" w:color="auto"/>
              <w:bottom w:val="single" w:sz="4" w:space="0" w:color="auto"/>
              <w:right w:val="single" w:sz="4" w:space="0" w:color="auto"/>
            </w:tcBorders>
            <w:shd w:val="clear" w:color="auto" w:fill="auto"/>
            <w:noWrap/>
            <w:vAlign w:val="center"/>
          </w:tcPr>
          <w:p w:rsidR="00F06429" w:rsidRPr="002961CC" w:rsidRDefault="00F06429" w:rsidP="0073438F">
            <w:pPr>
              <w:snapToGrid w:val="0"/>
              <w:spacing w:line="240" w:lineRule="atLeast"/>
              <w:jc w:val="center"/>
              <w:rPr>
                <w:rFonts w:ascii="宋体" w:hAnsi="宋体" w:cs="宋体"/>
                <w:kern w:val="0"/>
                <w:szCs w:val="21"/>
              </w:rPr>
            </w:pPr>
            <w:r w:rsidRPr="002961CC">
              <w:rPr>
                <w:rFonts w:ascii="宋体" w:hAnsi="宋体" w:cs="宋体" w:hint="eastAsia"/>
                <w:kern w:val="0"/>
                <w:szCs w:val="21"/>
              </w:rPr>
              <w:t>21</w:t>
            </w:r>
          </w:p>
        </w:tc>
        <w:tc>
          <w:tcPr>
            <w:tcW w:w="7491" w:type="dxa"/>
            <w:tcBorders>
              <w:top w:val="single" w:sz="4" w:space="0" w:color="auto"/>
              <w:left w:val="nil"/>
              <w:bottom w:val="single" w:sz="4" w:space="0" w:color="auto"/>
              <w:right w:val="single" w:sz="4" w:space="0" w:color="auto"/>
            </w:tcBorders>
            <w:shd w:val="clear" w:color="auto" w:fill="auto"/>
            <w:vAlign w:val="center"/>
          </w:tcPr>
          <w:p w:rsidR="00F06429" w:rsidRPr="002961CC" w:rsidRDefault="00F06429" w:rsidP="00B45831">
            <w:pPr>
              <w:rPr>
                <w:rFonts w:ascii="宋体" w:hAnsi="宋体" w:cs="宋体"/>
                <w:kern w:val="0"/>
                <w:szCs w:val="21"/>
              </w:rPr>
            </w:pPr>
            <w:r w:rsidRPr="002961CC">
              <w:rPr>
                <w:rFonts w:ascii="宋体" w:hAnsi="宋体" w:cs="宋体" w:hint="eastAsia"/>
                <w:kern w:val="0"/>
                <w:szCs w:val="21"/>
              </w:rPr>
              <w:t>企业及专业技术人员在从事造价咨询活动中违法违规受到刑事处罚</w:t>
            </w:r>
            <w:r w:rsidR="00B45831" w:rsidRPr="002961CC">
              <w:rPr>
                <w:rFonts w:ascii="宋体" w:hAnsi="宋体" w:cs="宋体" w:hint="eastAsia"/>
                <w:kern w:val="0"/>
                <w:szCs w:val="21"/>
              </w:rPr>
              <w:t>的扣15分、</w:t>
            </w:r>
            <w:r w:rsidRPr="002961CC">
              <w:rPr>
                <w:rFonts w:ascii="宋体" w:hAnsi="宋体" w:cs="宋体" w:hint="eastAsia"/>
                <w:kern w:val="0"/>
                <w:szCs w:val="21"/>
              </w:rPr>
              <w:t>行政处罚的每项减1</w:t>
            </w:r>
            <w:r w:rsidR="00B45831" w:rsidRPr="002961CC">
              <w:rPr>
                <w:rFonts w:ascii="宋体" w:hAnsi="宋体" w:cs="宋体" w:hint="eastAsia"/>
                <w:kern w:val="0"/>
                <w:szCs w:val="21"/>
              </w:rPr>
              <w:t>0</w:t>
            </w:r>
            <w:r w:rsidRPr="002961CC">
              <w:rPr>
                <w:rFonts w:ascii="宋体" w:hAnsi="宋体" w:cs="宋体" w:hint="eastAsia"/>
                <w:kern w:val="0"/>
                <w:szCs w:val="21"/>
              </w:rPr>
              <w:t>分。</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06429" w:rsidRPr="002961CC" w:rsidRDefault="00F06429" w:rsidP="0073438F">
            <w:pPr>
              <w:snapToGrid w:val="0"/>
              <w:spacing w:line="240" w:lineRule="atLeast"/>
              <w:jc w:val="center"/>
              <w:rPr>
                <w:rFonts w:ascii="宋体" w:hAnsi="宋体" w:cs="宋体"/>
                <w:kern w:val="0"/>
                <w:szCs w:val="21"/>
              </w:rPr>
            </w:pPr>
            <w:r w:rsidRPr="002961CC">
              <w:rPr>
                <w:rFonts w:ascii="宋体" w:hAnsi="宋体" w:cs="宋体" w:hint="eastAsia"/>
                <w:kern w:val="0"/>
                <w:szCs w:val="21"/>
              </w:rPr>
              <w:t xml:space="preserve">　</w:t>
            </w:r>
          </w:p>
        </w:tc>
      </w:tr>
      <w:tr w:rsidR="00F06429" w:rsidRPr="002961CC" w:rsidTr="0073438F">
        <w:trPr>
          <w:trHeight w:val="630"/>
          <w:jc w:val="center"/>
        </w:trPr>
        <w:tc>
          <w:tcPr>
            <w:tcW w:w="7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06429" w:rsidRPr="002961CC" w:rsidRDefault="00F06429" w:rsidP="0073438F">
            <w:pPr>
              <w:snapToGrid w:val="0"/>
              <w:spacing w:line="240" w:lineRule="atLeast"/>
              <w:jc w:val="center"/>
              <w:rPr>
                <w:rFonts w:ascii="宋体" w:hAnsi="宋体" w:cs="宋体"/>
                <w:kern w:val="0"/>
                <w:szCs w:val="21"/>
              </w:rPr>
            </w:pPr>
            <w:r w:rsidRPr="002961CC">
              <w:rPr>
                <w:rFonts w:ascii="宋体" w:hAnsi="宋体" w:cs="宋体" w:hint="eastAsia"/>
                <w:kern w:val="0"/>
                <w:szCs w:val="21"/>
              </w:rPr>
              <w:t>22</w:t>
            </w:r>
          </w:p>
        </w:tc>
        <w:tc>
          <w:tcPr>
            <w:tcW w:w="7491" w:type="dxa"/>
            <w:tcBorders>
              <w:top w:val="single" w:sz="4" w:space="0" w:color="auto"/>
              <w:left w:val="nil"/>
              <w:bottom w:val="single" w:sz="4" w:space="0" w:color="auto"/>
              <w:right w:val="single" w:sz="4" w:space="0" w:color="auto"/>
            </w:tcBorders>
            <w:shd w:val="clear" w:color="auto" w:fill="auto"/>
            <w:vAlign w:val="center"/>
          </w:tcPr>
          <w:p w:rsidR="00F06429" w:rsidRPr="002961CC" w:rsidRDefault="00F06429" w:rsidP="0073438F">
            <w:pPr>
              <w:snapToGrid w:val="0"/>
              <w:spacing w:line="240" w:lineRule="atLeast"/>
              <w:jc w:val="left"/>
              <w:rPr>
                <w:rFonts w:ascii="宋体" w:hAnsi="宋体" w:cs="宋体"/>
                <w:kern w:val="0"/>
                <w:szCs w:val="21"/>
              </w:rPr>
            </w:pPr>
            <w:r w:rsidRPr="002961CC">
              <w:rPr>
                <w:rFonts w:ascii="宋体" w:hAnsi="宋体" w:cs="宋体" w:hint="eastAsia"/>
                <w:kern w:val="0"/>
                <w:szCs w:val="21"/>
              </w:rPr>
              <w:t>企业名称、组织形式、注册资本及股东、注册地、企业住所、法定代表人、技术负责人等事项发生变更，未及时办理资质证书变更手续的，资质许可机关责令办理，逾期未办理的每项减2分。</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06429" w:rsidRPr="002961CC" w:rsidRDefault="00F06429" w:rsidP="0073438F">
            <w:pPr>
              <w:snapToGrid w:val="0"/>
              <w:spacing w:line="240" w:lineRule="atLeast"/>
              <w:jc w:val="center"/>
              <w:rPr>
                <w:rFonts w:ascii="宋体" w:hAnsi="宋体" w:cs="宋体"/>
                <w:kern w:val="0"/>
                <w:szCs w:val="21"/>
              </w:rPr>
            </w:pPr>
          </w:p>
        </w:tc>
      </w:tr>
    </w:tbl>
    <w:p w:rsidR="00F06429" w:rsidRPr="00176510" w:rsidRDefault="00F06429" w:rsidP="00176510">
      <w:pPr>
        <w:snapToGrid w:val="0"/>
        <w:spacing w:line="360" w:lineRule="auto"/>
        <w:rPr>
          <w:rFonts w:ascii="仿宋_GB2312" w:eastAsia="仿宋_GB2312"/>
          <w:szCs w:val="21"/>
        </w:rPr>
      </w:pPr>
      <w:r w:rsidRPr="00176510">
        <w:rPr>
          <w:rFonts w:ascii="仿宋_GB2312" w:eastAsia="仿宋_GB2312" w:hint="eastAsia"/>
          <w:szCs w:val="21"/>
        </w:rPr>
        <w:lastRenderedPageBreak/>
        <w:t>附表5：</w:t>
      </w:r>
    </w:p>
    <w:tbl>
      <w:tblPr>
        <w:tblW w:w="9087" w:type="dxa"/>
        <w:tblInd w:w="93" w:type="dxa"/>
        <w:tblLook w:val="0000"/>
      </w:tblPr>
      <w:tblGrid>
        <w:gridCol w:w="940"/>
        <w:gridCol w:w="875"/>
        <w:gridCol w:w="1260"/>
        <w:gridCol w:w="1440"/>
        <w:gridCol w:w="183"/>
        <w:gridCol w:w="1797"/>
        <w:gridCol w:w="1260"/>
        <w:gridCol w:w="1332"/>
      </w:tblGrid>
      <w:tr w:rsidR="00F06429" w:rsidRPr="002961CC" w:rsidTr="00B45831">
        <w:trPr>
          <w:trHeight w:val="675"/>
        </w:trPr>
        <w:tc>
          <w:tcPr>
            <w:tcW w:w="9087" w:type="dxa"/>
            <w:gridSpan w:val="8"/>
            <w:tcBorders>
              <w:top w:val="nil"/>
              <w:left w:val="nil"/>
              <w:bottom w:val="single" w:sz="4" w:space="0" w:color="auto"/>
              <w:right w:val="nil"/>
            </w:tcBorders>
            <w:shd w:val="clear" w:color="auto" w:fill="auto"/>
            <w:noWrap/>
            <w:vAlign w:val="center"/>
          </w:tcPr>
          <w:p w:rsidR="00F06429" w:rsidRPr="002961CC" w:rsidRDefault="00F06429" w:rsidP="0073438F">
            <w:pPr>
              <w:widowControl/>
              <w:jc w:val="center"/>
              <w:rPr>
                <w:rFonts w:ascii="宋体" w:hAnsi="宋体" w:cs="宋体"/>
                <w:b/>
                <w:bCs/>
                <w:kern w:val="0"/>
                <w:sz w:val="32"/>
                <w:szCs w:val="32"/>
              </w:rPr>
            </w:pPr>
            <w:r w:rsidRPr="002961CC">
              <w:rPr>
                <w:rFonts w:ascii="宋体" w:hAnsi="宋体" w:cs="宋体" w:hint="eastAsia"/>
                <w:b/>
                <w:bCs/>
                <w:kern w:val="0"/>
                <w:sz w:val="32"/>
                <w:szCs w:val="32"/>
              </w:rPr>
              <w:t>江苏省建设项目工程造价咨询效果评价表</w:t>
            </w:r>
          </w:p>
        </w:tc>
      </w:tr>
      <w:tr w:rsidR="00F06429" w:rsidRPr="002961CC" w:rsidTr="00B45831">
        <w:trPr>
          <w:trHeight w:val="615"/>
        </w:trPr>
        <w:tc>
          <w:tcPr>
            <w:tcW w:w="940" w:type="dxa"/>
            <w:tcBorders>
              <w:top w:val="nil"/>
              <w:left w:val="single" w:sz="4" w:space="0" w:color="auto"/>
              <w:bottom w:val="single" w:sz="4" w:space="0" w:color="auto"/>
              <w:right w:val="single" w:sz="4" w:space="0" w:color="auto"/>
            </w:tcBorders>
            <w:shd w:val="clear" w:color="auto" w:fill="auto"/>
            <w:vAlign w:val="center"/>
          </w:tcPr>
          <w:p w:rsidR="00F06429" w:rsidRPr="002961CC" w:rsidRDefault="00F06429" w:rsidP="0073438F">
            <w:pPr>
              <w:widowControl/>
              <w:jc w:val="center"/>
              <w:rPr>
                <w:rFonts w:ascii="宋体" w:hAnsi="宋体" w:cs="宋体"/>
                <w:kern w:val="0"/>
                <w:sz w:val="20"/>
                <w:szCs w:val="20"/>
              </w:rPr>
            </w:pPr>
            <w:r w:rsidRPr="002961CC">
              <w:rPr>
                <w:rFonts w:ascii="宋体" w:hAnsi="宋体" w:cs="宋体" w:hint="eastAsia"/>
                <w:kern w:val="0"/>
                <w:sz w:val="20"/>
                <w:szCs w:val="20"/>
              </w:rPr>
              <w:t>咨询企业名称</w:t>
            </w:r>
          </w:p>
        </w:tc>
        <w:tc>
          <w:tcPr>
            <w:tcW w:w="2135" w:type="dxa"/>
            <w:gridSpan w:val="2"/>
            <w:tcBorders>
              <w:top w:val="single" w:sz="4" w:space="0" w:color="auto"/>
              <w:left w:val="nil"/>
              <w:bottom w:val="single" w:sz="4" w:space="0" w:color="auto"/>
              <w:right w:val="single" w:sz="4" w:space="0" w:color="000000"/>
            </w:tcBorders>
            <w:shd w:val="clear" w:color="auto" w:fill="auto"/>
            <w:noWrap/>
            <w:vAlign w:val="center"/>
          </w:tcPr>
          <w:p w:rsidR="00F06429" w:rsidRPr="002961CC" w:rsidRDefault="00F06429" w:rsidP="0073438F">
            <w:pPr>
              <w:widowControl/>
              <w:jc w:val="center"/>
              <w:rPr>
                <w:rFonts w:ascii="宋体" w:hAnsi="宋体" w:cs="宋体"/>
                <w:kern w:val="0"/>
                <w:sz w:val="20"/>
                <w:szCs w:val="20"/>
              </w:rPr>
            </w:pPr>
            <w:r w:rsidRPr="002961CC">
              <w:rPr>
                <w:rFonts w:ascii="宋体" w:hAnsi="宋体" w:cs="宋体" w:hint="eastAsia"/>
                <w:kern w:val="0"/>
                <w:sz w:val="20"/>
                <w:szCs w:val="20"/>
              </w:rPr>
              <w:t xml:space="preserve">　</w:t>
            </w:r>
          </w:p>
        </w:tc>
        <w:tc>
          <w:tcPr>
            <w:tcW w:w="1440" w:type="dxa"/>
            <w:tcBorders>
              <w:top w:val="nil"/>
              <w:left w:val="nil"/>
              <w:bottom w:val="single" w:sz="4" w:space="0" w:color="auto"/>
              <w:right w:val="single" w:sz="4" w:space="0" w:color="auto"/>
            </w:tcBorders>
            <w:shd w:val="clear" w:color="auto" w:fill="auto"/>
            <w:vAlign w:val="center"/>
          </w:tcPr>
          <w:p w:rsidR="00F06429" w:rsidRPr="002961CC" w:rsidRDefault="00F06429" w:rsidP="0073438F">
            <w:pPr>
              <w:widowControl/>
              <w:jc w:val="center"/>
              <w:rPr>
                <w:rFonts w:ascii="宋体" w:hAnsi="宋体" w:cs="宋体"/>
                <w:kern w:val="0"/>
                <w:sz w:val="20"/>
                <w:szCs w:val="20"/>
              </w:rPr>
            </w:pPr>
            <w:r w:rsidRPr="002961CC">
              <w:rPr>
                <w:rFonts w:ascii="宋体" w:hAnsi="宋体" w:cs="宋体" w:hint="eastAsia"/>
                <w:kern w:val="0"/>
                <w:sz w:val="20"/>
                <w:szCs w:val="20"/>
              </w:rPr>
              <w:t>合同</w:t>
            </w:r>
            <w:r w:rsidRPr="002961CC">
              <w:rPr>
                <w:rFonts w:ascii="宋体" w:hAnsi="宋体" w:cs="宋体" w:hint="eastAsia"/>
                <w:kern w:val="0"/>
                <w:sz w:val="20"/>
                <w:szCs w:val="20"/>
              </w:rPr>
              <w:br/>
              <w:t>编号</w:t>
            </w:r>
          </w:p>
        </w:tc>
        <w:tc>
          <w:tcPr>
            <w:tcW w:w="1980" w:type="dxa"/>
            <w:gridSpan w:val="2"/>
            <w:tcBorders>
              <w:top w:val="nil"/>
              <w:left w:val="nil"/>
              <w:bottom w:val="single" w:sz="4" w:space="0" w:color="auto"/>
              <w:right w:val="single" w:sz="4" w:space="0" w:color="auto"/>
            </w:tcBorders>
            <w:shd w:val="clear" w:color="auto" w:fill="auto"/>
            <w:noWrap/>
            <w:vAlign w:val="center"/>
          </w:tcPr>
          <w:p w:rsidR="00F06429" w:rsidRPr="002961CC" w:rsidRDefault="00F06429" w:rsidP="0073438F">
            <w:pPr>
              <w:widowControl/>
              <w:jc w:val="left"/>
              <w:rPr>
                <w:rFonts w:ascii="宋体" w:hAnsi="宋体" w:cs="宋体"/>
                <w:kern w:val="0"/>
                <w:sz w:val="20"/>
                <w:szCs w:val="20"/>
              </w:rPr>
            </w:pPr>
            <w:r w:rsidRPr="002961CC">
              <w:rPr>
                <w:rFonts w:ascii="宋体" w:hAnsi="宋体" w:cs="宋体" w:hint="eastAsia"/>
                <w:kern w:val="0"/>
                <w:sz w:val="20"/>
                <w:szCs w:val="20"/>
              </w:rPr>
              <w:t xml:space="preserve">　</w:t>
            </w:r>
          </w:p>
        </w:tc>
        <w:tc>
          <w:tcPr>
            <w:tcW w:w="1260" w:type="dxa"/>
            <w:tcBorders>
              <w:top w:val="nil"/>
              <w:left w:val="nil"/>
              <w:bottom w:val="single" w:sz="4" w:space="0" w:color="auto"/>
              <w:right w:val="single" w:sz="4" w:space="0" w:color="auto"/>
            </w:tcBorders>
            <w:shd w:val="clear" w:color="auto" w:fill="auto"/>
            <w:vAlign w:val="center"/>
          </w:tcPr>
          <w:p w:rsidR="00F06429" w:rsidRPr="002961CC" w:rsidRDefault="00F06429" w:rsidP="0073438F">
            <w:pPr>
              <w:widowControl/>
              <w:jc w:val="center"/>
              <w:rPr>
                <w:rFonts w:ascii="宋体" w:hAnsi="宋体" w:cs="宋体"/>
                <w:kern w:val="0"/>
                <w:sz w:val="20"/>
                <w:szCs w:val="20"/>
              </w:rPr>
            </w:pPr>
            <w:r w:rsidRPr="002961CC">
              <w:rPr>
                <w:rFonts w:ascii="宋体" w:hAnsi="宋体" w:cs="宋体" w:hint="eastAsia"/>
                <w:kern w:val="0"/>
                <w:sz w:val="20"/>
                <w:szCs w:val="20"/>
              </w:rPr>
              <w:t>报告书</w:t>
            </w:r>
            <w:r w:rsidRPr="002961CC">
              <w:rPr>
                <w:rFonts w:ascii="宋体" w:hAnsi="宋体" w:cs="宋体" w:hint="eastAsia"/>
                <w:kern w:val="0"/>
                <w:sz w:val="20"/>
                <w:szCs w:val="20"/>
              </w:rPr>
              <w:br/>
              <w:t>编号</w:t>
            </w:r>
          </w:p>
        </w:tc>
        <w:tc>
          <w:tcPr>
            <w:tcW w:w="1332" w:type="dxa"/>
            <w:tcBorders>
              <w:top w:val="nil"/>
              <w:left w:val="nil"/>
              <w:bottom w:val="single" w:sz="4" w:space="0" w:color="auto"/>
              <w:right w:val="single" w:sz="4" w:space="0" w:color="auto"/>
            </w:tcBorders>
            <w:shd w:val="clear" w:color="auto" w:fill="auto"/>
            <w:noWrap/>
            <w:vAlign w:val="center"/>
          </w:tcPr>
          <w:p w:rsidR="00F06429" w:rsidRPr="002961CC" w:rsidRDefault="00F06429" w:rsidP="0073438F">
            <w:pPr>
              <w:widowControl/>
              <w:jc w:val="left"/>
              <w:rPr>
                <w:rFonts w:ascii="宋体" w:hAnsi="宋体" w:cs="宋体"/>
                <w:kern w:val="0"/>
                <w:sz w:val="20"/>
                <w:szCs w:val="20"/>
              </w:rPr>
            </w:pPr>
            <w:r w:rsidRPr="002961CC">
              <w:rPr>
                <w:rFonts w:ascii="宋体" w:hAnsi="宋体" w:cs="宋体" w:hint="eastAsia"/>
                <w:kern w:val="0"/>
                <w:sz w:val="20"/>
                <w:szCs w:val="20"/>
              </w:rPr>
              <w:t xml:space="preserve">　</w:t>
            </w:r>
          </w:p>
        </w:tc>
      </w:tr>
      <w:tr w:rsidR="00F06429" w:rsidRPr="002961CC" w:rsidTr="00B45831">
        <w:trPr>
          <w:trHeight w:val="585"/>
        </w:trPr>
        <w:tc>
          <w:tcPr>
            <w:tcW w:w="940" w:type="dxa"/>
            <w:tcBorders>
              <w:top w:val="nil"/>
              <w:left w:val="single" w:sz="4" w:space="0" w:color="auto"/>
              <w:bottom w:val="single" w:sz="4" w:space="0" w:color="auto"/>
              <w:right w:val="single" w:sz="4" w:space="0" w:color="auto"/>
            </w:tcBorders>
            <w:shd w:val="clear" w:color="auto" w:fill="auto"/>
            <w:vAlign w:val="center"/>
          </w:tcPr>
          <w:p w:rsidR="00F06429" w:rsidRPr="002961CC" w:rsidRDefault="00F06429" w:rsidP="0073438F">
            <w:pPr>
              <w:widowControl/>
              <w:jc w:val="center"/>
              <w:rPr>
                <w:rFonts w:ascii="宋体" w:hAnsi="宋体" w:cs="宋体"/>
                <w:kern w:val="0"/>
                <w:sz w:val="20"/>
                <w:szCs w:val="20"/>
              </w:rPr>
            </w:pPr>
            <w:r w:rsidRPr="002961CC">
              <w:rPr>
                <w:rFonts w:ascii="宋体" w:hAnsi="宋体" w:cs="宋体" w:hint="eastAsia"/>
                <w:kern w:val="0"/>
                <w:sz w:val="20"/>
                <w:szCs w:val="20"/>
              </w:rPr>
              <w:t>委托单位名称</w:t>
            </w:r>
          </w:p>
        </w:tc>
        <w:tc>
          <w:tcPr>
            <w:tcW w:w="2135" w:type="dxa"/>
            <w:gridSpan w:val="2"/>
            <w:tcBorders>
              <w:top w:val="single" w:sz="4" w:space="0" w:color="auto"/>
              <w:left w:val="nil"/>
              <w:bottom w:val="single" w:sz="4" w:space="0" w:color="auto"/>
              <w:right w:val="single" w:sz="4" w:space="0" w:color="000000"/>
            </w:tcBorders>
            <w:shd w:val="clear" w:color="auto" w:fill="auto"/>
            <w:noWrap/>
            <w:vAlign w:val="center"/>
          </w:tcPr>
          <w:p w:rsidR="00F06429" w:rsidRPr="002961CC" w:rsidRDefault="00F06429" w:rsidP="0073438F">
            <w:pPr>
              <w:widowControl/>
              <w:jc w:val="center"/>
              <w:rPr>
                <w:rFonts w:ascii="宋体" w:hAnsi="宋体" w:cs="宋体"/>
                <w:kern w:val="0"/>
                <w:sz w:val="20"/>
                <w:szCs w:val="20"/>
              </w:rPr>
            </w:pPr>
            <w:r w:rsidRPr="002961CC">
              <w:rPr>
                <w:rFonts w:ascii="宋体" w:hAnsi="宋体" w:cs="宋体" w:hint="eastAsia"/>
                <w:kern w:val="0"/>
                <w:sz w:val="20"/>
                <w:szCs w:val="20"/>
              </w:rPr>
              <w:t xml:space="preserve">　</w:t>
            </w:r>
          </w:p>
        </w:tc>
        <w:tc>
          <w:tcPr>
            <w:tcW w:w="1440" w:type="dxa"/>
            <w:tcBorders>
              <w:top w:val="nil"/>
              <w:left w:val="nil"/>
              <w:bottom w:val="single" w:sz="4" w:space="0" w:color="auto"/>
              <w:right w:val="single" w:sz="4" w:space="0" w:color="auto"/>
            </w:tcBorders>
            <w:shd w:val="clear" w:color="auto" w:fill="auto"/>
            <w:vAlign w:val="center"/>
          </w:tcPr>
          <w:p w:rsidR="00F06429" w:rsidRPr="002961CC" w:rsidRDefault="00F06429" w:rsidP="0073438F">
            <w:pPr>
              <w:widowControl/>
              <w:jc w:val="center"/>
              <w:rPr>
                <w:rFonts w:ascii="宋体" w:hAnsi="宋体" w:cs="宋体"/>
                <w:kern w:val="0"/>
                <w:sz w:val="20"/>
                <w:szCs w:val="20"/>
              </w:rPr>
            </w:pPr>
            <w:r w:rsidRPr="002961CC">
              <w:rPr>
                <w:rFonts w:ascii="宋体" w:hAnsi="宋体" w:cs="宋体" w:hint="eastAsia"/>
                <w:kern w:val="0"/>
                <w:sz w:val="20"/>
                <w:szCs w:val="20"/>
              </w:rPr>
              <w:t>联系人/联系电话</w:t>
            </w:r>
          </w:p>
        </w:tc>
        <w:tc>
          <w:tcPr>
            <w:tcW w:w="1980" w:type="dxa"/>
            <w:gridSpan w:val="2"/>
            <w:tcBorders>
              <w:top w:val="nil"/>
              <w:left w:val="nil"/>
              <w:bottom w:val="single" w:sz="4" w:space="0" w:color="auto"/>
              <w:right w:val="single" w:sz="4" w:space="0" w:color="auto"/>
            </w:tcBorders>
            <w:shd w:val="clear" w:color="auto" w:fill="auto"/>
            <w:noWrap/>
            <w:vAlign w:val="center"/>
          </w:tcPr>
          <w:p w:rsidR="00F06429" w:rsidRPr="002961CC" w:rsidRDefault="00F06429" w:rsidP="0073438F">
            <w:pPr>
              <w:widowControl/>
              <w:jc w:val="left"/>
              <w:rPr>
                <w:rFonts w:ascii="宋体" w:hAnsi="宋体" w:cs="宋体"/>
                <w:kern w:val="0"/>
                <w:sz w:val="20"/>
                <w:szCs w:val="20"/>
              </w:rPr>
            </w:pPr>
            <w:r w:rsidRPr="002961CC">
              <w:rPr>
                <w:rFonts w:ascii="宋体" w:hAnsi="宋体" w:cs="宋体" w:hint="eastAsia"/>
                <w:kern w:val="0"/>
                <w:sz w:val="20"/>
                <w:szCs w:val="20"/>
              </w:rPr>
              <w:t xml:space="preserve">　</w:t>
            </w:r>
          </w:p>
        </w:tc>
        <w:tc>
          <w:tcPr>
            <w:tcW w:w="1260" w:type="dxa"/>
            <w:tcBorders>
              <w:top w:val="nil"/>
              <w:left w:val="nil"/>
              <w:bottom w:val="single" w:sz="4" w:space="0" w:color="auto"/>
              <w:right w:val="single" w:sz="4" w:space="0" w:color="auto"/>
            </w:tcBorders>
            <w:shd w:val="clear" w:color="auto" w:fill="auto"/>
            <w:vAlign w:val="center"/>
          </w:tcPr>
          <w:p w:rsidR="00F06429" w:rsidRPr="002961CC" w:rsidRDefault="00F06429" w:rsidP="0073438F">
            <w:pPr>
              <w:widowControl/>
              <w:jc w:val="center"/>
              <w:rPr>
                <w:rFonts w:ascii="宋体" w:hAnsi="宋体" w:cs="宋体"/>
                <w:kern w:val="0"/>
                <w:sz w:val="20"/>
                <w:szCs w:val="20"/>
              </w:rPr>
            </w:pPr>
            <w:r w:rsidRPr="002961CC">
              <w:rPr>
                <w:rFonts w:ascii="宋体" w:hAnsi="宋体" w:cs="宋体" w:hint="eastAsia"/>
                <w:kern w:val="0"/>
                <w:sz w:val="20"/>
                <w:szCs w:val="20"/>
              </w:rPr>
              <w:t>邮编</w:t>
            </w:r>
          </w:p>
        </w:tc>
        <w:tc>
          <w:tcPr>
            <w:tcW w:w="1332" w:type="dxa"/>
            <w:tcBorders>
              <w:top w:val="nil"/>
              <w:left w:val="nil"/>
              <w:bottom w:val="single" w:sz="4" w:space="0" w:color="auto"/>
              <w:right w:val="single" w:sz="4" w:space="0" w:color="auto"/>
            </w:tcBorders>
            <w:shd w:val="clear" w:color="auto" w:fill="auto"/>
            <w:noWrap/>
            <w:vAlign w:val="center"/>
          </w:tcPr>
          <w:p w:rsidR="00F06429" w:rsidRPr="002961CC" w:rsidRDefault="00F06429" w:rsidP="0073438F">
            <w:pPr>
              <w:widowControl/>
              <w:jc w:val="left"/>
              <w:rPr>
                <w:rFonts w:ascii="宋体" w:hAnsi="宋体" w:cs="宋体"/>
                <w:kern w:val="0"/>
                <w:sz w:val="20"/>
                <w:szCs w:val="20"/>
              </w:rPr>
            </w:pPr>
            <w:r w:rsidRPr="002961CC">
              <w:rPr>
                <w:rFonts w:ascii="宋体" w:hAnsi="宋体" w:cs="宋体" w:hint="eastAsia"/>
                <w:kern w:val="0"/>
                <w:sz w:val="20"/>
                <w:szCs w:val="20"/>
              </w:rPr>
              <w:t xml:space="preserve">　</w:t>
            </w:r>
          </w:p>
        </w:tc>
      </w:tr>
      <w:tr w:rsidR="00F06429" w:rsidRPr="002961CC" w:rsidTr="00B45831">
        <w:trPr>
          <w:trHeight w:val="695"/>
        </w:trPr>
        <w:tc>
          <w:tcPr>
            <w:tcW w:w="940" w:type="dxa"/>
            <w:tcBorders>
              <w:top w:val="nil"/>
              <w:left w:val="single" w:sz="4" w:space="0" w:color="auto"/>
              <w:bottom w:val="single" w:sz="4" w:space="0" w:color="auto"/>
              <w:right w:val="single" w:sz="4" w:space="0" w:color="auto"/>
            </w:tcBorders>
            <w:shd w:val="clear" w:color="auto" w:fill="auto"/>
            <w:vAlign w:val="center"/>
          </w:tcPr>
          <w:p w:rsidR="00F06429" w:rsidRPr="002961CC" w:rsidRDefault="00F06429" w:rsidP="00BC668B">
            <w:pPr>
              <w:widowControl/>
              <w:jc w:val="center"/>
              <w:rPr>
                <w:rFonts w:ascii="宋体" w:hAnsi="宋体" w:cs="宋体"/>
                <w:kern w:val="0"/>
                <w:sz w:val="20"/>
                <w:szCs w:val="20"/>
              </w:rPr>
            </w:pPr>
            <w:r w:rsidRPr="002961CC">
              <w:rPr>
                <w:rFonts w:ascii="宋体" w:hAnsi="宋体" w:cs="宋体" w:hint="eastAsia"/>
                <w:kern w:val="0"/>
                <w:sz w:val="20"/>
                <w:szCs w:val="20"/>
              </w:rPr>
              <w:t>委托单位地址</w:t>
            </w:r>
          </w:p>
        </w:tc>
        <w:tc>
          <w:tcPr>
            <w:tcW w:w="2135" w:type="dxa"/>
            <w:gridSpan w:val="2"/>
            <w:tcBorders>
              <w:top w:val="single" w:sz="4" w:space="0" w:color="auto"/>
              <w:left w:val="nil"/>
              <w:bottom w:val="single" w:sz="4" w:space="0" w:color="auto"/>
              <w:right w:val="single" w:sz="4" w:space="0" w:color="000000"/>
            </w:tcBorders>
            <w:shd w:val="clear" w:color="auto" w:fill="auto"/>
            <w:noWrap/>
            <w:vAlign w:val="center"/>
          </w:tcPr>
          <w:p w:rsidR="00F06429" w:rsidRPr="002961CC" w:rsidRDefault="00F06429" w:rsidP="0073438F">
            <w:pPr>
              <w:widowControl/>
              <w:jc w:val="center"/>
              <w:rPr>
                <w:rFonts w:ascii="宋体" w:hAnsi="宋体" w:cs="宋体"/>
                <w:kern w:val="0"/>
                <w:sz w:val="20"/>
                <w:szCs w:val="20"/>
              </w:rPr>
            </w:pPr>
            <w:r w:rsidRPr="002961CC">
              <w:rPr>
                <w:rFonts w:ascii="宋体" w:hAnsi="宋体" w:cs="宋体" w:hint="eastAsia"/>
                <w:kern w:val="0"/>
                <w:sz w:val="20"/>
                <w:szCs w:val="20"/>
              </w:rPr>
              <w:t xml:space="preserve">　</w:t>
            </w:r>
          </w:p>
        </w:tc>
        <w:tc>
          <w:tcPr>
            <w:tcW w:w="1440" w:type="dxa"/>
            <w:tcBorders>
              <w:top w:val="nil"/>
              <w:left w:val="nil"/>
              <w:bottom w:val="single" w:sz="4" w:space="0" w:color="auto"/>
              <w:right w:val="single" w:sz="4" w:space="0" w:color="auto"/>
            </w:tcBorders>
            <w:shd w:val="clear" w:color="auto" w:fill="auto"/>
            <w:vAlign w:val="center"/>
          </w:tcPr>
          <w:p w:rsidR="00F06429" w:rsidRPr="002961CC" w:rsidRDefault="00F06429" w:rsidP="0073438F">
            <w:pPr>
              <w:widowControl/>
              <w:jc w:val="center"/>
              <w:rPr>
                <w:rFonts w:ascii="宋体" w:hAnsi="宋体" w:cs="宋体"/>
                <w:kern w:val="0"/>
                <w:sz w:val="20"/>
                <w:szCs w:val="20"/>
              </w:rPr>
            </w:pPr>
            <w:r w:rsidRPr="002961CC">
              <w:rPr>
                <w:rFonts w:ascii="宋体" w:hAnsi="宋体" w:cs="宋体" w:hint="eastAsia"/>
                <w:kern w:val="0"/>
                <w:sz w:val="20"/>
                <w:szCs w:val="20"/>
              </w:rPr>
              <w:t>咨询项目名称</w:t>
            </w:r>
          </w:p>
        </w:tc>
        <w:tc>
          <w:tcPr>
            <w:tcW w:w="1980" w:type="dxa"/>
            <w:gridSpan w:val="2"/>
            <w:tcBorders>
              <w:top w:val="nil"/>
              <w:left w:val="nil"/>
              <w:bottom w:val="single" w:sz="4" w:space="0" w:color="auto"/>
              <w:right w:val="single" w:sz="4" w:space="0" w:color="auto"/>
            </w:tcBorders>
            <w:shd w:val="clear" w:color="auto" w:fill="auto"/>
            <w:noWrap/>
            <w:vAlign w:val="center"/>
          </w:tcPr>
          <w:p w:rsidR="00F06429" w:rsidRPr="002961CC" w:rsidRDefault="00F06429" w:rsidP="0073438F">
            <w:pPr>
              <w:widowControl/>
              <w:jc w:val="left"/>
              <w:rPr>
                <w:rFonts w:ascii="宋体" w:hAnsi="宋体" w:cs="宋体"/>
                <w:kern w:val="0"/>
                <w:sz w:val="20"/>
                <w:szCs w:val="20"/>
              </w:rPr>
            </w:pPr>
            <w:r w:rsidRPr="002961CC">
              <w:rPr>
                <w:rFonts w:ascii="宋体" w:hAnsi="宋体" w:cs="宋体" w:hint="eastAsia"/>
                <w:kern w:val="0"/>
                <w:sz w:val="20"/>
                <w:szCs w:val="20"/>
              </w:rPr>
              <w:t xml:space="preserve">　</w:t>
            </w:r>
          </w:p>
        </w:tc>
        <w:tc>
          <w:tcPr>
            <w:tcW w:w="1260" w:type="dxa"/>
            <w:tcBorders>
              <w:top w:val="nil"/>
              <w:left w:val="nil"/>
              <w:bottom w:val="single" w:sz="4" w:space="0" w:color="auto"/>
              <w:right w:val="single" w:sz="4" w:space="0" w:color="auto"/>
            </w:tcBorders>
            <w:shd w:val="clear" w:color="auto" w:fill="auto"/>
            <w:vAlign w:val="center"/>
          </w:tcPr>
          <w:p w:rsidR="00F06429" w:rsidRPr="002961CC" w:rsidRDefault="00F06429" w:rsidP="0073438F">
            <w:pPr>
              <w:widowControl/>
              <w:jc w:val="center"/>
              <w:rPr>
                <w:rFonts w:ascii="宋体" w:hAnsi="宋体" w:cs="宋体"/>
                <w:kern w:val="0"/>
                <w:sz w:val="20"/>
                <w:szCs w:val="20"/>
              </w:rPr>
            </w:pPr>
            <w:r w:rsidRPr="002961CC">
              <w:rPr>
                <w:rFonts w:ascii="宋体" w:hAnsi="宋体" w:cs="宋体" w:hint="eastAsia"/>
                <w:kern w:val="0"/>
                <w:sz w:val="20"/>
                <w:szCs w:val="20"/>
              </w:rPr>
              <w:t>咨询类型</w:t>
            </w:r>
          </w:p>
        </w:tc>
        <w:tc>
          <w:tcPr>
            <w:tcW w:w="1332" w:type="dxa"/>
            <w:tcBorders>
              <w:top w:val="nil"/>
              <w:left w:val="nil"/>
              <w:bottom w:val="single" w:sz="4" w:space="0" w:color="auto"/>
              <w:right w:val="single" w:sz="4" w:space="0" w:color="auto"/>
            </w:tcBorders>
            <w:shd w:val="clear" w:color="auto" w:fill="auto"/>
            <w:noWrap/>
            <w:vAlign w:val="center"/>
          </w:tcPr>
          <w:p w:rsidR="00F06429" w:rsidRPr="002961CC" w:rsidRDefault="00F06429" w:rsidP="0073438F">
            <w:pPr>
              <w:widowControl/>
              <w:jc w:val="left"/>
              <w:rPr>
                <w:rFonts w:ascii="宋体" w:hAnsi="宋体" w:cs="宋体"/>
                <w:kern w:val="0"/>
                <w:sz w:val="20"/>
                <w:szCs w:val="20"/>
              </w:rPr>
            </w:pPr>
            <w:r w:rsidRPr="002961CC">
              <w:rPr>
                <w:rFonts w:ascii="宋体" w:hAnsi="宋体" w:cs="宋体" w:hint="eastAsia"/>
                <w:kern w:val="0"/>
                <w:sz w:val="20"/>
                <w:szCs w:val="20"/>
              </w:rPr>
              <w:t xml:space="preserve">　</w:t>
            </w:r>
          </w:p>
        </w:tc>
      </w:tr>
      <w:tr w:rsidR="00F06429" w:rsidRPr="002961CC" w:rsidTr="00B45831">
        <w:trPr>
          <w:trHeight w:val="495"/>
        </w:trPr>
        <w:tc>
          <w:tcPr>
            <w:tcW w:w="940" w:type="dxa"/>
            <w:tcBorders>
              <w:top w:val="nil"/>
              <w:left w:val="single" w:sz="4" w:space="0" w:color="auto"/>
              <w:bottom w:val="single" w:sz="4" w:space="0" w:color="auto"/>
              <w:right w:val="single" w:sz="4" w:space="0" w:color="auto"/>
            </w:tcBorders>
            <w:shd w:val="clear" w:color="auto" w:fill="auto"/>
            <w:vAlign w:val="center"/>
          </w:tcPr>
          <w:p w:rsidR="00F06429" w:rsidRPr="002961CC" w:rsidRDefault="00F06429" w:rsidP="0073438F">
            <w:pPr>
              <w:widowControl/>
              <w:jc w:val="center"/>
              <w:rPr>
                <w:rFonts w:ascii="宋体" w:hAnsi="宋体" w:cs="宋体"/>
                <w:kern w:val="0"/>
                <w:sz w:val="20"/>
                <w:szCs w:val="20"/>
              </w:rPr>
            </w:pPr>
            <w:r w:rsidRPr="002961CC">
              <w:rPr>
                <w:rFonts w:ascii="宋体" w:hAnsi="宋体" w:cs="宋体" w:hint="eastAsia"/>
                <w:kern w:val="0"/>
                <w:sz w:val="20"/>
                <w:szCs w:val="20"/>
              </w:rPr>
              <w:t>项目</w:t>
            </w:r>
          </w:p>
          <w:p w:rsidR="00F06429" w:rsidRPr="002961CC" w:rsidRDefault="00F06429" w:rsidP="0073438F">
            <w:pPr>
              <w:widowControl/>
              <w:jc w:val="center"/>
              <w:rPr>
                <w:rFonts w:ascii="宋体" w:hAnsi="宋体" w:cs="宋体"/>
                <w:kern w:val="0"/>
                <w:sz w:val="20"/>
                <w:szCs w:val="20"/>
              </w:rPr>
            </w:pPr>
            <w:r w:rsidRPr="002961CC">
              <w:rPr>
                <w:rFonts w:ascii="宋体" w:hAnsi="宋体" w:cs="宋体" w:hint="eastAsia"/>
                <w:kern w:val="0"/>
                <w:sz w:val="20"/>
                <w:szCs w:val="20"/>
              </w:rPr>
              <w:t>负责人</w:t>
            </w:r>
          </w:p>
          <w:p w:rsidR="00F06429" w:rsidRPr="002961CC" w:rsidRDefault="00F06429" w:rsidP="0073438F">
            <w:pPr>
              <w:widowControl/>
              <w:jc w:val="center"/>
              <w:rPr>
                <w:rFonts w:ascii="宋体" w:hAnsi="宋体" w:cs="宋体"/>
                <w:kern w:val="0"/>
                <w:sz w:val="20"/>
                <w:szCs w:val="20"/>
              </w:rPr>
            </w:pPr>
            <w:r w:rsidRPr="002961CC">
              <w:rPr>
                <w:rFonts w:ascii="宋体" w:hAnsi="宋体" w:cs="宋体" w:hint="eastAsia"/>
                <w:kern w:val="0"/>
                <w:sz w:val="20"/>
                <w:szCs w:val="20"/>
              </w:rPr>
              <w:t>姓名</w:t>
            </w:r>
          </w:p>
        </w:tc>
        <w:tc>
          <w:tcPr>
            <w:tcW w:w="875" w:type="dxa"/>
            <w:tcBorders>
              <w:top w:val="nil"/>
              <w:left w:val="nil"/>
              <w:bottom w:val="single" w:sz="4" w:space="0" w:color="auto"/>
              <w:right w:val="single" w:sz="4" w:space="0" w:color="auto"/>
            </w:tcBorders>
            <w:shd w:val="clear" w:color="auto" w:fill="auto"/>
            <w:noWrap/>
            <w:vAlign w:val="center"/>
          </w:tcPr>
          <w:p w:rsidR="00F06429" w:rsidRPr="002961CC" w:rsidRDefault="00F06429" w:rsidP="0073438F">
            <w:pPr>
              <w:widowControl/>
              <w:jc w:val="left"/>
              <w:rPr>
                <w:rFonts w:ascii="宋体" w:hAnsi="宋体" w:cs="宋体"/>
                <w:kern w:val="0"/>
                <w:sz w:val="20"/>
                <w:szCs w:val="20"/>
              </w:rPr>
            </w:pPr>
            <w:r w:rsidRPr="002961CC">
              <w:rPr>
                <w:rFonts w:ascii="宋体" w:hAnsi="宋体" w:cs="宋体" w:hint="eastAsia"/>
                <w:kern w:val="0"/>
                <w:sz w:val="20"/>
                <w:szCs w:val="20"/>
              </w:rPr>
              <w:t xml:space="preserve">　</w:t>
            </w:r>
          </w:p>
        </w:tc>
        <w:tc>
          <w:tcPr>
            <w:tcW w:w="1260" w:type="dxa"/>
            <w:tcBorders>
              <w:top w:val="nil"/>
              <w:left w:val="nil"/>
              <w:bottom w:val="single" w:sz="4" w:space="0" w:color="auto"/>
              <w:right w:val="single" w:sz="4" w:space="0" w:color="auto"/>
            </w:tcBorders>
            <w:shd w:val="clear" w:color="auto" w:fill="auto"/>
            <w:noWrap/>
            <w:vAlign w:val="center"/>
          </w:tcPr>
          <w:p w:rsidR="00F06429" w:rsidRPr="002961CC" w:rsidRDefault="00F06429" w:rsidP="0073438F">
            <w:pPr>
              <w:widowControl/>
              <w:ind w:left="300" w:hangingChars="150" w:hanging="300"/>
              <w:jc w:val="left"/>
              <w:rPr>
                <w:rFonts w:ascii="宋体" w:hAnsi="宋体" w:cs="宋体"/>
                <w:kern w:val="0"/>
                <w:sz w:val="20"/>
                <w:szCs w:val="20"/>
              </w:rPr>
            </w:pPr>
            <w:r w:rsidRPr="002961CC">
              <w:rPr>
                <w:rFonts w:ascii="宋体" w:hAnsi="宋体" w:cs="宋体" w:hint="eastAsia"/>
                <w:kern w:val="0"/>
                <w:sz w:val="20"/>
                <w:szCs w:val="20"/>
              </w:rPr>
              <w:t>专业咨询员姓名</w:t>
            </w:r>
          </w:p>
        </w:tc>
        <w:tc>
          <w:tcPr>
            <w:tcW w:w="6012" w:type="dxa"/>
            <w:gridSpan w:val="5"/>
            <w:tcBorders>
              <w:top w:val="single" w:sz="4" w:space="0" w:color="auto"/>
              <w:left w:val="nil"/>
              <w:bottom w:val="single" w:sz="4" w:space="0" w:color="auto"/>
              <w:right w:val="single" w:sz="4" w:space="0" w:color="000000"/>
            </w:tcBorders>
            <w:shd w:val="clear" w:color="auto" w:fill="auto"/>
            <w:noWrap/>
            <w:vAlign w:val="center"/>
          </w:tcPr>
          <w:p w:rsidR="00F06429" w:rsidRPr="002961CC" w:rsidRDefault="00F06429" w:rsidP="0073438F">
            <w:pPr>
              <w:widowControl/>
              <w:jc w:val="left"/>
              <w:rPr>
                <w:rFonts w:ascii="宋体" w:hAnsi="宋体" w:cs="宋体"/>
                <w:kern w:val="0"/>
                <w:sz w:val="20"/>
                <w:szCs w:val="20"/>
              </w:rPr>
            </w:pPr>
            <w:r w:rsidRPr="002961CC">
              <w:rPr>
                <w:rFonts w:ascii="宋体" w:hAnsi="宋体" w:cs="宋体" w:hint="eastAsia"/>
                <w:kern w:val="0"/>
                <w:sz w:val="20"/>
                <w:szCs w:val="20"/>
              </w:rPr>
              <w:t xml:space="preserve">1、       2、 </w:t>
            </w:r>
            <w:r w:rsidR="001B72C3">
              <w:rPr>
                <w:rFonts w:ascii="宋体" w:hAnsi="宋体" w:cs="宋体" w:hint="eastAsia"/>
                <w:kern w:val="0"/>
                <w:sz w:val="20"/>
                <w:szCs w:val="20"/>
              </w:rPr>
              <w:t xml:space="preserve">  </w:t>
            </w:r>
            <w:r w:rsidRPr="002961CC">
              <w:rPr>
                <w:rFonts w:ascii="宋体" w:hAnsi="宋体" w:cs="宋体" w:hint="eastAsia"/>
                <w:kern w:val="0"/>
                <w:sz w:val="20"/>
                <w:szCs w:val="20"/>
              </w:rPr>
              <w:t xml:space="preserve">     3、       4、</w:t>
            </w:r>
          </w:p>
        </w:tc>
      </w:tr>
      <w:tr w:rsidR="00F06429" w:rsidRPr="002961CC" w:rsidTr="00B45831">
        <w:trPr>
          <w:trHeight w:val="439"/>
        </w:trPr>
        <w:tc>
          <w:tcPr>
            <w:tcW w:w="940" w:type="dxa"/>
            <w:tcBorders>
              <w:top w:val="nil"/>
              <w:left w:val="single" w:sz="4" w:space="0" w:color="auto"/>
              <w:bottom w:val="single" w:sz="4" w:space="0" w:color="auto"/>
              <w:right w:val="single" w:sz="4" w:space="0" w:color="auto"/>
            </w:tcBorders>
            <w:shd w:val="clear" w:color="auto" w:fill="auto"/>
            <w:noWrap/>
            <w:vAlign w:val="center"/>
          </w:tcPr>
          <w:p w:rsidR="00F06429" w:rsidRPr="002961CC" w:rsidRDefault="00F06429" w:rsidP="0073438F">
            <w:pPr>
              <w:widowControl/>
              <w:jc w:val="center"/>
              <w:rPr>
                <w:rFonts w:ascii="宋体" w:hAnsi="宋体" w:cs="宋体"/>
                <w:kern w:val="0"/>
                <w:sz w:val="20"/>
                <w:szCs w:val="20"/>
              </w:rPr>
            </w:pPr>
            <w:r w:rsidRPr="002961CC">
              <w:rPr>
                <w:rFonts w:ascii="宋体" w:hAnsi="宋体" w:cs="宋体" w:hint="eastAsia"/>
                <w:kern w:val="0"/>
                <w:sz w:val="20"/>
                <w:szCs w:val="20"/>
              </w:rPr>
              <w:t>序号</w:t>
            </w:r>
          </w:p>
        </w:tc>
        <w:tc>
          <w:tcPr>
            <w:tcW w:w="3758" w:type="dxa"/>
            <w:gridSpan w:val="4"/>
            <w:tcBorders>
              <w:top w:val="single" w:sz="4" w:space="0" w:color="auto"/>
              <w:left w:val="nil"/>
              <w:bottom w:val="single" w:sz="4" w:space="0" w:color="auto"/>
              <w:right w:val="single" w:sz="4" w:space="0" w:color="000000"/>
            </w:tcBorders>
            <w:shd w:val="clear" w:color="auto" w:fill="auto"/>
            <w:noWrap/>
            <w:vAlign w:val="center"/>
          </w:tcPr>
          <w:p w:rsidR="00F06429" w:rsidRPr="002961CC" w:rsidRDefault="00F06429" w:rsidP="0073438F">
            <w:pPr>
              <w:widowControl/>
              <w:jc w:val="center"/>
              <w:rPr>
                <w:rFonts w:ascii="宋体" w:hAnsi="宋体" w:cs="宋体"/>
                <w:kern w:val="0"/>
                <w:sz w:val="20"/>
                <w:szCs w:val="20"/>
              </w:rPr>
            </w:pPr>
            <w:r w:rsidRPr="002961CC">
              <w:rPr>
                <w:rFonts w:ascii="宋体" w:hAnsi="宋体" w:cs="宋体" w:hint="eastAsia"/>
                <w:kern w:val="0"/>
                <w:sz w:val="20"/>
                <w:szCs w:val="20"/>
              </w:rPr>
              <w:t>评价内容</w:t>
            </w:r>
          </w:p>
        </w:tc>
        <w:tc>
          <w:tcPr>
            <w:tcW w:w="3057" w:type="dxa"/>
            <w:gridSpan w:val="2"/>
            <w:tcBorders>
              <w:top w:val="nil"/>
              <w:left w:val="nil"/>
              <w:bottom w:val="single" w:sz="4" w:space="0" w:color="auto"/>
              <w:right w:val="single" w:sz="4" w:space="0" w:color="auto"/>
            </w:tcBorders>
            <w:shd w:val="clear" w:color="auto" w:fill="auto"/>
            <w:noWrap/>
            <w:vAlign w:val="center"/>
          </w:tcPr>
          <w:p w:rsidR="00F06429" w:rsidRPr="002961CC" w:rsidRDefault="00F06429" w:rsidP="0073438F">
            <w:pPr>
              <w:widowControl/>
              <w:jc w:val="center"/>
              <w:rPr>
                <w:rFonts w:ascii="宋体" w:hAnsi="宋体" w:cs="宋体"/>
                <w:kern w:val="0"/>
                <w:sz w:val="20"/>
                <w:szCs w:val="20"/>
              </w:rPr>
            </w:pPr>
            <w:r w:rsidRPr="002961CC">
              <w:rPr>
                <w:rFonts w:ascii="宋体" w:hAnsi="宋体" w:cs="宋体" w:hint="eastAsia"/>
                <w:kern w:val="0"/>
                <w:sz w:val="20"/>
                <w:szCs w:val="20"/>
              </w:rPr>
              <w:t>评价意见</w:t>
            </w:r>
          </w:p>
        </w:tc>
        <w:tc>
          <w:tcPr>
            <w:tcW w:w="1332" w:type="dxa"/>
            <w:tcBorders>
              <w:top w:val="single" w:sz="4" w:space="0" w:color="auto"/>
              <w:left w:val="nil"/>
              <w:bottom w:val="single" w:sz="4" w:space="0" w:color="auto"/>
              <w:right w:val="single" w:sz="4" w:space="0" w:color="000000"/>
            </w:tcBorders>
            <w:shd w:val="clear" w:color="auto" w:fill="auto"/>
            <w:noWrap/>
            <w:vAlign w:val="center"/>
          </w:tcPr>
          <w:p w:rsidR="00F06429" w:rsidRPr="002961CC" w:rsidRDefault="00F06429" w:rsidP="0073438F">
            <w:pPr>
              <w:widowControl/>
              <w:jc w:val="center"/>
              <w:rPr>
                <w:rFonts w:ascii="宋体" w:hAnsi="宋体" w:cs="宋体"/>
                <w:kern w:val="0"/>
                <w:sz w:val="20"/>
                <w:szCs w:val="20"/>
              </w:rPr>
            </w:pPr>
            <w:r w:rsidRPr="002961CC">
              <w:rPr>
                <w:rFonts w:ascii="宋体" w:hAnsi="宋体" w:cs="宋体" w:hint="eastAsia"/>
                <w:kern w:val="0"/>
                <w:sz w:val="20"/>
                <w:szCs w:val="20"/>
              </w:rPr>
              <w:t>备注</w:t>
            </w:r>
          </w:p>
        </w:tc>
      </w:tr>
      <w:tr w:rsidR="00F06429" w:rsidRPr="002961CC" w:rsidTr="00B45831">
        <w:trPr>
          <w:trHeight w:val="555"/>
        </w:trPr>
        <w:tc>
          <w:tcPr>
            <w:tcW w:w="940" w:type="dxa"/>
            <w:tcBorders>
              <w:top w:val="nil"/>
              <w:left w:val="single" w:sz="4" w:space="0" w:color="auto"/>
              <w:bottom w:val="single" w:sz="4" w:space="0" w:color="auto"/>
              <w:right w:val="single" w:sz="4" w:space="0" w:color="auto"/>
            </w:tcBorders>
            <w:shd w:val="clear" w:color="auto" w:fill="auto"/>
            <w:noWrap/>
            <w:vAlign w:val="center"/>
          </w:tcPr>
          <w:p w:rsidR="00F06429" w:rsidRPr="002961CC" w:rsidRDefault="00F06429" w:rsidP="0073438F">
            <w:pPr>
              <w:widowControl/>
              <w:jc w:val="center"/>
              <w:rPr>
                <w:rFonts w:ascii="宋体" w:hAnsi="宋体" w:cs="宋体"/>
                <w:kern w:val="0"/>
                <w:sz w:val="24"/>
              </w:rPr>
            </w:pPr>
            <w:r w:rsidRPr="002961CC">
              <w:rPr>
                <w:rFonts w:ascii="宋体" w:hAnsi="宋体" w:cs="宋体" w:hint="eastAsia"/>
                <w:kern w:val="0"/>
                <w:sz w:val="24"/>
              </w:rPr>
              <w:t>1</w:t>
            </w:r>
          </w:p>
        </w:tc>
        <w:tc>
          <w:tcPr>
            <w:tcW w:w="3758" w:type="dxa"/>
            <w:gridSpan w:val="4"/>
            <w:tcBorders>
              <w:top w:val="single" w:sz="4" w:space="0" w:color="auto"/>
              <w:left w:val="nil"/>
              <w:bottom w:val="single" w:sz="4" w:space="0" w:color="auto"/>
              <w:right w:val="single" w:sz="4" w:space="0" w:color="000000"/>
            </w:tcBorders>
            <w:shd w:val="clear" w:color="auto" w:fill="auto"/>
            <w:noWrap/>
            <w:vAlign w:val="center"/>
          </w:tcPr>
          <w:p w:rsidR="00F06429" w:rsidRPr="002961CC" w:rsidRDefault="00F06429" w:rsidP="001B72C3">
            <w:pPr>
              <w:widowControl/>
              <w:jc w:val="left"/>
              <w:rPr>
                <w:rFonts w:ascii="宋体" w:hAnsi="宋体" w:cs="宋体"/>
                <w:kern w:val="0"/>
                <w:sz w:val="20"/>
                <w:szCs w:val="20"/>
              </w:rPr>
            </w:pPr>
            <w:r w:rsidRPr="002961CC">
              <w:rPr>
                <w:rFonts w:ascii="宋体" w:hAnsi="宋体" w:cs="宋体" w:hint="eastAsia"/>
                <w:kern w:val="0"/>
                <w:sz w:val="20"/>
                <w:szCs w:val="20"/>
              </w:rPr>
              <w:t>造价咨询工作计划</w:t>
            </w:r>
          </w:p>
        </w:tc>
        <w:tc>
          <w:tcPr>
            <w:tcW w:w="3057" w:type="dxa"/>
            <w:gridSpan w:val="2"/>
            <w:tcBorders>
              <w:top w:val="nil"/>
              <w:left w:val="nil"/>
              <w:bottom w:val="single" w:sz="4" w:space="0" w:color="auto"/>
              <w:right w:val="single" w:sz="4" w:space="0" w:color="auto"/>
            </w:tcBorders>
            <w:shd w:val="clear" w:color="auto" w:fill="auto"/>
            <w:vAlign w:val="center"/>
          </w:tcPr>
          <w:p w:rsidR="00F06429" w:rsidRPr="002961CC" w:rsidRDefault="00F06429" w:rsidP="0073438F">
            <w:pPr>
              <w:widowControl/>
              <w:jc w:val="left"/>
              <w:rPr>
                <w:rFonts w:ascii="宋体" w:hAnsi="宋体" w:cs="宋体"/>
                <w:kern w:val="0"/>
                <w:sz w:val="20"/>
                <w:szCs w:val="20"/>
              </w:rPr>
            </w:pPr>
            <w:r w:rsidRPr="002961CC">
              <w:rPr>
                <w:rFonts w:ascii="宋体" w:hAnsi="宋体" w:cs="宋体" w:hint="eastAsia"/>
                <w:kern w:val="0"/>
                <w:sz w:val="20"/>
                <w:szCs w:val="20"/>
              </w:rPr>
              <w:t xml:space="preserve"> □优 □良　□中　□差 □无</w:t>
            </w:r>
          </w:p>
        </w:tc>
        <w:tc>
          <w:tcPr>
            <w:tcW w:w="1332" w:type="dxa"/>
            <w:tcBorders>
              <w:top w:val="single" w:sz="4" w:space="0" w:color="auto"/>
              <w:left w:val="nil"/>
              <w:bottom w:val="single" w:sz="4" w:space="0" w:color="auto"/>
              <w:right w:val="single" w:sz="4" w:space="0" w:color="000000"/>
            </w:tcBorders>
            <w:shd w:val="clear" w:color="auto" w:fill="auto"/>
            <w:noWrap/>
            <w:vAlign w:val="center"/>
          </w:tcPr>
          <w:p w:rsidR="00F06429" w:rsidRPr="002961CC" w:rsidRDefault="00F06429" w:rsidP="0073438F">
            <w:pPr>
              <w:widowControl/>
              <w:jc w:val="center"/>
              <w:rPr>
                <w:rFonts w:ascii="宋体" w:hAnsi="宋体" w:cs="宋体"/>
                <w:kern w:val="0"/>
                <w:sz w:val="24"/>
              </w:rPr>
            </w:pPr>
            <w:r w:rsidRPr="002961CC">
              <w:rPr>
                <w:rFonts w:ascii="宋体" w:hAnsi="宋体" w:cs="宋体" w:hint="eastAsia"/>
                <w:kern w:val="0"/>
                <w:sz w:val="24"/>
              </w:rPr>
              <w:t xml:space="preserve">　</w:t>
            </w:r>
          </w:p>
        </w:tc>
      </w:tr>
      <w:tr w:rsidR="00F06429" w:rsidRPr="002961CC" w:rsidTr="00B45831">
        <w:trPr>
          <w:trHeight w:val="439"/>
        </w:trPr>
        <w:tc>
          <w:tcPr>
            <w:tcW w:w="940" w:type="dxa"/>
            <w:tcBorders>
              <w:top w:val="nil"/>
              <w:left w:val="single" w:sz="4" w:space="0" w:color="auto"/>
              <w:bottom w:val="single" w:sz="4" w:space="0" w:color="auto"/>
              <w:right w:val="single" w:sz="4" w:space="0" w:color="auto"/>
            </w:tcBorders>
            <w:shd w:val="clear" w:color="auto" w:fill="auto"/>
            <w:noWrap/>
            <w:vAlign w:val="center"/>
          </w:tcPr>
          <w:p w:rsidR="00F06429" w:rsidRPr="002961CC" w:rsidRDefault="00F06429" w:rsidP="0073438F">
            <w:pPr>
              <w:widowControl/>
              <w:jc w:val="center"/>
              <w:rPr>
                <w:rFonts w:ascii="宋体" w:hAnsi="宋体" w:cs="宋体"/>
                <w:kern w:val="0"/>
                <w:sz w:val="24"/>
              </w:rPr>
            </w:pPr>
            <w:r w:rsidRPr="002961CC">
              <w:rPr>
                <w:rFonts w:ascii="宋体" w:hAnsi="宋体" w:cs="宋体" w:hint="eastAsia"/>
                <w:kern w:val="0"/>
                <w:sz w:val="24"/>
              </w:rPr>
              <w:t>2</w:t>
            </w:r>
          </w:p>
        </w:tc>
        <w:tc>
          <w:tcPr>
            <w:tcW w:w="3758" w:type="dxa"/>
            <w:gridSpan w:val="4"/>
            <w:tcBorders>
              <w:top w:val="single" w:sz="4" w:space="0" w:color="auto"/>
              <w:left w:val="nil"/>
              <w:bottom w:val="single" w:sz="4" w:space="0" w:color="auto"/>
              <w:right w:val="single" w:sz="4" w:space="0" w:color="000000"/>
            </w:tcBorders>
            <w:shd w:val="clear" w:color="auto" w:fill="auto"/>
            <w:noWrap/>
            <w:vAlign w:val="center"/>
          </w:tcPr>
          <w:p w:rsidR="00F06429" w:rsidRPr="002961CC" w:rsidRDefault="00F06429" w:rsidP="001B72C3">
            <w:pPr>
              <w:widowControl/>
              <w:jc w:val="left"/>
              <w:rPr>
                <w:rFonts w:ascii="宋体" w:hAnsi="宋体" w:cs="宋体"/>
                <w:kern w:val="0"/>
                <w:sz w:val="20"/>
                <w:szCs w:val="20"/>
              </w:rPr>
            </w:pPr>
            <w:r w:rsidRPr="002961CC">
              <w:rPr>
                <w:rFonts w:ascii="宋体" w:hAnsi="宋体" w:cs="宋体" w:hint="eastAsia"/>
                <w:kern w:val="0"/>
                <w:sz w:val="20"/>
                <w:szCs w:val="20"/>
              </w:rPr>
              <w:t>组织机构设置及人员配备</w:t>
            </w:r>
          </w:p>
        </w:tc>
        <w:tc>
          <w:tcPr>
            <w:tcW w:w="3057" w:type="dxa"/>
            <w:gridSpan w:val="2"/>
            <w:tcBorders>
              <w:top w:val="nil"/>
              <w:left w:val="nil"/>
              <w:bottom w:val="single" w:sz="4" w:space="0" w:color="auto"/>
              <w:right w:val="single" w:sz="4" w:space="0" w:color="auto"/>
            </w:tcBorders>
            <w:shd w:val="clear" w:color="auto" w:fill="auto"/>
            <w:noWrap/>
            <w:vAlign w:val="center"/>
          </w:tcPr>
          <w:p w:rsidR="00F06429" w:rsidRPr="002961CC" w:rsidRDefault="00F06429" w:rsidP="0073438F">
            <w:pPr>
              <w:widowControl/>
              <w:jc w:val="left"/>
              <w:rPr>
                <w:rFonts w:ascii="宋体" w:hAnsi="宋体" w:cs="宋体"/>
                <w:kern w:val="0"/>
                <w:sz w:val="20"/>
                <w:szCs w:val="20"/>
              </w:rPr>
            </w:pPr>
            <w:r w:rsidRPr="002961CC">
              <w:rPr>
                <w:rFonts w:ascii="宋体" w:hAnsi="宋体" w:cs="宋体" w:hint="eastAsia"/>
                <w:kern w:val="0"/>
                <w:sz w:val="20"/>
                <w:szCs w:val="20"/>
              </w:rPr>
              <w:t>□满意　□一般　□不满意</w:t>
            </w:r>
          </w:p>
        </w:tc>
        <w:tc>
          <w:tcPr>
            <w:tcW w:w="1332" w:type="dxa"/>
            <w:tcBorders>
              <w:top w:val="single" w:sz="4" w:space="0" w:color="auto"/>
              <w:left w:val="nil"/>
              <w:bottom w:val="single" w:sz="4" w:space="0" w:color="auto"/>
              <w:right w:val="single" w:sz="4" w:space="0" w:color="000000"/>
            </w:tcBorders>
            <w:shd w:val="clear" w:color="auto" w:fill="auto"/>
            <w:noWrap/>
            <w:vAlign w:val="center"/>
          </w:tcPr>
          <w:p w:rsidR="00F06429" w:rsidRPr="002961CC" w:rsidRDefault="00F06429" w:rsidP="0073438F">
            <w:pPr>
              <w:widowControl/>
              <w:jc w:val="center"/>
              <w:rPr>
                <w:rFonts w:ascii="宋体" w:hAnsi="宋体" w:cs="宋体"/>
                <w:kern w:val="0"/>
                <w:sz w:val="24"/>
              </w:rPr>
            </w:pPr>
            <w:r w:rsidRPr="002961CC">
              <w:rPr>
                <w:rFonts w:ascii="宋体" w:hAnsi="宋体" w:cs="宋体" w:hint="eastAsia"/>
                <w:kern w:val="0"/>
                <w:sz w:val="24"/>
              </w:rPr>
              <w:t xml:space="preserve">　</w:t>
            </w:r>
          </w:p>
        </w:tc>
      </w:tr>
      <w:tr w:rsidR="00F06429" w:rsidRPr="002961CC" w:rsidTr="00B45831">
        <w:trPr>
          <w:trHeight w:val="439"/>
        </w:trPr>
        <w:tc>
          <w:tcPr>
            <w:tcW w:w="940" w:type="dxa"/>
            <w:tcBorders>
              <w:top w:val="nil"/>
              <w:left w:val="single" w:sz="4" w:space="0" w:color="auto"/>
              <w:bottom w:val="single" w:sz="4" w:space="0" w:color="auto"/>
              <w:right w:val="single" w:sz="4" w:space="0" w:color="auto"/>
            </w:tcBorders>
            <w:shd w:val="clear" w:color="auto" w:fill="auto"/>
            <w:noWrap/>
            <w:vAlign w:val="center"/>
          </w:tcPr>
          <w:p w:rsidR="00F06429" w:rsidRPr="002961CC" w:rsidRDefault="00F06429" w:rsidP="0073438F">
            <w:pPr>
              <w:widowControl/>
              <w:jc w:val="center"/>
              <w:rPr>
                <w:rFonts w:ascii="宋体" w:hAnsi="宋体" w:cs="宋体"/>
                <w:kern w:val="0"/>
                <w:sz w:val="24"/>
              </w:rPr>
            </w:pPr>
            <w:r w:rsidRPr="002961CC">
              <w:rPr>
                <w:rFonts w:ascii="宋体" w:hAnsi="宋体" w:cs="宋体" w:hint="eastAsia"/>
                <w:kern w:val="0"/>
                <w:sz w:val="24"/>
              </w:rPr>
              <w:t>3</w:t>
            </w:r>
          </w:p>
        </w:tc>
        <w:tc>
          <w:tcPr>
            <w:tcW w:w="3758" w:type="dxa"/>
            <w:gridSpan w:val="4"/>
            <w:tcBorders>
              <w:top w:val="single" w:sz="4" w:space="0" w:color="auto"/>
              <w:left w:val="nil"/>
              <w:bottom w:val="single" w:sz="4" w:space="0" w:color="auto"/>
              <w:right w:val="single" w:sz="4" w:space="0" w:color="000000"/>
            </w:tcBorders>
            <w:shd w:val="clear" w:color="auto" w:fill="auto"/>
            <w:noWrap/>
            <w:vAlign w:val="center"/>
          </w:tcPr>
          <w:p w:rsidR="00F06429" w:rsidRPr="002961CC" w:rsidRDefault="00F06429" w:rsidP="001B72C3">
            <w:pPr>
              <w:widowControl/>
              <w:jc w:val="left"/>
              <w:rPr>
                <w:rFonts w:ascii="宋体" w:hAnsi="宋体" w:cs="宋体"/>
                <w:kern w:val="0"/>
                <w:sz w:val="20"/>
                <w:szCs w:val="20"/>
              </w:rPr>
            </w:pPr>
            <w:r w:rsidRPr="002961CC">
              <w:rPr>
                <w:rFonts w:ascii="宋体" w:hAnsi="宋体" w:cs="宋体" w:hint="eastAsia"/>
                <w:kern w:val="0"/>
                <w:sz w:val="20"/>
                <w:szCs w:val="20"/>
              </w:rPr>
              <w:t>咨询人员服务态度及专业水平</w:t>
            </w:r>
          </w:p>
        </w:tc>
        <w:tc>
          <w:tcPr>
            <w:tcW w:w="3057" w:type="dxa"/>
            <w:gridSpan w:val="2"/>
            <w:tcBorders>
              <w:top w:val="nil"/>
              <w:left w:val="nil"/>
              <w:bottom w:val="single" w:sz="4" w:space="0" w:color="auto"/>
              <w:right w:val="single" w:sz="4" w:space="0" w:color="auto"/>
            </w:tcBorders>
            <w:shd w:val="clear" w:color="auto" w:fill="auto"/>
            <w:noWrap/>
            <w:vAlign w:val="center"/>
          </w:tcPr>
          <w:p w:rsidR="00F06429" w:rsidRPr="002961CC" w:rsidRDefault="00F06429" w:rsidP="0073438F">
            <w:pPr>
              <w:widowControl/>
              <w:jc w:val="left"/>
              <w:rPr>
                <w:rFonts w:ascii="宋体" w:hAnsi="宋体" w:cs="宋体"/>
                <w:kern w:val="0"/>
                <w:sz w:val="20"/>
                <w:szCs w:val="20"/>
              </w:rPr>
            </w:pPr>
            <w:r w:rsidRPr="002961CC">
              <w:rPr>
                <w:rFonts w:ascii="宋体" w:hAnsi="宋体" w:cs="宋体" w:hint="eastAsia"/>
                <w:kern w:val="0"/>
                <w:sz w:val="20"/>
                <w:szCs w:val="20"/>
              </w:rPr>
              <w:t xml:space="preserve"> □优 □良　□中　□差  </w:t>
            </w:r>
          </w:p>
        </w:tc>
        <w:tc>
          <w:tcPr>
            <w:tcW w:w="1332" w:type="dxa"/>
            <w:tcBorders>
              <w:top w:val="single" w:sz="4" w:space="0" w:color="auto"/>
              <w:left w:val="nil"/>
              <w:bottom w:val="single" w:sz="4" w:space="0" w:color="auto"/>
              <w:right w:val="single" w:sz="4" w:space="0" w:color="000000"/>
            </w:tcBorders>
            <w:shd w:val="clear" w:color="auto" w:fill="auto"/>
            <w:noWrap/>
            <w:vAlign w:val="center"/>
          </w:tcPr>
          <w:p w:rsidR="00F06429" w:rsidRPr="002961CC" w:rsidRDefault="00F06429" w:rsidP="0073438F">
            <w:pPr>
              <w:widowControl/>
              <w:jc w:val="center"/>
              <w:rPr>
                <w:rFonts w:ascii="宋体" w:hAnsi="宋体" w:cs="宋体"/>
                <w:kern w:val="0"/>
                <w:sz w:val="24"/>
              </w:rPr>
            </w:pPr>
            <w:r w:rsidRPr="002961CC">
              <w:rPr>
                <w:rFonts w:ascii="宋体" w:hAnsi="宋体" w:cs="宋体" w:hint="eastAsia"/>
                <w:kern w:val="0"/>
                <w:sz w:val="24"/>
              </w:rPr>
              <w:t xml:space="preserve">　</w:t>
            </w:r>
          </w:p>
        </w:tc>
      </w:tr>
      <w:tr w:rsidR="00F06429" w:rsidRPr="002961CC" w:rsidTr="00B45831">
        <w:trPr>
          <w:trHeight w:val="555"/>
        </w:trPr>
        <w:tc>
          <w:tcPr>
            <w:tcW w:w="940" w:type="dxa"/>
            <w:tcBorders>
              <w:top w:val="nil"/>
              <w:left w:val="single" w:sz="4" w:space="0" w:color="auto"/>
              <w:bottom w:val="single" w:sz="4" w:space="0" w:color="auto"/>
              <w:right w:val="single" w:sz="4" w:space="0" w:color="auto"/>
            </w:tcBorders>
            <w:shd w:val="clear" w:color="auto" w:fill="auto"/>
            <w:noWrap/>
            <w:vAlign w:val="center"/>
          </w:tcPr>
          <w:p w:rsidR="00F06429" w:rsidRPr="002961CC" w:rsidRDefault="00F06429" w:rsidP="0073438F">
            <w:pPr>
              <w:widowControl/>
              <w:jc w:val="center"/>
              <w:rPr>
                <w:rFonts w:ascii="宋体" w:hAnsi="宋体" w:cs="宋体"/>
                <w:kern w:val="0"/>
                <w:sz w:val="24"/>
              </w:rPr>
            </w:pPr>
            <w:r w:rsidRPr="002961CC">
              <w:rPr>
                <w:rFonts w:ascii="宋体" w:hAnsi="宋体" w:cs="宋体" w:hint="eastAsia"/>
                <w:kern w:val="0"/>
                <w:sz w:val="24"/>
              </w:rPr>
              <w:t>4</w:t>
            </w:r>
          </w:p>
        </w:tc>
        <w:tc>
          <w:tcPr>
            <w:tcW w:w="3758" w:type="dxa"/>
            <w:gridSpan w:val="4"/>
            <w:tcBorders>
              <w:top w:val="single" w:sz="4" w:space="0" w:color="auto"/>
              <w:left w:val="nil"/>
              <w:bottom w:val="single" w:sz="4" w:space="0" w:color="auto"/>
              <w:right w:val="single" w:sz="4" w:space="0" w:color="000000"/>
            </w:tcBorders>
            <w:shd w:val="clear" w:color="auto" w:fill="auto"/>
            <w:vAlign w:val="center"/>
          </w:tcPr>
          <w:p w:rsidR="00F06429" w:rsidRPr="002961CC" w:rsidRDefault="00F06429" w:rsidP="001B72C3">
            <w:pPr>
              <w:widowControl/>
              <w:jc w:val="left"/>
              <w:rPr>
                <w:rFonts w:ascii="宋体" w:hAnsi="宋体" w:cs="宋体"/>
                <w:kern w:val="0"/>
                <w:sz w:val="20"/>
                <w:szCs w:val="20"/>
              </w:rPr>
            </w:pPr>
            <w:r w:rsidRPr="002961CC">
              <w:rPr>
                <w:rFonts w:ascii="宋体" w:hAnsi="宋体" w:cs="宋体" w:hint="eastAsia"/>
                <w:kern w:val="0"/>
                <w:sz w:val="20"/>
                <w:szCs w:val="20"/>
              </w:rPr>
              <w:t>咨询成果报告质量（咨询成果的合法性、合理性、准确性、公平性）</w:t>
            </w:r>
          </w:p>
        </w:tc>
        <w:tc>
          <w:tcPr>
            <w:tcW w:w="3057" w:type="dxa"/>
            <w:gridSpan w:val="2"/>
            <w:tcBorders>
              <w:top w:val="nil"/>
              <w:left w:val="nil"/>
              <w:bottom w:val="single" w:sz="4" w:space="0" w:color="auto"/>
              <w:right w:val="single" w:sz="4" w:space="0" w:color="auto"/>
            </w:tcBorders>
            <w:shd w:val="clear" w:color="auto" w:fill="auto"/>
            <w:noWrap/>
            <w:vAlign w:val="center"/>
          </w:tcPr>
          <w:p w:rsidR="00F06429" w:rsidRPr="002961CC" w:rsidRDefault="00F06429" w:rsidP="0073438F">
            <w:pPr>
              <w:widowControl/>
              <w:jc w:val="left"/>
              <w:rPr>
                <w:rFonts w:ascii="宋体" w:hAnsi="宋体" w:cs="宋体"/>
                <w:kern w:val="0"/>
                <w:sz w:val="20"/>
                <w:szCs w:val="20"/>
              </w:rPr>
            </w:pPr>
            <w:r w:rsidRPr="002961CC">
              <w:rPr>
                <w:rFonts w:ascii="宋体" w:hAnsi="宋体" w:cs="宋体" w:hint="eastAsia"/>
                <w:kern w:val="0"/>
                <w:sz w:val="20"/>
                <w:szCs w:val="20"/>
              </w:rPr>
              <w:t xml:space="preserve"> □优 □良　□中　□差  </w:t>
            </w:r>
          </w:p>
        </w:tc>
        <w:tc>
          <w:tcPr>
            <w:tcW w:w="1332" w:type="dxa"/>
            <w:tcBorders>
              <w:top w:val="single" w:sz="4" w:space="0" w:color="auto"/>
              <w:left w:val="nil"/>
              <w:bottom w:val="single" w:sz="4" w:space="0" w:color="auto"/>
              <w:right w:val="single" w:sz="4" w:space="0" w:color="000000"/>
            </w:tcBorders>
            <w:shd w:val="clear" w:color="auto" w:fill="auto"/>
            <w:noWrap/>
            <w:vAlign w:val="center"/>
          </w:tcPr>
          <w:p w:rsidR="00F06429" w:rsidRPr="002961CC" w:rsidRDefault="00F06429" w:rsidP="0073438F">
            <w:pPr>
              <w:widowControl/>
              <w:jc w:val="center"/>
              <w:rPr>
                <w:rFonts w:ascii="宋体" w:hAnsi="宋体" w:cs="宋体"/>
                <w:kern w:val="0"/>
                <w:sz w:val="24"/>
              </w:rPr>
            </w:pPr>
            <w:r w:rsidRPr="002961CC">
              <w:rPr>
                <w:rFonts w:ascii="宋体" w:hAnsi="宋体" w:cs="宋体" w:hint="eastAsia"/>
                <w:kern w:val="0"/>
                <w:sz w:val="24"/>
              </w:rPr>
              <w:t xml:space="preserve">　</w:t>
            </w:r>
          </w:p>
        </w:tc>
      </w:tr>
      <w:tr w:rsidR="00F06429" w:rsidRPr="002961CC" w:rsidTr="00B45831">
        <w:trPr>
          <w:trHeight w:val="439"/>
        </w:trPr>
        <w:tc>
          <w:tcPr>
            <w:tcW w:w="940" w:type="dxa"/>
            <w:tcBorders>
              <w:top w:val="nil"/>
              <w:left w:val="single" w:sz="4" w:space="0" w:color="auto"/>
              <w:bottom w:val="single" w:sz="4" w:space="0" w:color="auto"/>
              <w:right w:val="single" w:sz="4" w:space="0" w:color="auto"/>
            </w:tcBorders>
            <w:shd w:val="clear" w:color="auto" w:fill="auto"/>
            <w:noWrap/>
            <w:vAlign w:val="center"/>
          </w:tcPr>
          <w:p w:rsidR="00F06429" w:rsidRPr="002961CC" w:rsidRDefault="00F06429" w:rsidP="0073438F">
            <w:pPr>
              <w:widowControl/>
              <w:jc w:val="center"/>
              <w:rPr>
                <w:rFonts w:ascii="宋体" w:hAnsi="宋体" w:cs="宋体"/>
                <w:kern w:val="0"/>
                <w:sz w:val="24"/>
              </w:rPr>
            </w:pPr>
            <w:r w:rsidRPr="002961CC">
              <w:rPr>
                <w:rFonts w:ascii="宋体" w:hAnsi="宋体" w:cs="宋体" w:hint="eastAsia"/>
                <w:kern w:val="0"/>
                <w:sz w:val="24"/>
              </w:rPr>
              <w:t>5</w:t>
            </w:r>
          </w:p>
        </w:tc>
        <w:tc>
          <w:tcPr>
            <w:tcW w:w="3758" w:type="dxa"/>
            <w:gridSpan w:val="4"/>
            <w:tcBorders>
              <w:top w:val="single" w:sz="4" w:space="0" w:color="auto"/>
              <w:left w:val="nil"/>
              <w:bottom w:val="single" w:sz="4" w:space="0" w:color="auto"/>
              <w:right w:val="single" w:sz="4" w:space="0" w:color="000000"/>
            </w:tcBorders>
            <w:shd w:val="clear" w:color="auto" w:fill="auto"/>
            <w:noWrap/>
            <w:vAlign w:val="center"/>
          </w:tcPr>
          <w:p w:rsidR="00F06429" w:rsidRPr="002961CC" w:rsidRDefault="00F06429" w:rsidP="001B72C3">
            <w:pPr>
              <w:widowControl/>
              <w:jc w:val="left"/>
              <w:rPr>
                <w:rFonts w:ascii="宋体" w:hAnsi="宋体" w:cs="宋体"/>
                <w:kern w:val="0"/>
                <w:sz w:val="20"/>
                <w:szCs w:val="20"/>
              </w:rPr>
            </w:pPr>
            <w:r w:rsidRPr="002961CC">
              <w:rPr>
                <w:rFonts w:ascii="宋体" w:hAnsi="宋体" w:cs="宋体" w:hint="eastAsia"/>
                <w:kern w:val="0"/>
                <w:sz w:val="20"/>
                <w:szCs w:val="20"/>
              </w:rPr>
              <w:t>咨询月报质量（实施阶段造价咨询填写）</w:t>
            </w:r>
          </w:p>
        </w:tc>
        <w:tc>
          <w:tcPr>
            <w:tcW w:w="3057" w:type="dxa"/>
            <w:gridSpan w:val="2"/>
            <w:tcBorders>
              <w:top w:val="nil"/>
              <w:left w:val="nil"/>
              <w:bottom w:val="single" w:sz="4" w:space="0" w:color="auto"/>
              <w:right w:val="single" w:sz="4" w:space="0" w:color="auto"/>
            </w:tcBorders>
            <w:shd w:val="clear" w:color="auto" w:fill="auto"/>
            <w:noWrap/>
            <w:vAlign w:val="center"/>
          </w:tcPr>
          <w:p w:rsidR="00F06429" w:rsidRPr="002961CC" w:rsidRDefault="00F06429" w:rsidP="0073438F">
            <w:pPr>
              <w:widowControl/>
              <w:jc w:val="left"/>
              <w:rPr>
                <w:rFonts w:ascii="宋体" w:hAnsi="宋体" w:cs="宋体"/>
                <w:kern w:val="0"/>
                <w:sz w:val="20"/>
                <w:szCs w:val="20"/>
              </w:rPr>
            </w:pPr>
            <w:r w:rsidRPr="002961CC">
              <w:rPr>
                <w:rFonts w:ascii="宋体" w:hAnsi="宋体" w:cs="宋体" w:hint="eastAsia"/>
                <w:kern w:val="0"/>
                <w:sz w:val="20"/>
                <w:szCs w:val="20"/>
              </w:rPr>
              <w:t xml:space="preserve"> □优 □良　□中　□差  </w:t>
            </w:r>
          </w:p>
        </w:tc>
        <w:tc>
          <w:tcPr>
            <w:tcW w:w="1332" w:type="dxa"/>
            <w:tcBorders>
              <w:top w:val="single" w:sz="4" w:space="0" w:color="auto"/>
              <w:left w:val="nil"/>
              <w:bottom w:val="single" w:sz="4" w:space="0" w:color="auto"/>
              <w:right w:val="single" w:sz="4" w:space="0" w:color="000000"/>
            </w:tcBorders>
            <w:shd w:val="clear" w:color="auto" w:fill="auto"/>
            <w:noWrap/>
            <w:vAlign w:val="center"/>
          </w:tcPr>
          <w:p w:rsidR="00F06429" w:rsidRPr="002961CC" w:rsidRDefault="00F06429" w:rsidP="0073438F">
            <w:pPr>
              <w:widowControl/>
              <w:jc w:val="center"/>
              <w:rPr>
                <w:rFonts w:ascii="宋体" w:hAnsi="宋体" w:cs="宋体"/>
                <w:kern w:val="0"/>
                <w:sz w:val="24"/>
              </w:rPr>
            </w:pPr>
            <w:r w:rsidRPr="002961CC">
              <w:rPr>
                <w:rFonts w:ascii="宋体" w:hAnsi="宋体" w:cs="宋体" w:hint="eastAsia"/>
                <w:kern w:val="0"/>
                <w:sz w:val="24"/>
              </w:rPr>
              <w:t xml:space="preserve">　</w:t>
            </w:r>
          </w:p>
        </w:tc>
      </w:tr>
      <w:tr w:rsidR="00F06429" w:rsidRPr="002961CC" w:rsidTr="00B45831">
        <w:trPr>
          <w:trHeight w:val="439"/>
        </w:trPr>
        <w:tc>
          <w:tcPr>
            <w:tcW w:w="940" w:type="dxa"/>
            <w:tcBorders>
              <w:top w:val="nil"/>
              <w:left w:val="single" w:sz="4" w:space="0" w:color="auto"/>
              <w:bottom w:val="single" w:sz="4" w:space="0" w:color="auto"/>
              <w:right w:val="single" w:sz="4" w:space="0" w:color="auto"/>
            </w:tcBorders>
            <w:shd w:val="clear" w:color="auto" w:fill="auto"/>
            <w:noWrap/>
            <w:vAlign w:val="center"/>
          </w:tcPr>
          <w:p w:rsidR="00F06429" w:rsidRPr="002961CC" w:rsidRDefault="00F06429" w:rsidP="0073438F">
            <w:pPr>
              <w:widowControl/>
              <w:jc w:val="center"/>
              <w:rPr>
                <w:rFonts w:ascii="宋体" w:hAnsi="宋体" w:cs="宋体"/>
                <w:kern w:val="0"/>
                <w:sz w:val="24"/>
              </w:rPr>
            </w:pPr>
            <w:r w:rsidRPr="002961CC">
              <w:rPr>
                <w:rFonts w:ascii="宋体" w:hAnsi="宋体" w:cs="宋体" w:hint="eastAsia"/>
                <w:kern w:val="0"/>
                <w:sz w:val="24"/>
              </w:rPr>
              <w:t>6</w:t>
            </w:r>
          </w:p>
        </w:tc>
        <w:tc>
          <w:tcPr>
            <w:tcW w:w="3758" w:type="dxa"/>
            <w:gridSpan w:val="4"/>
            <w:tcBorders>
              <w:top w:val="single" w:sz="4" w:space="0" w:color="auto"/>
              <w:left w:val="nil"/>
              <w:bottom w:val="single" w:sz="4" w:space="0" w:color="auto"/>
              <w:right w:val="single" w:sz="4" w:space="0" w:color="000000"/>
            </w:tcBorders>
            <w:shd w:val="clear" w:color="auto" w:fill="auto"/>
            <w:noWrap/>
            <w:vAlign w:val="center"/>
          </w:tcPr>
          <w:p w:rsidR="00F06429" w:rsidRPr="002961CC" w:rsidRDefault="00F06429" w:rsidP="001B72C3">
            <w:pPr>
              <w:widowControl/>
              <w:jc w:val="left"/>
              <w:rPr>
                <w:rFonts w:ascii="宋体" w:hAnsi="宋体" w:cs="宋体"/>
                <w:kern w:val="0"/>
                <w:sz w:val="20"/>
                <w:szCs w:val="20"/>
              </w:rPr>
            </w:pPr>
            <w:r w:rsidRPr="002961CC">
              <w:rPr>
                <w:rFonts w:ascii="宋体" w:hAnsi="宋体" w:cs="宋体" w:hint="eastAsia"/>
                <w:kern w:val="0"/>
                <w:sz w:val="20"/>
                <w:szCs w:val="20"/>
              </w:rPr>
              <w:t>变更与签证核定情况</w:t>
            </w:r>
          </w:p>
        </w:tc>
        <w:tc>
          <w:tcPr>
            <w:tcW w:w="3057" w:type="dxa"/>
            <w:gridSpan w:val="2"/>
            <w:tcBorders>
              <w:top w:val="nil"/>
              <w:left w:val="nil"/>
              <w:bottom w:val="single" w:sz="4" w:space="0" w:color="auto"/>
              <w:right w:val="single" w:sz="4" w:space="0" w:color="auto"/>
            </w:tcBorders>
            <w:shd w:val="clear" w:color="auto" w:fill="auto"/>
            <w:noWrap/>
            <w:vAlign w:val="center"/>
          </w:tcPr>
          <w:p w:rsidR="00F06429" w:rsidRPr="002961CC" w:rsidRDefault="00F06429" w:rsidP="0073438F">
            <w:pPr>
              <w:widowControl/>
              <w:jc w:val="left"/>
              <w:rPr>
                <w:rFonts w:ascii="宋体" w:hAnsi="宋体" w:cs="宋体"/>
                <w:kern w:val="0"/>
                <w:sz w:val="20"/>
                <w:szCs w:val="20"/>
              </w:rPr>
            </w:pPr>
            <w:r w:rsidRPr="002961CC">
              <w:rPr>
                <w:rFonts w:ascii="宋体" w:hAnsi="宋体" w:cs="宋体" w:hint="eastAsia"/>
                <w:kern w:val="0"/>
                <w:sz w:val="20"/>
                <w:szCs w:val="20"/>
              </w:rPr>
              <w:t xml:space="preserve"> □优 □良　□中　□差  </w:t>
            </w:r>
          </w:p>
        </w:tc>
        <w:tc>
          <w:tcPr>
            <w:tcW w:w="1332" w:type="dxa"/>
            <w:tcBorders>
              <w:top w:val="single" w:sz="4" w:space="0" w:color="auto"/>
              <w:left w:val="nil"/>
              <w:bottom w:val="single" w:sz="4" w:space="0" w:color="auto"/>
              <w:right w:val="single" w:sz="4" w:space="0" w:color="000000"/>
            </w:tcBorders>
            <w:shd w:val="clear" w:color="auto" w:fill="auto"/>
            <w:noWrap/>
            <w:vAlign w:val="center"/>
          </w:tcPr>
          <w:p w:rsidR="00F06429" w:rsidRPr="002961CC" w:rsidRDefault="00F06429" w:rsidP="0073438F">
            <w:pPr>
              <w:widowControl/>
              <w:jc w:val="center"/>
              <w:rPr>
                <w:rFonts w:ascii="宋体" w:hAnsi="宋体" w:cs="宋体"/>
                <w:kern w:val="0"/>
                <w:sz w:val="24"/>
              </w:rPr>
            </w:pPr>
            <w:r w:rsidRPr="002961CC">
              <w:rPr>
                <w:rFonts w:ascii="宋体" w:hAnsi="宋体" w:cs="宋体" w:hint="eastAsia"/>
                <w:kern w:val="0"/>
                <w:sz w:val="24"/>
              </w:rPr>
              <w:t xml:space="preserve">　</w:t>
            </w:r>
          </w:p>
        </w:tc>
      </w:tr>
      <w:tr w:rsidR="00F06429" w:rsidRPr="002961CC" w:rsidTr="00B45831">
        <w:trPr>
          <w:trHeight w:val="439"/>
        </w:trPr>
        <w:tc>
          <w:tcPr>
            <w:tcW w:w="940" w:type="dxa"/>
            <w:tcBorders>
              <w:top w:val="nil"/>
              <w:left w:val="single" w:sz="4" w:space="0" w:color="auto"/>
              <w:bottom w:val="single" w:sz="4" w:space="0" w:color="auto"/>
              <w:right w:val="single" w:sz="4" w:space="0" w:color="auto"/>
            </w:tcBorders>
            <w:shd w:val="clear" w:color="auto" w:fill="auto"/>
            <w:noWrap/>
            <w:vAlign w:val="center"/>
          </w:tcPr>
          <w:p w:rsidR="00F06429" w:rsidRPr="002961CC" w:rsidRDefault="00F06429" w:rsidP="0073438F">
            <w:pPr>
              <w:widowControl/>
              <w:jc w:val="center"/>
              <w:rPr>
                <w:rFonts w:ascii="宋体" w:hAnsi="宋体" w:cs="宋体"/>
                <w:kern w:val="0"/>
                <w:sz w:val="24"/>
              </w:rPr>
            </w:pPr>
            <w:r w:rsidRPr="002961CC">
              <w:rPr>
                <w:rFonts w:ascii="宋体" w:hAnsi="宋体" w:cs="宋体" w:hint="eastAsia"/>
                <w:kern w:val="0"/>
                <w:sz w:val="24"/>
              </w:rPr>
              <w:t>7</w:t>
            </w:r>
          </w:p>
        </w:tc>
        <w:tc>
          <w:tcPr>
            <w:tcW w:w="3758" w:type="dxa"/>
            <w:gridSpan w:val="4"/>
            <w:tcBorders>
              <w:top w:val="single" w:sz="4" w:space="0" w:color="auto"/>
              <w:left w:val="nil"/>
              <w:bottom w:val="single" w:sz="4" w:space="0" w:color="auto"/>
              <w:right w:val="single" w:sz="4" w:space="0" w:color="000000"/>
            </w:tcBorders>
            <w:shd w:val="clear" w:color="auto" w:fill="auto"/>
            <w:noWrap/>
            <w:vAlign w:val="center"/>
          </w:tcPr>
          <w:p w:rsidR="00F06429" w:rsidRPr="002961CC" w:rsidRDefault="00F06429" w:rsidP="001B72C3">
            <w:pPr>
              <w:widowControl/>
              <w:jc w:val="left"/>
              <w:rPr>
                <w:rFonts w:ascii="宋体" w:hAnsi="宋体" w:cs="宋体"/>
                <w:kern w:val="0"/>
                <w:sz w:val="20"/>
                <w:szCs w:val="20"/>
              </w:rPr>
            </w:pPr>
            <w:r w:rsidRPr="002961CC">
              <w:rPr>
                <w:rFonts w:ascii="宋体" w:hAnsi="宋体" w:cs="宋体" w:hint="eastAsia"/>
                <w:kern w:val="0"/>
                <w:sz w:val="20"/>
                <w:szCs w:val="20"/>
              </w:rPr>
              <w:t>执行相关工作程序和工作制度情况</w:t>
            </w:r>
          </w:p>
        </w:tc>
        <w:tc>
          <w:tcPr>
            <w:tcW w:w="3057" w:type="dxa"/>
            <w:gridSpan w:val="2"/>
            <w:tcBorders>
              <w:top w:val="nil"/>
              <w:left w:val="nil"/>
              <w:bottom w:val="single" w:sz="4" w:space="0" w:color="auto"/>
              <w:right w:val="single" w:sz="4" w:space="0" w:color="auto"/>
            </w:tcBorders>
            <w:shd w:val="clear" w:color="auto" w:fill="auto"/>
            <w:noWrap/>
            <w:vAlign w:val="center"/>
          </w:tcPr>
          <w:p w:rsidR="00F06429" w:rsidRPr="002961CC" w:rsidRDefault="00F06429" w:rsidP="0073438F">
            <w:pPr>
              <w:widowControl/>
              <w:jc w:val="left"/>
              <w:rPr>
                <w:rFonts w:ascii="宋体" w:hAnsi="宋体" w:cs="宋体"/>
                <w:kern w:val="0"/>
                <w:sz w:val="20"/>
                <w:szCs w:val="20"/>
              </w:rPr>
            </w:pPr>
            <w:r w:rsidRPr="002961CC">
              <w:rPr>
                <w:rFonts w:ascii="宋体" w:hAnsi="宋体" w:cs="宋体" w:hint="eastAsia"/>
                <w:kern w:val="0"/>
                <w:sz w:val="20"/>
                <w:szCs w:val="20"/>
              </w:rPr>
              <w:t xml:space="preserve"> □优 □良　□中　□差  </w:t>
            </w:r>
          </w:p>
        </w:tc>
        <w:tc>
          <w:tcPr>
            <w:tcW w:w="1332" w:type="dxa"/>
            <w:tcBorders>
              <w:top w:val="single" w:sz="4" w:space="0" w:color="auto"/>
              <w:left w:val="nil"/>
              <w:bottom w:val="single" w:sz="4" w:space="0" w:color="auto"/>
              <w:right w:val="single" w:sz="4" w:space="0" w:color="000000"/>
            </w:tcBorders>
            <w:shd w:val="clear" w:color="auto" w:fill="auto"/>
            <w:noWrap/>
            <w:vAlign w:val="center"/>
          </w:tcPr>
          <w:p w:rsidR="00F06429" w:rsidRPr="002961CC" w:rsidRDefault="00F06429" w:rsidP="0073438F">
            <w:pPr>
              <w:widowControl/>
              <w:jc w:val="center"/>
              <w:rPr>
                <w:rFonts w:ascii="宋体" w:hAnsi="宋体" w:cs="宋体"/>
                <w:kern w:val="0"/>
                <w:sz w:val="24"/>
              </w:rPr>
            </w:pPr>
            <w:r w:rsidRPr="002961CC">
              <w:rPr>
                <w:rFonts w:ascii="宋体" w:hAnsi="宋体" w:cs="宋体" w:hint="eastAsia"/>
                <w:kern w:val="0"/>
                <w:sz w:val="24"/>
              </w:rPr>
              <w:t xml:space="preserve">　</w:t>
            </w:r>
          </w:p>
        </w:tc>
      </w:tr>
      <w:tr w:rsidR="00F06429" w:rsidRPr="002961CC" w:rsidTr="00B45831">
        <w:trPr>
          <w:trHeight w:val="600"/>
        </w:trPr>
        <w:tc>
          <w:tcPr>
            <w:tcW w:w="940" w:type="dxa"/>
            <w:tcBorders>
              <w:top w:val="nil"/>
              <w:left w:val="single" w:sz="4" w:space="0" w:color="auto"/>
              <w:bottom w:val="single" w:sz="4" w:space="0" w:color="auto"/>
              <w:right w:val="single" w:sz="4" w:space="0" w:color="auto"/>
            </w:tcBorders>
            <w:shd w:val="clear" w:color="auto" w:fill="auto"/>
            <w:noWrap/>
            <w:vAlign w:val="center"/>
          </w:tcPr>
          <w:p w:rsidR="00F06429" w:rsidRPr="002961CC" w:rsidRDefault="00F06429" w:rsidP="0073438F">
            <w:pPr>
              <w:widowControl/>
              <w:jc w:val="center"/>
              <w:rPr>
                <w:rFonts w:ascii="宋体" w:hAnsi="宋体" w:cs="宋体"/>
                <w:kern w:val="0"/>
                <w:sz w:val="24"/>
              </w:rPr>
            </w:pPr>
            <w:r w:rsidRPr="002961CC">
              <w:rPr>
                <w:rFonts w:ascii="宋体" w:hAnsi="宋体" w:cs="宋体" w:hint="eastAsia"/>
                <w:kern w:val="0"/>
                <w:sz w:val="24"/>
              </w:rPr>
              <w:t>8</w:t>
            </w:r>
          </w:p>
        </w:tc>
        <w:tc>
          <w:tcPr>
            <w:tcW w:w="3758" w:type="dxa"/>
            <w:gridSpan w:val="4"/>
            <w:tcBorders>
              <w:top w:val="single" w:sz="4" w:space="0" w:color="auto"/>
              <w:left w:val="nil"/>
              <w:bottom w:val="single" w:sz="4" w:space="0" w:color="auto"/>
              <w:right w:val="single" w:sz="4" w:space="0" w:color="000000"/>
            </w:tcBorders>
            <w:shd w:val="clear" w:color="auto" w:fill="auto"/>
            <w:vAlign w:val="center"/>
          </w:tcPr>
          <w:p w:rsidR="00F06429" w:rsidRPr="002961CC" w:rsidRDefault="00F06429" w:rsidP="001B72C3">
            <w:pPr>
              <w:widowControl/>
              <w:jc w:val="left"/>
              <w:rPr>
                <w:rFonts w:ascii="宋体" w:hAnsi="宋体" w:cs="宋体"/>
                <w:kern w:val="0"/>
                <w:sz w:val="20"/>
                <w:szCs w:val="20"/>
              </w:rPr>
            </w:pPr>
            <w:r w:rsidRPr="002961CC">
              <w:rPr>
                <w:rFonts w:ascii="宋体" w:hAnsi="宋体" w:cs="宋体" w:hint="eastAsia"/>
                <w:kern w:val="0"/>
                <w:sz w:val="20"/>
                <w:szCs w:val="20"/>
              </w:rPr>
              <w:t>咨询工作进度（咨询工期是否符合合同约定或国家有关规定）</w:t>
            </w:r>
          </w:p>
        </w:tc>
        <w:tc>
          <w:tcPr>
            <w:tcW w:w="3057" w:type="dxa"/>
            <w:gridSpan w:val="2"/>
            <w:tcBorders>
              <w:top w:val="nil"/>
              <w:left w:val="nil"/>
              <w:bottom w:val="single" w:sz="4" w:space="0" w:color="auto"/>
              <w:right w:val="single" w:sz="4" w:space="0" w:color="auto"/>
            </w:tcBorders>
            <w:shd w:val="clear" w:color="auto" w:fill="auto"/>
            <w:noWrap/>
            <w:vAlign w:val="center"/>
          </w:tcPr>
          <w:p w:rsidR="00F06429" w:rsidRPr="002961CC" w:rsidRDefault="00F06429" w:rsidP="0073438F">
            <w:pPr>
              <w:widowControl/>
              <w:jc w:val="left"/>
              <w:rPr>
                <w:rFonts w:ascii="宋体" w:hAnsi="宋体" w:cs="宋体"/>
                <w:kern w:val="0"/>
                <w:sz w:val="20"/>
                <w:szCs w:val="20"/>
              </w:rPr>
            </w:pPr>
            <w:r w:rsidRPr="002961CC">
              <w:rPr>
                <w:rFonts w:ascii="宋体" w:hAnsi="宋体" w:cs="宋体" w:hint="eastAsia"/>
                <w:kern w:val="0"/>
                <w:sz w:val="20"/>
                <w:szCs w:val="20"/>
              </w:rPr>
              <w:t>□满意　□一般　□不满意</w:t>
            </w:r>
          </w:p>
        </w:tc>
        <w:tc>
          <w:tcPr>
            <w:tcW w:w="1332" w:type="dxa"/>
            <w:tcBorders>
              <w:top w:val="single" w:sz="4" w:space="0" w:color="auto"/>
              <w:left w:val="nil"/>
              <w:bottom w:val="single" w:sz="4" w:space="0" w:color="auto"/>
              <w:right w:val="single" w:sz="4" w:space="0" w:color="000000"/>
            </w:tcBorders>
            <w:shd w:val="clear" w:color="auto" w:fill="auto"/>
            <w:noWrap/>
            <w:vAlign w:val="center"/>
          </w:tcPr>
          <w:p w:rsidR="00F06429" w:rsidRPr="002961CC" w:rsidRDefault="00F06429" w:rsidP="0073438F">
            <w:pPr>
              <w:widowControl/>
              <w:jc w:val="center"/>
              <w:rPr>
                <w:rFonts w:ascii="宋体" w:hAnsi="宋体" w:cs="宋体"/>
                <w:kern w:val="0"/>
                <w:sz w:val="24"/>
              </w:rPr>
            </w:pPr>
            <w:r w:rsidRPr="002961CC">
              <w:rPr>
                <w:rFonts w:ascii="宋体" w:hAnsi="宋体" w:cs="宋体" w:hint="eastAsia"/>
                <w:kern w:val="0"/>
                <w:sz w:val="24"/>
              </w:rPr>
              <w:t xml:space="preserve">　</w:t>
            </w:r>
          </w:p>
        </w:tc>
      </w:tr>
      <w:tr w:rsidR="00F06429" w:rsidRPr="002961CC" w:rsidTr="00B45831">
        <w:trPr>
          <w:trHeight w:val="615"/>
        </w:trPr>
        <w:tc>
          <w:tcPr>
            <w:tcW w:w="940" w:type="dxa"/>
            <w:tcBorders>
              <w:top w:val="nil"/>
              <w:left w:val="single" w:sz="4" w:space="0" w:color="auto"/>
              <w:bottom w:val="single" w:sz="4" w:space="0" w:color="auto"/>
              <w:right w:val="single" w:sz="4" w:space="0" w:color="auto"/>
            </w:tcBorders>
            <w:shd w:val="clear" w:color="auto" w:fill="auto"/>
            <w:noWrap/>
            <w:vAlign w:val="center"/>
          </w:tcPr>
          <w:p w:rsidR="00F06429" w:rsidRPr="002961CC" w:rsidRDefault="00F06429" w:rsidP="0073438F">
            <w:pPr>
              <w:widowControl/>
              <w:jc w:val="center"/>
              <w:rPr>
                <w:rFonts w:ascii="宋体" w:hAnsi="宋体" w:cs="宋体"/>
                <w:kern w:val="0"/>
                <w:sz w:val="24"/>
              </w:rPr>
            </w:pPr>
            <w:r w:rsidRPr="002961CC">
              <w:rPr>
                <w:rFonts w:ascii="宋体" w:hAnsi="宋体" w:cs="宋体" w:hint="eastAsia"/>
                <w:kern w:val="0"/>
                <w:sz w:val="24"/>
              </w:rPr>
              <w:t>9</w:t>
            </w:r>
          </w:p>
        </w:tc>
        <w:tc>
          <w:tcPr>
            <w:tcW w:w="3758" w:type="dxa"/>
            <w:gridSpan w:val="4"/>
            <w:tcBorders>
              <w:top w:val="single" w:sz="4" w:space="0" w:color="auto"/>
              <w:left w:val="nil"/>
              <w:bottom w:val="single" w:sz="4" w:space="0" w:color="auto"/>
              <w:right w:val="single" w:sz="4" w:space="0" w:color="000000"/>
            </w:tcBorders>
            <w:shd w:val="clear" w:color="auto" w:fill="auto"/>
            <w:vAlign w:val="center"/>
          </w:tcPr>
          <w:p w:rsidR="00F06429" w:rsidRPr="002961CC" w:rsidRDefault="00F06429" w:rsidP="001B72C3">
            <w:pPr>
              <w:widowControl/>
              <w:jc w:val="left"/>
              <w:rPr>
                <w:rFonts w:ascii="宋体" w:hAnsi="宋体" w:cs="宋体"/>
                <w:kern w:val="0"/>
                <w:sz w:val="20"/>
                <w:szCs w:val="20"/>
              </w:rPr>
            </w:pPr>
            <w:r w:rsidRPr="002961CC">
              <w:rPr>
                <w:rFonts w:ascii="宋体" w:hAnsi="宋体" w:cs="宋体" w:hint="eastAsia"/>
                <w:kern w:val="0"/>
                <w:sz w:val="20"/>
                <w:szCs w:val="20"/>
              </w:rPr>
              <w:t>咨询人员的职业道德（遵循独立、客观、公正的服务宗旨）</w:t>
            </w:r>
          </w:p>
        </w:tc>
        <w:tc>
          <w:tcPr>
            <w:tcW w:w="3057" w:type="dxa"/>
            <w:gridSpan w:val="2"/>
            <w:tcBorders>
              <w:top w:val="nil"/>
              <w:left w:val="nil"/>
              <w:bottom w:val="single" w:sz="4" w:space="0" w:color="auto"/>
              <w:right w:val="single" w:sz="4" w:space="0" w:color="auto"/>
            </w:tcBorders>
            <w:shd w:val="clear" w:color="auto" w:fill="auto"/>
            <w:noWrap/>
            <w:vAlign w:val="center"/>
          </w:tcPr>
          <w:p w:rsidR="00F06429" w:rsidRPr="002961CC" w:rsidRDefault="00F06429" w:rsidP="0073438F">
            <w:pPr>
              <w:widowControl/>
              <w:jc w:val="left"/>
              <w:rPr>
                <w:rFonts w:ascii="宋体" w:hAnsi="宋体" w:cs="宋体"/>
                <w:kern w:val="0"/>
                <w:sz w:val="20"/>
                <w:szCs w:val="20"/>
              </w:rPr>
            </w:pPr>
            <w:r w:rsidRPr="002961CC">
              <w:rPr>
                <w:rFonts w:ascii="宋体" w:hAnsi="宋体" w:cs="宋体" w:hint="eastAsia"/>
                <w:kern w:val="0"/>
                <w:sz w:val="20"/>
                <w:szCs w:val="20"/>
              </w:rPr>
              <w:t>□满意　□一般　□不满意</w:t>
            </w:r>
          </w:p>
        </w:tc>
        <w:tc>
          <w:tcPr>
            <w:tcW w:w="1332" w:type="dxa"/>
            <w:tcBorders>
              <w:top w:val="single" w:sz="4" w:space="0" w:color="auto"/>
              <w:left w:val="nil"/>
              <w:bottom w:val="single" w:sz="4" w:space="0" w:color="auto"/>
              <w:right w:val="single" w:sz="4" w:space="0" w:color="000000"/>
            </w:tcBorders>
            <w:shd w:val="clear" w:color="auto" w:fill="auto"/>
            <w:noWrap/>
            <w:vAlign w:val="center"/>
          </w:tcPr>
          <w:p w:rsidR="00F06429" w:rsidRPr="002961CC" w:rsidRDefault="00F06429" w:rsidP="0073438F">
            <w:pPr>
              <w:widowControl/>
              <w:jc w:val="center"/>
              <w:rPr>
                <w:rFonts w:ascii="宋体" w:hAnsi="宋体" w:cs="宋体"/>
                <w:kern w:val="0"/>
                <w:sz w:val="24"/>
              </w:rPr>
            </w:pPr>
            <w:r w:rsidRPr="002961CC">
              <w:rPr>
                <w:rFonts w:ascii="宋体" w:hAnsi="宋体" w:cs="宋体" w:hint="eastAsia"/>
                <w:kern w:val="0"/>
                <w:sz w:val="24"/>
              </w:rPr>
              <w:t xml:space="preserve">　</w:t>
            </w:r>
          </w:p>
        </w:tc>
      </w:tr>
      <w:tr w:rsidR="00F06429" w:rsidRPr="002961CC" w:rsidTr="00B45831">
        <w:trPr>
          <w:trHeight w:val="555"/>
        </w:trPr>
        <w:tc>
          <w:tcPr>
            <w:tcW w:w="940" w:type="dxa"/>
            <w:tcBorders>
              <w:top w:val="nil"/>
              <w:left w:val="single" w:sz="4" w:space="0" w:color="auto"/>
              <w:bottom w:val="single" w:sz="4" w:space="0" w:color="auto"/>
              <w:right w:val="single" w:sz="4" w:space="0" w:color="auto"/>
            </w:tcBorders>
            <w:shd w:val="clear" w:color="auto" w:fill="auto"/>
            <w:noWrap/>
            <w:vAlign w:val="center"/>
          </w:tcPr>
          <w:p w:rsidR="00F06429" w:rsidRPr="002961CC" w:rsidRDefault="00F06429" w:rsidP="0073438F">
            <w:pPr>
              <w:widowControl/>
              <w:jc w:val="center"/>
              <w:rPr>
                <w:rFonts w:ascii="宋体" w:hAnsi="宋体" w:cs="宋体"/>
                <w:kern w:val="0"/>
                <w:sz w:val="24"/>
              </w:rPr>
            </w:pPr>
            <w:r w:rsidRPr="002961CC">
              <w:rPr>
                <w:rFonts w:ascii="宋体" w:hAnsi="宋体" w:cs="宋体" w:hint="eastAsia"/>
                <w:kern w:val="0"/>
                <w:sz w:val="24"/>
              </w:rPr>
              <w:t>10</w:t>
            </w:r>
          </w:p>
        </w:tc>
        <w:tc>
          <w:tcPr>
            <w:tcW w:w="3758" w:type="dxa"/>
            <w:gridSpan w:val="4"/>
            <w:tcBorders>
              <w:top w:val="single" w:sz="4" w:space="0" w:color="auto"/>
              <w:left w:val="nil"/>
              <w:bottom w:val="single" w:sz="4" w:space="0" w:color="auto"/>
              <w:right w:val="single" w:sz="4" w:space="0" w:color="000000"/>
            </w:tcBorders>
            <w:shd w:val="clear" w:color="auto" w:fill="auto"/>
            <w:vAlign w:val="center"/>
          </w:tcPr>
          <w:p w:rsidR="00F06429" w:rsidRPr="002961CC" w:rsidRDefault="00F06429" w:rsidP="001B72C3">
            <w:pPr>
              <w:widowControl/>
              <w:jc w:val="left"/>
              <w:rPr>
                <w:rFonts w:ascii="宋体" w:hAnsi="宋体" w:cs="宋体"/>
                <w:kern w:val="0"/>
                <w:sz w:val="20"/>
                <w:szCs w:val="20"/>
              </w:rPr>
            </w:pPr>
            <w:r w:rsidRPr="002961CC">
              <w:rPr>
                <w:rFonts w:ascii="宋体" w:hAnsi="宋体" w:cs="宋体" w:hint="eastAsia"/>
                <w:kern w:val="0"/>
                <w:sz w:val="20"/>
                <w:szCs w:val="20"/>
              </w:rPr>
              <w:t>合同履行情况（合同中相应条款的履约程度）</w:t>
            </w:r>
          </w:p>
        </w:tc>
        <w:tc>
          <w:tcPr>
            <w:tcW w:w="3057" w:type="dxa"/>
            <w:gridSpan w:val="2"/>
            <w:tcBorders>
              <w:top w:val="nil"/>
              <w:left w:val="nil"/>
              <w:bottom w:val="single" w:sz="4" w:space="0" w:color="auto"/>
              <w:right w:val="single" w:sz="4" w:space="0" w:color="auto"/>
            </w:tcBorders>
            <w:shd w:val="clear" w:color="auto" w:fill="auto"/>
            <w:noWrap/>
            <w:vAlign w:val="center"/>
          </w:tcPr>
          <w:p w:rsidR="00F06429" w:rsidRPr="002961CC" w:rsidRDefault="00F06429" w:rsidP="0073438F">
            <w:pPr>
              <w:widowControl/>
              <w:jc w:val="left"/>
              <w:rPr>
                <w:rFonts w:ascii="宋体" w:hAnsi="宋体" w:cs="宋体"/>
                <w:kern w:val="0"/>
                <w:sz w:val="20"/>
                <w:szCs w:val="20"/>
              </w:rPr>
            </w:pPr>
            <w:r w:rsidRPr="002961CC">
              <w:rPr>
                <w:rFonts w:ascii="宋体" w:hAnsi="宋体" w:cs="宋体" w:hint="eastAsia"/>
                <w:kern w:val="0"/>
                <w:sz w:val="20"/>
                <w:szCs w:val="20"/>
              </w:rPr>
              <w:t xml:space="preserve"> □优 □良　□中　□差  </w:t>
            </w:r>
          </w:p>
        </w:tc>
        <w:tc>
          <w:tcPr>
            <w:tcW w:w="1332" w:type="dxa"/>
            <w:tcBorders>
              <w:top w:val="single" w:sz="4" w:space="0" w:color="auto"/>
              <w:left w:val="nil"/>
              <w:bottom w:val="single" w:sz="4" w:space="0" w:color="auto"/>
              <w:right w:val="single" w:sz="4" w:space="0" w:color="000000"/>
            </w:tcBorders>
            <w:shd w:val="clear" w:color="auto" w:fill="auto"/>
            <w:noWrap/>
            <w:vAlign w:val="center"/>
          </w:tcPr>
          <w:p w:rsidR="00F06429" w:rsidRPr="002961CC" w:rsidRDefault="00F06429" w:rsidP="0073438F">
            <w:pPr>
              <w:widowControl/>
              <w:jc w:val="center"/>
              <w:rPr>
                <w:rFonts w:ascii="宋体" w:hAnsi="宋体" w:cs="宋体"/>
                <w:kern w:val="0"/>
                <w:sz w:val="24"/>
              </w:rPr>
            </w:pPr>
            <w:r w:rsidRPr="002961CC">
              <w:rPr>
                <w:rFonts w:ascii="宋体" w:hAnsi="宋体" w:cs="宋体" w:hint="eastAsia"/>
                <w:kern w:val="0"/>
                <w:sz w:val="24"/>
              </w:rPr>
              <w:t xml:space="preserve">　</w:t>
            </w:r>
          </w:p>
        </w:tc>
      </w:tr>
      <w:tr w:rsidR="00F06429" w:rsidRPr="002961CC" w:rsidTr="00B45831">
        <w:trPr>
          <w:trHeight w:val="439"/>
        </w:trPr>
        <w:tc>
          <w:tcPr>
            <w:tcW w:w="940" w:type="dxa"/>
            <w:tcBorders>
              <w:top w:val="nil"/>
              <w:left w:val="single" w:sz="4" w:space="0" w:color="auto"/>
              <w:bottom w:val="single" w:sz="4" w:space="0" w:color="auto"/>
              <w:right w:val="single" w:sz="4" w:space="0" w:color="auto"/>
            </w:tcBorders>
            <w:shd w:val="clear" w:color="auto" w:fill="auto"/>
            <w:noWrap/>
            <w:vAlign w:val="center"/>
          </w:tcPr>
          <w:p w:rsidR="00F06429" w:rsidRPr="002961CC" w:rsidRDefault="00F06429" w:rsidP="0073438F">
            <w:pPr>
              <w:widowControl/>
              <w:jc w:val="center"/>
              <w:rPr>
                <w:rFonts w:ascii="宋体" w:hAnsi="宋体" w:cs="宋体"/>
                <w:kern w:val="0"/>
                <w:sz w:val="24"/>
              </w:rPr>
            </w:pPr>
            <w:r w:rsidRPr="002961CC">
              <w:rPr>
                <w:rFonts w:ascii="宋体" w:hAnsi="宋体" w:cs="宋体" w:hint="eastAsia"/>
                <w:kern w:val="0"/>
                <w:sz w:val="24"/>
              </w:rPr>
              <w:t>11</w:t>
            </w:r>
          </w:p>
        </w:tc>
        <w:tc>
          <w:tcPr>
            <w:tcW w:w="3758" w:type="dxa"/>
            <w:gridSpan w:val="4"/>
            <w:tcBorders>
              <w:top w:val="single" w:sz="4" w:space="0" w:color="auto"/>
              <w:left w:val="nil"/>
              <w:bottom w:val="single" w:sz="4" w:space="0" w:color="auto"/>
              <w:right w:val="single" w:sz="4" w:space="0" w:color="000000"/>
            </w:tcBorders>
            <w:shd w:val="clear" w:color="auto" w:fill="auto"/>
            <w:noWrap/>
            <w:vAlign w:val="center"/>
          </w:tcPr>
          <w:p w:rsidR="00F06429" w:rsidRPr="002961CC" w:rsidRDefault="00F06429" w:rsidP="001B72C3">
            <w:pPr>
              <w:widowControl/>
              <w:jc w:val="left"/>
              <w:rPr>
                <w:rFonts w:ascii="宋体" w:hAnsi="宋体" w:cs="宋体"/>
                <w:kern w:val="0"/>
                <w:sz w:val="20"/>
                <w:szCs w:val="20"/>
              </w:rPr>
            </w:pPr>
            <w:r w:rsidRPr="002961CC">
              <w:rPr>
                <w:rFonts w:ascii="宋体" w:hAnsi="宋体" w:cs="宋体" w:hint="eastAsia"/>
                <w:kern w:val="0"/>
                <w:sz w:val="20"/>
                <w:szCs w:val="20"/>
              </w:rPr>
              <w:t>咨询服务收费是否符合政府有关规定</w:t>
            </w:r>
          </w:p>
        </w:tc>
        <w:tc>
          <w:tcPr>
            <w:tcW w:w="3057" w:type="dxa"/>
            <w:gridSpan w:val="2"/>
            <w:tcBorders>
              <w:top w:val="nil"/>
              <w:left w:val="nil"/>
              <w:bottom w:val="single" w:sz="4" w:space="0" w:color="auto"/>
              <w:right w:val="single" w:sz="4" w:space="0" w:color="auto"/>
            </w:tcBorders>
            <w:shd w:val="clear" w:color="auto" w:fill="auto"/>
            <w:noWrap/>
            <w:vAlign w:val="center"/>
          </w:tcPr>
          <w:p w:rsidR="00F06429" w:rsidRPr="002961CC" w:rsidRDefault="00F06429" w:rsidP="0073438F">
            <w:pPr>
              <w:widowControl/>
              <w:jc w:val="left"/>
              <w:rPr>
                <w:rFonts w:ascii="宋体" w:hAnsi="宋体" w:cs="宋体"/>
                <w:kern w:val="0"/>
                <w:sz w:val="20"/>
                <w:szCs w:val="20"/>
              </w:rPr>
            </w:pPr>
            <w:r w:rsidRPr="002961CC">
              <w:rPr>
                <w:rFonts w:ascii="宋体" w:hAnsi="宋体" w:cs="宋体" w:hint="eastAsia"/>
                <w:kern w:val="0"/>
                <w:sz w:val="20"/>
                <w:szCs w:val="20"/>
              </w:rPr>
              <w:t>□满意　□一般　□不满意</w:t>
            </w:r>
          </w:p>
        </w:tc>
        <w:tc>
          <w:tcPr>
            <w:tcW w:w="1332" w:type="dxa"/>
            <w:tcBorders>
              <w:top w:val="single" w:sz="4" w:space="0" w:color="auto"/>
              <w:left w:val="nil"/>
              <w:bottom w:val="single" w:sz="4" w:space="0" w:color="auto"/>
              <w:right w:val="single" w:sz="4" w:space="0" w:color="000000"/>
            </w:tcBorders>
            <w:shd w:val="clear" w:color="auto" w:fill="auto"/>
            <w:noWrap/>
            <w:vAlign w:val="center"/>
          </w:tcPr>
          <w:p w:rsidR="00F06429" w:rsidRPr="002961CC" w:rsidRDefault="00F06429" w:rsidP="0073438F">
            <w:pPr>
              <w:widowControl/>
              <w:jc w:val="center"/>
              <w:rPr>
                <w:rFonts w:ascii="宋体" w:hAnsi="宋体" w:cs="宋体"/>
                <w:kern w:val="0"/>
                <w:sz w:val="24"/>
              </w:rPr>
            </w:pPr>
            <w:r w:rsidRPr="002961CC">
              <w:rPr>
                <w:rFonts w:ascii="宋体" w:hAnsi="宋体" w:cs="宋体" w:hint="eastAsia"/>
                <w:kern w:val="0"/>
                <w:sz w:val="24"/>
              </w:rPr>
              <w:t xml:space="preserve">　</w:t>
            </w:r>
          </w:p>
        </w:tc>
      </w:tr>
      <w:tr w:rsidR="00F06429" w:rsidRPr="002961CC" w:rsidTr="00B45831">
        <w:trPr>
          <w:trHeight w:val="439"/>
        </w:trPr>
        <w:tc>
          <w:tcPr>
            <w:tcW w:w="940" w:type="dxa"/>
            <w:tcBorders>
              <w:top w:val="nil"/>
              <w:left w:val="single" w:sz="4" w:space="0" w:color="auto"/>
              <w:bottom w:val="single" w:sz="4" w:space="0" w:color="auto"/>
              <w:right w:val="single" w:sz="4" w:space="0" w:color="auto"/>
            </w:tcBorders>
            <w:shd w:val="clear" w:color="auto" w:fill="auto"/>
            <w:noWrap/>
            <w:vAlign w:val="center"/>
          </w:tcPr>
          <w:p w:rsidR="00F06429" w:rsidRPr="002961CC" w:rsidRDefault="00F06429" w:rsidP="0073438F">
            <w:pPr>
              <w:widowControl/>
              <w:jc w:val="center"/>
              <w:rPr>
                <w:rFonts w:ascii="宋体" w:hAnsi="宋体" w:cs="宋体"/>
                <w:kern w:val="0"/>
                <w:sz w:val="24"/>
              </w:rPr>
            </w:pPr>
            <w:r w:rsidRPr="002961CC">
              <w:rPr>
                <w:rFonts w:ascii="宋体" w:hAnsi="宋体" w:cs="宋体" w:hint="eastAsia"/>
                <w:kern w:val="0"/>
                <w:sz w:val="24"/>
              </w:rPr>
              <w:t>12</w:t>
            </w:r>
          </w:p>
        </w:tc>
        <w:tc>
          <w:tcPr>
            <w:tcW w:w="3758" w:type="dxa"/>
            <w:gridSpan w:val="4"/>
            <w:tcBorders>
              <w:top w:val="single" w:sz="4" w:space="0" w:color="auto"/>
              <w:left w:val="nil"/>
              <w:bottom w:val="single" w:sz="4" w:space="0" w:color="auto"/>
              <w:right w:val="single" w:sz="4" w:space="0" w:color="000000"/>
            </w:tcBorders>
            <w:shd w:val="clear" w:color="auto" w:fill="auto"/>
            <w:noWrap/>
            <w:vAlign w:val="center"/>
          </w:tcPr>
          <w:p w:rsidR="00F06429" w:rsidRPr="002961CC" w:rsidRDefault="00F06429" w:rsidP="001B72C3">
            <w:pPr>
              <w:widowControl/>
              <w:jc w:val="left"/>
              <w:rPr>
                <w:rFonts w:ascii="宋体" w:hAnsi="宋体" w:cs="宋体"/>
                <w:kern w:val="0"/>
                <w:sz w:val="20"/>
                <w:szCs w:val="20"/>
              </w:rPr>
            </w:pPr>
            <w:r w:rsidRPr="002961CC">
              <w:rPr>
                <w:rFonts w:ascii="宋体" w:hAnsi="宋体" w:cs="宋体" w:hint="eastAsia"/>
                <w:kern w:val="0"/>
                <w:sz w:val="20"/>
                <w:szCs w:val="20"/>
              </w:rPr>
              <w:t>造价咨询达到的实际目标情况</w:t>
            </w:r>
          </w:p>
        </w:tc>
        <w:tc>
          <w:tcPr>
            <w:tcW w:w="3057" w:type="dxa"/>
            <w:gridSpan w:val="2"/>
            <w:tcBorders>
              <w:top w:val="nil"/>
              <w:left w:val="nil"/>
              <w:bottom w:val="single" w:sz="4" w:space="0" w:color="auto"/>
              <w:right w:val="single" w:sz="4" w:space="0" w:color="auto"/>
            </w:tcBorders>
            <w:shd w:val="clear" w:color="auto" w:fill="auto"/>
            <w:noWrap/>
            <w:vAlign w:val="center"/>
          </w:tcPr>
          <w:p w:rsidR="00F06429" w:rsidRPr="002961CC" w:rsidRDefault="00F06429" w:rsidP="0073438F">
            <w:pPr>
              <w:widowControl/>
              <w:jc w:val="left"/>
              <w:rPr>
                <w:rFonts w:ascii="宋体" w:hAnsi="宋体" w:cs="宋体"/>
                <w:kern w:val="0"/>
                <w:sz w:val="20"/>
                <w:szCs w:val="20"/>
              </w:rPr>
            </w:pPr>
            <w:r w:rsidRPr="002961CC">
              <w:rPr>
                <w:rFonts w:ascii="宋体" w:hAnsi="宋体" w:cs="宋体" w:hint="eastAsia"/>
                <w:kern w:val="0"/>
                <w:sz w:val="20"/>
                <w:szCs w:val="20"/>
              </w:rPr>
              <w:t xml:space="preserve"> □优 □良　□中　□差  </w:t>
            </w:r>
          </w:p>
        </w:tc>
        <w:tc>
          <w:tcPr>
            <w:tcW w:w="1332" w:type="dxa"/>
            <w:tcBorders>
              <w:top w:val="single" w:sz="4" w:space="0" w:color="auto"/>
              <w:left w:val="nil"/>
              <w:bottom w:val="single" w:sz="4" w:space="0" w:color="auto"/>
              <w:right w:val="single" w:sz="4" w:space="0" w:color="000000"/>
            </w:tcBorders>
            <w:shd w:val="clear" w:color="auto" w:fill="auto"/>
            <w:noWrap/>
            <w:vAlign w:val="center"/>
          </w:tcPr>
          <w:p w:rsidR="00F06429" w:rsidRPr="002961CC" w:rsidRDefault="00F06429" w:rsidP="0073438F">
            <w:pPr>
              <w:widowControl/>
              <w:jc w:val="center"/>
              <w:rPr>
                <w:rFonts w:ascii="宋体" w:hAnsi="宋体" w:cs="宋体"/>
                <w:kern w:val="0"/>
                <w:sz w:val="24"/>
              </w:rPr>
            </w:pPr>
            <w:r w:rsidRPr="002961CC">
              <w:rPr>
                <w:rFonts w:ascii="宋体" w:hAnsi="宋体" w:cs="宋体" w:hint="eastAsia"/>
                <w:kern w:val="0"/>
                <w:sz w:val="24"/>
              </w:rPr>
              <w:t xml:space="preserve">　</w:t>
            </w:r>
          </w:p>
        </w:tc>
      </w:tr>
      <w:tr w:rsidR="00F06429" w:rsidRPr="002961CC" w:rsidTr="00B45831">
        <w:trPr>
          <w:trHeight w:val="439"/>
        </w:trPr>
        <w:tc>
          <w:tcPr>
            <w:tcW w:w="940" w:type="dxa"/>
            <w:tcBorders>
              <w:top w:val="nil"/>
              <w:left w:val="single" w:sz="4" w:space="0" w:color="auto"/>
              <w:bottom w:val="single" w:sz="4" w:space="0" w:color="auto"/>
              <w:right w:val="single" w:sz="4" w:space="0" w:color="auto"/>
            </w:tcBorders>
            <w:shd w:val="clear" w:color="auto" w:fill="auto"/>
            <w:noWrap/>
            <w:vAlign w:val="center"/>
          </w:tcPr>
          <w:p w:rsidR="00F06429" w:rsidRPr="002961CC" w:rsidRDefault="00F06429" w:rsidP="0073438F">
            <w:pPr>
              <w:widowControl/>
              <w:jc w:val="center"/>
              <w:rPr>
                <w:rFonts w:ascii="宋体" w:hAnsi="宋体" w:cs="宋体"/>
                <w:kern w:val="0"/>
                <w:sz w:val="24"/>
              </w:rPr>
            </w:pPr>
            <w:r w:rsidRPr="002961CC">
              <w:rPr>
                <w:rFonts w:ascii="宋体" w:hAnsi="宋体" w:cs="宋体" w:hint="eastAsia"/>
                <w:kern w:val="0"/>
                <w:sz w:val="24"/>
              </w:rPr>
              <w:t>13</w:t>
            </w:r>
          </w:p>
        </w:tc>
        <w:tc>
          <w:tcPr>
            <w:tcW w:w="3758" w:type="dxa"/>
            <w:gridSpan w:val="4"/>
            <w:tcBorders>
              <w:top w:val="single" w:sz="4" w:space="0" w:color="auto"/>
              <w:left w:val="nil"/>
              <w:bottom w:val="single" w:sz="4" w:space="0" w:color="auto"/>
              <w:right w:val="single" w:sz="4" w:space="0" w:color="000000"/>
            </w:tcBorders>
            <w:shd w:val="clear" w:color="auto" w:fill="auto"/>
            <w:noWrap/>
            <w:vAlign w:val="center"/>
          </w:tcPr>
          <w:p w:rsidR="00F06429" w:rsidRPr="002961CC" w:rsidRDefault="00F06429" w:rsidP="001B72C3">
            <w:pPr>
              <w:widowControl/>
              <w:jc w:val="left"/>
              <w:rPr>
                <w:rFonts w:ascii="宋体" w:hAnsi="宋体" w:cs="宋体"/>
                <w:kern w:val="0"/>
                <w:sz w:val="20"/>
                <w:szCs w:val="20"/>
              </w:rPr>
            </w:pPr>
            <w:r w:rsidRPr="002961CC">
              <w:rPr>
                <w:rFonts w:ascii="宋体" w:hAnsi="宋体" w:cs="宋体" w:hint="eastAsia"/>
                <w:kern w:val="0"/>
                <w:sz w:val="20"/>
                <w:szCs w:val="20"/>
              </w:rPr>
              <w:t>对材料设备等采购合同的造价控制情况</w:t>
            </w:r>
          </w:p>
        </w:tc>
        <w:tc>
          <w:tcPr>
            <w:tcW w:w="3057" w:type="dxa"/>
            <w:gridSpan w:val="2"/>
            <w:tcBorders>
              <w:top w:val="nil"/>
              <w:left w:val="nil"/>
              <w:bottom w:val="single" w:sz="4" w:space="0" w:color="auto"/>
              <w:right w:val="single" w:sz="4" w:space="0" w:color="auto"/>
            </w:tcBorders>
            <w:shd w:val="clear" w:color="auto" w:fill="auto"/>
            <w:noWrap/>
            <w:vAlign w:val="center"/>
          </w:tcPr>
          <w:p w:rsidR="00F06429" w:rsidRPr="002961CC" w:rsidRDefault="00F06429" w:rsidP="0073438F">
            <w:pPr>
              <w:widowControl/>
              <w:jc w:val="left"/>
              <w:rPr>
                <w:rFonts w:ascii="宋体" w:hAnsi="宋体" w:cs="宋体"/>
                <w:kern w:val="0"/>
                <w:sz w:val="20"/>
                <w:szCs w:val="20"/>
              </w:rPr>
            </w:pPr>
            <w:r w:rsidRPr="002961CC">
              <w:rPr>
                <w:rFonts w:ascii="宋体" w:hAnsi="宋体" w:cs="宋体" w:hint="eastAsia"/>
                <w:kern w:val="0"/>
                <w:sz w:val="20"/>
                <w:szCs w:val="20"/>
              </w:rPr>
              <w:t xml:space="preserve"> □优 □良　□中　□差  </w:t>
            </w:r>
          </w:p>
        </w:tc>
        <w:tc>
          <w:tcPr>
            <w:tcW w:w="1332" w:type="dxa"/>
            <w:tcBorders>
              <w:top w:val="single" w:sz="4" w:space="0" w:color="auto"/>
              <w:left w:val="nil"/>
              <w:bottom w:val="single" w:sz="4" w:space="0" w:color="auto"/>
              <w:right w:val="single" w:sz="4" w:space="0" w:color="000000"/>
            </w:tcBorders>
            <w:shd w:val="clear" w:color="auto" w:fill="auto"/>
            <w:noWrap/>
            <w:vAlign w:val="center"/>
          </w:tcPr>
          <w:p w:rsidR="00F06429" w:rsidRPr="002961CC" w:rsidRDefault="00F06429" w:rsidP="0073438F">
            <w:pPr>
              <w:widowControl/>
              <w:jc w:val="center"/>
              <w:rPr>
                <w:rFonts w:ascii="宋体" w:hAnsi="宋体" w:cs="宋体"/>
                <w:kern w:val="0"/>
                <w:sz w:val="24"/>
              </w:rPr>
            </w:pPr>
            <w:r w:rsidRPr="002961CC">
              <w:rPr>
                <w:rFonts w:ascii="宋体" w:hAnsi="宋体" w:cs="宋体" w:hint="eastAsia"/>
                <w:kern w:val="0"/>
                <w:sz w:val="24"/>
              </w:rPr>
              <w:t xml:space="preserve">　</w:t>
            </w:r>
          </w:p>
        </w:tc>
      </w:tr>
      <w:tr w:rsidR="00F06429" w:rsidRPr="002961CC" w:rsidTr="00B45831">
        <w:trPr>
          <w:trHeight w:val="1365"/>
        </w:trPr>
        <w:tc>
          <w:tcPr>
            <w:tcW w:w="4698" w:type="dxa"/>
            <w:gridSpan w:val="5"/>
            <w:vMerge w:val="restart"/>
            <w:tcBorders>
              <w:top w:val="single" w:sz="4" w:space="0" w:color="auto"/>
              <w:left w:val="single" w:sz="4" w:space="0" w:color="auto"/>
              <w:bottom w:val="single" w:sz="4" w:space="0" w:color="000000"/>
              <w:right w:val="single" w:sz="4" w:space="0" w:color="000000"/>
            </w:tcBorders>
            <w:shd w:val="clear" w:color="auto" w:fill="auto"/>
            <w:vAlign w:val="center"/>
          </w:tcPr>
          <w:p w:rsidR="00D47D96" w:rsidRDefault="00F06429" w:rsidP="00D47D96">
            <w:pPr>
              <w:widowControl/>
              <w:jc w:val="left"/>
              <w:rPr>
                <w:rFonts w:ascii="宋体" w:hAnsi="宋体" w:cs="宋体"/>
                <w:kern w:val="0"/>
                <w:sz w:val="24"/>
              </w:rPr>
            </w:pPr>
            <w:r w:rsidRPr="002961CC">
              <w:rPr>
                <w:rFonts w:ascii="宋体" w:hAnsi="宋体" w:cs="宋体" w:hint="eastAsia"/>
                <w:kern w:val="0"/>
                <w:sz w:val="24"/>
              </w:rPr>
              <w:t>委托人签名：</w:t>
            </w:r>
          </w:p>
          <w:p w:rsidR="00F06429" w:rsidRPr="002961CC" w:rsidRDefault="00F06429" w:rsidP="00D47D96">
            <w:pPr>
              <w:widowControl/>
              <w:jc w:val="left"/>
              <w:rPr>
                <w:rFonts w:ascii="宋体" w:hAnsi="宋体" w:cs="宋体"/>
                <w:kern w:val="0"/>
                <w:sz w:val="24"/>
              </w:rPr>
            </w:pPr>
            <w:r w:rsidRPr="002961CC">
              <w:rPr>
                <w:rFonts w:ascii="宋体" w:hAnsi="宋体" w:cs="宋体" w:hint="eastAsia"/>
                <w:kern w:val="0"/>
                <w:sz w:val="24"/>
              </w:rPr>
              <w:t>联系电话：               （盖单位公章）</w:t>
            </w:r>
            <w:r w:rsidRPr="002961CC">
              <w:rPr>
                <w:rFonts w:ascii="宋体" w:hAnsi="宋体" w:cs="宋体" w:hint="eastAsia"/>
                <w:kern w:val="0"/>
                <w:sz w:val="24"/>
              </w:rPr>
              <w:br/>
              <w:t xml:space="preserve">                     年   月    日</w:t>
            </w:r>
          </w:p>
        </w:tc>
        <w:tc>
          <w:tcPr>
            <w:tcW w:w="4389"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tcPr>
          <w:p w:rsidR="00D47D96" w:rsidRDefault="00F06429" w:rsidP="00D47D96">
            <w:pPr>
              <w:widowControl/>
              <w:jc w:val="left"/>
              <w:rPr>
                <w:rFonts w:ascii="宋体" w:hAnsi="宋体" w:cs="宋体"/>
                <w:kern w:val="0"/>
                <w:sz w:val="24"/>
              </w:rPr>
            </w:pPr>
            <w:r w:rsidRPr="002961CC">
              <w:rPr>
                <w:rFonts w:ascii="宋体" w:hAnsi="宋体" w:cs="宋体" w:hint="eastAsia"/>
                <w:kern w:val="0"/>
                <w:sz w:val="24"/>
              </w:rPr>
              <w:t>其他当事人签名：</w:t>
            </w:r>
          </w:p>
          <w:p w:rsidR="00F06429" w:rsidRPr="002961CC" w:rsidRDefault="00F06429" w:rsidP="00D47D96">
            <w:pPr>
              <w:widowControl/>
              <w:jc w:val="left"/>
              <w:rPr>
                <w:rFonts w:ascii="宋体" w:hAnsi="宋体" w:cs="宋体"/>
                <w:kern w:val="0"/>
                <w:sz w:val="24"/>
              </w:rPr>
            </w:pPr>
            <w:r w:rsidRPr="002961CC">
              <w:rPr>
                <w:rFonts w:ascii="宋体" w:hAnsi="宋体" w:cs="宋体" w:hint="eastAsia"/>
                <w:kern w:val="0"/>
                <w:sz w:val="24"/>
              </w:rPr>
              <w:t>联系电话：             （盖单位公章）</w:t>
            </w:r>
          </w:p>
          <w:p w:rsidR="00F06429" w:rsidRPr="002961CC" w:rsidRDefault="00F06429" w:rsidP="00D47D96">
            <w:pPr>
              <w:widowControl/>
              <w:ind w:firstLineChars="1100" w:firstLine="2640"/>
              <w:jc w:val="left"/>
              <w:rPr>
                <w:rFonts w:ascii="宋体" w:hAnsi="宋体" w:cs="宋体"/>
                <w:kern w:val="0"/>
                <w:sz w:val="24"/>
              </w:rPr>
            </w:pPr>
            <w:r w:rsidRPr="002961CC">
              <w:rPr>
                <w:rFonts w:ascii="宋体" w:hAnsi="宋体" w:cs="宋体" w:hint="eastAsia"/>
                <w:kern w:val="0"/>
                <w:sz w:val="24"/>
              </w:rPr>
              <w:t xml:space="preserve">年  月  日                  </w:t>
            </w:r>
          </w:p>
        </w:tc>
      </w:tr>
      <w:tr w:rsidR="00F06429" w:rsidRPr="002961CC" w:rsidTr="00B45831">
        <w:trPr>
          <w:trHeight w:val="312"/>
        </w:trPr>
        <w:tc>
          <w:tcPr>
            <w:tcW w:w="4698" w:type="dxa"/>
            <w:gridSpan w:val="5"/>
            <w:vMerge/>
            <w:tcBorders>
              <w:top w:val="single" w:sz="4" w:space="0" w:color="auto"/>
              <w:left w:val="single" w:sz="4" w:space="0" w:color="auto"/>
              <w:bottom w:val="single" w:sz="4" w:space="0" w:color="000000"/>
              <w:right w:val="single" w:sz="4" w:space="0" w:color="000000"/>
            </w:tcBorders>
            <w:vAlign w:val="center"/>
          </w:tcPr>
          <w:p w:rsidR="00F06429" w:rsidRPr="002961CC" w:rsidRDefault="00F06429" w:rsidP="0073438F">
            <w:pPr>
              <w:widowControl/>
              <w:jc w:val="left"/>
              <w:rPr>
                <w:rFonts w:ascii="宋体" w:hAnsi="宋体" w:cs="宋体"/>
                <w:kern w:val="0"/>
                <w:sz w:val="24"/>
              </w:rPr>
            </w:pPr>
          </w:p>
        </w:tc>
        <w:tc>
          <w:tcPr>
            <w:tcW w:w="4389" w:type="dxa"/>
            <w:gridSpan w:val="3"/>
            <w:vMerge/>
            <w:tcBorders>
              <w:top w:val="single" w:sz="4" w:space="0" w:color="auto"/>
              <w:left w:val="single" w:sz="4" w:space="0" w:color="auto"/>
              <w:bottom w:val="single" w:sz="4" w:space="0" w:color="000000"/>
              <w:right w:val="single" w:sz="4" w:space="0" w:color="000000"/>
            </w:tcBorders>
            <w:vAlign w:val="center"/>
          </w:tcPr>
          <w:p w:rsidR="00F06429" w:rsidRPr="002961CC" w:rsidRDefault="00F06429" w:rsidP="0073438F">
            <w:pPr>
              <w:widowControl/>
              <w:jc w:val="left"/>
              <w:rPr>
                <w:rFonts w:ascii="宋体" w:hAnsi="宋体" w:cs="宋体"/>
                <w:kern w:val="0"/>
                <w:sz w:val="24"/>
              </w:rPr>
            </w:pPr>
          </w:p>
        </w:tc>
      </w:tr>
    </w:tbl>
    <w:p w:rsidR="00F06429" w:rsidRPr="002961CC" w:rsidRDefault="00F06429" w:rsidP="00F06429">
      <w:pPr>
        <w:widowControl/>
        <w:jc w:val="center"/>
        <w:rPr>
          <w:rFonts w:ascii="宋体" w:hAnsi="宋体" w:cs="宋体"/>
          <w:b/>
          <w:bCs/>
          <w:kern w:val="0"/>
          <w:sz w:val="36"/>
          <w:szCs w:val="36"/>
        </w:rPr>
        <w:sectPr w:rsidR="00F06429" w:rsidRPr="002961CC" w:rsidSect="00FD3A58">
          <w:pgSz w:w="11906" w:h="16838"/>
          <w:pgMar w:top="1797" w:right="1701" w:bottom="1701" w:left="1701" w:header="851" w:footer="992" w:gutter="0"/>
          <w:cols w:space="425"/>
          <w:docGrid w:type="linesAndChars" w:linePitch="312"/>
        </w:sectPr>
      </w:pPr>
    </w:p>
    <w:tbl>
      <w:tblPr>
        <w:tblW w:w="13525" w:type="dxa"/>
        <w:tblInd w:w="-459" w:type="dxa"/>
        <w:tblLook w:val="04A0"/>
      </w:tblPr>
      <w:tblGrid>
        <w:gridCol w:w="14015"/>
      </w:tblGrid>
      <w:tr w:rsidR="00F06429" w:rsidRPr="005E543E" w:rsidTr="00FB451A">
        <w:trPr>
          <w:trHeight w:val="898"/>
        </w:trPr>
        <w:tc>
          <w:tcPr>
            <w:tcW w:w="13525" w:type="dxa"/>
            <w:tcBorders>
              <w:top w:val="nil"/>
              <w:left w:val="nil"/>
              <w:bottom w:val="nil"/>
              <w:right w:val="nil"/>
            </w:tcBorders>
            <w:shd w:val="clear" w:color="auto" w:fill="auto"/>
            <w:noWrap/>
            <w:vAlign w:val="center"/>
            <w:hideMark/>
          </w:tcPr>
          <w:tbl>
            <w:tblPr>
              <w:tblW w:w="13717" w:type="dxa"/>
              <w:tblInd w:w="519" w:type="dxa"/>
              <w:tblLook w:val="04A0"/>
            </w:tblPr>
            <w:tblGrid>
              <w:gridCol w:w="805"/>
              <w:gridCol w:w="1037"/>
              <w:gridCol w:w="1217"/>
              <w:gridCol w:w="1127"/>
              <w:gridCol w:w="1145"/>
              <w:gridCol w:w="1019"/>
              <w:gridCol w:w="876"/>
              <w:gridCol w:w="1055"/>
              <w:gridCol w:w="966"/>
              <w:gridCol w:w="966"/>
              <w:gridCol w:w="1055"/>
              <w:gridCol w:w="1091"/>
              <w:gridCol w:w="921"/>
            </w:tblGrid>
            <w:tr w:rsidR="00FB451A" w:rsidRPr="002961CC" w:rsidTr="00FB451A">
              <w:trPr>
                <w:trHeight w:val="277"/>
              </w:trPr>
              <w:tc>
                <w:tcPr>
                  <w:tcW w:w="1900" w:type="dxa"/>
                  <w:gridSpan w:val="2"/>
                  <w:tcBorders>
                    <w:top w:val="nil"/>
                    <w:left w:val="nil"/>
                    <w:bottom w:val="nil"/>
                    <w:right w:val="nil"/>
                  </w:tcBorders>
                  <w:shd w:val="clear" w:color="auto" w:fill="auto"/>
                  <w:noWrap/>
                  <w:vAlign w:val="center"/>
                  <w:hideMark/>
                </w:tcPr>
                <w:p w:rsidR="00F06429" w:rsidRPr="002961CC" w:rsidRDefault="00F06429" w:rsidP="00E56EB7">
                  <w:pPr>
                    <w:snapToGrid w:val="0"/>
                    <w:spacing w:line="360" w:lineRule="auto"/>
                    <w:rPr>
                      <w:rFonts w:ascii="宋体" w:hAnsi="宋体" w:cs="宋体"/>
                      <w:kern w:val="0"/>
                      <w:sz w:val="24"/>
                    </w:rPr>
                  </w:pPr>
                  <w:r w:rsidRPr="00E56EB7">
                    <w:rPr>
                      <w:rFonts w:ascii="仿宋_GB2312" w:eastAsia="仿宋_GB2312" w:hint="eastAsia"/>
                      <w:szCs w:val="21"/>
                    </w:rPr>
                    <w:lastRenderedPageBreak/>
                    <w:t>附表6：</w:t>
                  </w:r>
                </w:p>
              </w:tc>
              <w:tc>
                <w:tcPr>
                  <w:tcW w:w="1259" w:type="dxa"/>
                  <w:tcBorders>
                    <w:top w:val="nil"/>
                    <w:left w:val="nil"/>
                    <w:bottom w:val="nil"/>
                    <w:right w:val="nil"/>
                  </w:tcBorders>
                  <w:shd w:val="clear" w:color="auto" w:fill="auto"/>
                  <w:noWrap/>
                  <w:vAlign w:val="center"/>
                  <w:hideMark/>
                </w:tcPr>
                <w:p w:rsidR="00F06429" w:rsidRPr="002961CC" w:rsidRDefault="00F06429" w:rsidP="0073438F">
                  <w:pPr>
                    <w:widowControl/>
                    <w:jc w:val="left"/>
                    <w:rPr>
                      <w:rFonts w:ascii="宋体" w:hAnsi="宋体" w:cs="宋体"/>
                      <w:kern w:val="0"/>
                      <w:sz w:val="24"/>
                    </w:rPr>
                  </w:pPr>
                </w:p>
              </w:tc>
              <w:tc>
                <w:tcPr>
                  <w:tcW w:w="1165" w:type="dxa"/>
                  <w:tcBorders>
                    <w:top w:val="nil"/>
                    <w:left w:val="nil"/>
                    <w:bottom w:val="nil"/>
                    <w:right w:val="nil"/>
                  </w:tcBorders>
                  <w:shd w:val="clear" w:color="auto" w:fill="auto"/>
                  <w:noWrap/>
                  <w:vAlign w:val="center"/>
                  <w:hideMark/>
                </w:tcPr>
                <w:p w:rsidR="00F06429" w:rsidRPr="002961CC" w:rsidRDefault="00F06429" w:rsidP="0073438F">
                  <w:pPr>
                    <w:widowControl/>
                    <w:jc w:val="left"/>
                    <w:rPr>
                      <w:rFonts w:ascii="宋体" w:hAnsi="宋体" w:cs="宋体"/>
                      <w:kern w:val="0"/>
                      <w:sz w:val="24"/>
                    </w:rPr>
                  </w:pPr>
                </w:p>
              </w:tc>
              <w:tc>
                <w:tcPr>
                  <w:tcW w:w="1184" w:type="dxa"/>
                  <w:tcBorders>
                    <w:top w:val="nil"/>
                    <w:left w:val="nil"/>
                    <w:bottom w:val="nil"/>
                    <w:right w:val="nil"/>
                  </w:tcBorders>
                  <w:shd w:val="clear" w:color="auto" w:fill="auto"/>
                  <w:noWrap/>
                  <w:vAlign w:val="center"/>
                  <w:hideMark/>
                </w:tcPr>
                <w:p w:rsidR="00F06429" w:rsidRPr="002961CC" w:rsidRDefault="00F06429" w:rsidP="0073438F">
                  <w:pPr>
                    <w:widowControl/>
                    <w:jc w:val="left"/>
                    <w:rPr>
                      <w:rFonts w:ascii="宋体" w:hAnsi="宋体" w:cs="宋体"/>
                      <w:kern w:val="0"/>
                      <w:sz w:val="24"/>
                    </w:rPr>
                  </w:pPr>
                </w:p>
              </w:tc>
              <w:tc>
                <w:tcPr>
                  <w:tcW w:w="1053" w:type="dxa"/>
                  <w:tcBorders>
                    <w:top w:val="nil"/>
                    <w:left w:val="nil"/>
                    <w:bottom w:val="nil"/>
                    <w:right w:val="nil"/>
                  </w:tcBorders>
                  <w:shd w:val="clear" w:color="auto" w:fill="auto"/>
                  <w:noWrap/>
                  <w:vAlign w:val="center"/>
                  <w:hideMark/>
                </w:tcPr>
                <w:p w:rsidR="00F06429" w:rsidRPr="002961CC" w:rsidRDefault="00F06429" w:rsidP="0073438F">
                  <w:pPr>
                    <w:widowControl/>
                    <w:jc w:val="left"/>
                    <w:rPr>
                      <w:rFonts w:ascii="宋体" w:hAnsi="宋体" w:cs="宋体"/>
                      <w:kern w:val="0"/>
                      <w:sz w:val="24"/>
                    </w:rPr>
                  </w:pPr>
                </w:p>
              </w:tc>
              <w:tc>
                <w:tcPr>
                  <w:tcW w:w="904" w:type="dxa"/>
                  <w:tcBorders>
                    <w:top w:val="nil"/>
                    <w:left w:val="nil"/>
                    <w:bottom w:val="nil"/>
                    <w:right w:val="nil"/>
                  </w:tcBorders>
                  <w:shd w:val="clear" w:color="auto" w:fill="auto"/>
                  <w:noWrap/>
                  <w:vAlign w:val="center"/>
                  <w:hideMark/>
                </w:tcPr>
                <w:p w:rsidR="00F06429" w:rsidRPr="002961CC" w:rsidRDefault="00F06429" w:rsidP="0073438F">
                  <w:pPr>
                    <w:widowControl/>
                    <w:jc w:val="left"/>
                    <w:rPr>
                      <w:rFonts w:ascii="宋体" w:hAnsi="宋体" w:cs="宋体"/>
                      <w:kern w:val="0"/>
                      <w:sz w:val="24"/>
                    </w:rPr>
                  </w:pPr>
                </w:p>
              </w:tc>
              <w:tc>
                <w:tcPr>
                  <w:tcW w:w="1090" w:type="dxa"/>
                  <w:tcBorders>
                    <w:top w:val="nil"/>
                    <w:left w:val="nil"/>
                    <w:bottom w:val="nil"/>
                    <w:right w:val="nil"/>
                  </w:tcBorders>
                  <w:shd w:val="clear" w:color="auto" w:fill="auto"/>
                  <w:noWrap/>
                  <w:vAlign w:val="center"/>
                  <w:hideMark/>
                </w:tcPr>
                <w:p w:rsidR="00F06429" w:rsidRPr="002961CC" w:rsidRDefault="00F06429" w:rsidP="0073438F">
                  <w:pPr>
                    <w:widowControl/>
                    <w:jc w:val="left"/>
                    <w:rPr>
                      <w:rFonts w:ascii="宋体" w:hAnsi="宋体" w:cs="宋体"/>
                      <w:kern w:val="0"/>
                      <w:sz w:val="24"/>
                    </w:rPr>
                  </w:pPr>
                </w:p>
              </w:tc>
              <w:tc>
                <w:tcPr>
                  <w:tcW w:w="997" w:type="dxa"/>
                  <w:tcBorders>
                    <w:top w:val="nil"/>
                    <w:left w:val="nil"/>
                    <w:bottom w:val="nil"/>
                    <w:right w:val="nil"/>
                  </w:tcBorders>
                  <w:shd w:val="clear" w:color="auto" w:fill="auto"/>
                  <w:noWrap/>
                  <w:vAlign w:val="center"/>
                  <w:hideMark/>
                </w:tcPr>
                <w:p w:rsidR="00F06429" w:rsidRPr="002961CC" w:rsidRDefault="00F06429" w:rsidP="0073438F">
                  <w:pPr>
                    <w:widowControl/>
                    <w:jc w:val="left"/>
                    <w:rPr>
                      <w:rFonts w:ascii="宋体" w:hAnsi="宋体" w:cs="宋体"/>
                      <w:kern w:val="0"/>
                      <w:sz w:val="24"/>
                    </w:rPr>
                  </w:pPr>
                </w:p>
              </w:tc>
              <w:tc>
                <w:tcPr>
                  <w:tcW w:w="997" w:type="dxa"/>
                  <w:tcBorders>
                    <w:top w:val="nil"/>
                    <w:left w:val="nil"/>
                    <w:bottom w:val="nil"/>
                    <w:right w:val="nil"/>
                  </w:tcBorders>
                  <w:shd w:val="clear" w:color="auto" w:fill="auto"/>
                  <w:noWrap/>
                  <w:vAlign w:val="center"/>
                  <w:hideMark/>
                </w:tcPr>
                <w:p w:rsidR="00F06429" w:rsidRPr="002961CC" w:rsidRDefault="00F06429" w:rsidP="0073438F">
                  <w:pPr>
                    <w:widowControl/>
                    <w:jc w:val="left"/>
                    <w:rPr>
                      <w:rFonts w:ascii="宋体" w:hAnsi="宋体" w:cs="宋体"/>
                      <w:kern w:val="0"/>
                      <w:sz w:val="24"/>
                    </w:rPr>
                  </w:pPr>
                </w:p>
              </w:tc>
              <w:tc>
                <w:tcPr>
                  <w:tcW w:w="1090" w:type="dxa"/>
                  <w:tcBorders>
                    <w:top w:val="nil"/>
                    <w:left w:val="nil"/>
                    <w:bottom w:val="nil"/>
                    <w:right w:val="nil"/>
                  </w:tcBorders>
                  <w:shd w:val="clear" w:color="auto" w:fill="auto"/>
                  <w:noWrap/>
                  <w:vAlign w:val="center"/>
                  <w:hideMark/>
                </w:tcPr>
                <w:p w:rsidR="00F06429" w:rsidRPr="002961CC" w:rsidRDefault="00F06429" w:rsidP="0073438F">
                  <w:pPr>
                    <w:widowControl/>
                    <w:jc w:val="left"/>
                    <w:rPr>
                      <w:rFonts w:ascii="宋体" w:hAnsi="宋体" w:cs="宋体"/>
                      <w:kern w:val="0"/>
                      <w:sz w:val="24"/>
                    </w:rPr>
                  </w:pPr>
                </w:p>
              </w:tc>
              <w:tc>
                <w:tcPr>
                  <w:tcW w:w="1128" w:type="dxa"/>
                  <w:tcBorders>
                    <w:top w:val="nil"/>
                    <w:left w:val="nil"/>
                    <w:bottom w:val="nil"/>
                    <w:right w:val="nil"/>
                  </w:tcBorders>
                  <w:shd w:val="clear" w:color="auto" w:fill="auto"/>
                  <w:noWrap/>
                  <w:vAlign w:val="center"/>
                  <w:hideMark/>
                </w:tcPr>
                <w:p w:rsidR="00F06429" w:rsidRPr="002961CC" w:rsidRDefault="00F06429" w:rsidP="0073438F">
                  <w:pPr>
                    <w:widowControl/>
                    <w:jc w:val="left"/>
                    <w:rPr>
                      <w:rFonts w:ascii="宋体" w:hAnsi="宋体" w:cs="宋体"/>
                      <w:kern w:val="0"/>
                      <w:sz w:val="24"/>
                    </w:rPr>
                  </w:pPr>
                </w:p>
              </w:tc>
              <w:tc>
                <w:tcPr>
                  <w:tcW w:w="950" w:type="dxa"/>
                  <w:tcBorders>
                    <w:top w:val="nil"/>
                    <w:left w:val="nil"/>
                    <w:bottom w:val="nil"/>
                    <w:right w:val="nil"/>
                  </w:tcBorders>
                  <w:shd w:val="clear" w:color="auto" w:fill="auto"/>
                  <w:noWrap/>
                  <w:vAlign w:val="center"/>
                  <w:hideMark/>
                </w:tcPr>
                <w:p w:rsidR="00F06429" w:rsidRPr="002961CC" w:rsidRDefault="00F06429" w:rsidP="0073438F">
                  <w:pPr>
                    <w:widowControl/>
                    <w:jc w:val="left"/>
                    <w:rPr>
                      <w:rFonts w:ascii="宋体" w:hAnsi="宋体" w:cs="宋体"/>
                      <w:kern w:val="0"/>
                      <w:sz w:val="24"/>
                    </w:rPr>
                  </w:pPr>
                </w:p>
              </w:tc>
            </w:tr>
            <w:tr w:rsidR="00F06429" w:rsidRPr="002961CC" w:rsidTr="00FB451A">
              <w:trPr>
                <w:trHeight w:val="965"/>
              </w:trPr>
              <w:tc>
                <w:tcPr>
                  <w:tcW w:w="13716" w:type="dxa"/>
                  <w:gridSpan w:val="13"/>
                  <w:tcBorders>
                    <w:top w:val="nil"/>
                    <w:left w:val="nil"/>
                    <w:bottom w:val="nil"/>
                    <w:right w:val="nil"/>
                  </w:tcBorders>
                  <w:shd w:val="clear" w:color="auto" w:fill="auto"/>
                  <w:noWrap/>
                  <w:vAlign w:val="center"/>
                  <w:hideMark/>
                </w:tcPr>
                <w:p w:rsidR="00F06429" w:rsidRPr="00E56EB7" w:rsidRDefault="00F06429" w:rsidP="0073438F">
                  <w:pPr>
                    <w:widowControl/>
                    <w:jc w:val="center"/>
                    <w:rPr>
                      <w:rFonts w:ascii="宋体" w:hAnsi="宋体" w:cs="宋体"/>
                      <w:b/>
                      <w:bCs/>
                      <w:kern w:val="0"/>
                      <w:sz w:val="28"/>
                      <w:szCs w:val="28"/>
                    </w:rPr>
                  </w:pPr>
                  <w:r w:rsidRPr="002961CC">
                    <w:rPr>
                      <w:rFonts w:ascii="宋体" w:hAnsi="宋体" w:cs="宋体" w:hint="eastAsia"/>
                      <w:b/>
                      <w:bCs/>
                      <w:kern w:val="0"/>
                      <w:sz w:val="36"/>
                      <w:szCs w:val="36"/>
                    </w:rPr>
                    <w:t xml:space="preserve"> </w:t>
                  </w:r>
                  <w:r w:rsidRPr="00E56EB7">
                    <w:rPr>
                      <w:rFonts w:ascii="宋体" w:hAnsi="宋体" w:cs="宋体" w:hint="eastAsia"/>
                      <w:b/>
                      <w:bCs/>
                      <w:kern w:val="0"/>
                      <w:sz w:val="28"/>
                      <w:szCs w:val="28"/>
                    </w:rPr>
                    <w:t xml:space="preserve">江苏省工程造价咨询企业信用考核社会评价调查表 </w:t>
                  </w:r>
                </w:p>
              </w:tc>
            </w:tr>
            <w:tr w:rsidR="00F06429" w:rsidRPr="002961CC" w:rsidTr="00FB451A">
              <w:trPr>
                <w:trHeight w:val="496"/>
              </w:trPr>
              <w:tc>
                <w:tcPr>
                  <w:tcW w:w="13716" w:type="dxa"/>
                  <w:gridSpan w:val="13"/>
                  <w:tcBorders>
                    <w:top w:val="nil"/>
                    <w:left w:val="nil"/>
                    <w:bottom w:val="single" w:sz="4" w:space="0" w:color="auto"/>
                    <w:right w:val="nil"/>
                  </w:tcBorders>
                  <w:shd w:val="clear" w:color="auto" w:fill="auto"/>
                  <w:noWrap/>
                  <w:vAlign w:val="center"/>
                  <w:hideMark/>
                </w:tcPr>
                <w:p w:rsidR="00F06429" w:rsidRPr="002961CC" w:rsidRDefault="00F06429" w:rsidP="0073438F">
                  <w:pPr>
                    <w:widowControl/>
                    <w:jc w:val="left"/>
                    <w:rPr>
                      <w:rFonts w:ascii="宋体" w:hAnsi="宋体" w:cs="宋体"/>
                      <w:kern w:val="0"/>
                      <w:sz w:val="20"/>
                      <w:szCs w:val="20"/>
                    </w:rPr>
                  </w:pPr>
                  <w:r w:rsidRPr="002961CC">
                    <w:rPr>
                      <w:rFonts w:ascii="宋体" w:hAnsi="宋体" w:cs="宋体" w:hint="eastAsia"/>
                      <w:kern w:val="0"/>
                      <w:sz w:val="20"/>
                      <w:szCs w:val="20"/>
                    </w:rPr>
                    <w:t xml:space="preserve">社会评价单位： </w:t>
                  </w:r>
                </w:p>
              </w:tc>
            </w:tr>
            <w:tr w:rsidR="00FB451A" w:rsidRPr="002961CC" w:rsidTr="00FB451A">
              <w:trPr>
                <w:trHeight w:val="980"/>
              </w:trPr>
              <w:tc>
                <w:tcPr>
                  <w:tcW w:w="829" w:type="dxa"/>
                  <w:vMerge w:val="restart"/>
                  <w:tcBorders>
                    <w:top w:val="nil"/>
                    <w:left w:val="single" w:sz="4" w:space="0" w:color="auto"/>
                    <w:bottom w:val="single" w:sz="4" w:space="0" w:color="auto"/>
                    <w:right w:val="single" w:sz="4" w:space="0" w:color="auto"/>
                  </w:tcBorders>
                  <w:shd w:val="clear" w:color="auto" w:fill="auto"/>
                  <w:vAlign w:val="center"/>
                  <w:hideMark/>
                </w:tcPr>
                <w:p w:rsidR="00F06429" w:rsidRPr="002961CC" w:rsidRDefault="00F06429" w:rsidP="0073438F">
                  <w:pPr>
                    <w:widowControl/>
                    <w:jc w:val="center"/>
                    <w:rPr>
                      <w:rFonts w:ascii="宋体" w:hAnsi="宋体" w:cs="宋体"/>
                      <w:b/>
                      <w:bCs/>
                      <w:kern w:val="0"/>
                      <w:sz w:val="20"/>
                      <w:szCs w:val="20"/>
                    </w:rPr>
                  </w:pPr>
                  <w:r w:rsidRPr="002961CC">
                    <w:rPr>
                      <w:rFonts w:ascii="宋体" w:hAnsi="宋体" w:cs="宋体" w:hint="eastAsia"/>
                      <w:kern w:val="0"/>
                      <w:sz w:val="20"/>
                      <w:szCs w:val="20"/>
                    </w:rPr>
                    <w:t>序号</w:t>
                  </w:r>
                </w:p>
              </w:tc>
              <w:tc>
                <w:tcPr>
                  <w:tcW w:w="1071" w:type="dxa"/>
                  <w:vMerge w:val="restart"/>
                  <w:tcBorders>
                    <w:top w:val="nil"/>
                    <w:left w:val="single" w:sz="4" w:space="0" w:color="auto"/>
                    <w:bottom w:val="single" w:sz="4" w:space="0" w:color="auto"/>
                    <w:right w:val="single" w:sz="4" w:space="0" w:color="auto"/>
                  </w:tcBorders>
                  <w:shd w:val="clear" w:color="auto" w:fill="auto"/>
                  <w:vAlign w:val="center"/>
                  <w:hideMark/>
                </w:tcPr>
                <w:p w:rsidR="00F06429" w:rsidRPr="002961CC" w:rsidRDefault="00F06429" w:rsidP="0073438F">
                  <w:pPr>
                    <w:widowControl/>
                    <w:jc w:val="center"/>
                    <w:rPr>
                      <w:rFonts w:ascii="宋体" w:hAnsi="宋体" w:cs="宋体"/>
                      <w:kern w:val="0"/>
                      <w:sz w:val="20"/>
                      <w:szCs w:val="20"/>
                    </w:rPr>
                  </w:pPr>
                  <w:r w:rsidRPr="002961CC">
                    <w:rPr>
                      <w:rFonts w:ascii="宋体" w:hAnsi="宋体" w:cs="宋体" w:hint="eastAsia"/>
                      <w:kern w:val="0"/>
                      <w:sz w:val="20"/>
                      <w:szCs w:val="20"/>
                    </w:rPr>
                    <w:t>造价咨询企业名称</w:t>
                  </w:r>
                </w:p>
              </w:tc>
              <w:tc>
                <w:tcPr>
                  <w:tcW w:w="1259" w:type="dxa"/>
                  <w:tcBorders>
                    <w:top w:val="nil"/>
                    <w:left w:val="nil"/>
                    <w:bottom w:val="single" w:sz="4" w:space="0" w:color="auto"/>
                    <w:right w:val="single" w:sz="4" w:space="0" w:color="auto"/>
                  </w:tcBorders>
                  <w:shd w:val="clear" w:color="auto" w:fill="auto"/>
                  <w:vAlign w:val="center"/>
                  <w:hideMark/>
                </w:tcPr>
                <w:p w:rsidR="00F06429" w:rsidRPr="002961CC" w:rsidRDefault="00F06429" w:rsidP="0073438F">
                  <w:pPr>
                    <w:widowControl/>
                    <w:jc w:val="center"/>
                    <w:rPr>
                      <w:rFonts w:ascii="宋体" w:hAnsi="宋体" w:cs="宋体"/>
                      <w:kern w:val="0"/>
                      <w:sz w:val="20"/>
                      <w:szCs w:val="20"/>
                    </w:rPr>
                  </w:pPr>
                  <w:r w:rsidRPr="002961CC">
                    <w:rPr>
                      <w:rFonts w:ascii="宋体" w:hAnsi="宋体" w:cs="宋体" w:hint="eastAsia"/>
                      <w:kern w:val="0"/>
                      <w:sz w:val="20"/>
                      <w:szCs w:val="20"/>
                    </w:rPr>
                    <w:t>造价咨询         工作计划</w:t>
                  </w:r>
                </w:p>
              </w:tc>
              <w:tc>
                <w:tcPr>
                  <w:tcW w:w="1165" w:type="dxa"/>
                  <w:tcBorders>
                    <w:top w:val="nil"/>
                    <w:left w:val="nil"/>
                    <w:bottom w:val="single" w:sz="4" w:space="0" w:color="auto"/>
                    <w:right w:val="single" w:sz="4" w:space="0" w:color="auto"/>
                  </w:tcBorders>
                  <w:shd w:val="clear" w:color="auto" w:fill="auto"/>
                  <w:vAlign w:val="center"/>
                  <w:hideMark/>
                </w:tcPr>
                <w:p w:rsidR="00F06429" w:rsidRPr="002961CC" w:rsidRDefault="00F06429" w:rsidP="0073438F">
                  <w:pPr>
                    <w:widowControl/>
                    <w:jc w:val="center"/>
                    <w:rPr>
                      <w:rFonts w:ascii="宋体" w:hAnsi="宋体" w:cs="宋体"/>
                      <w:kern w:val="0"/>
                      <w:sz w:val="20"/>
                      <w:szCs w:val="20"/>
                    </w:rPr>
                  </w:pPr>
                  <w:r w:rsidRPr="002961CC">
                    <w:rPr>
                      <w:rFonts w:ascii="宋体" w:hAnsi="宋体" w:cs="宋体" w:hint="eastAsia"/>
                      <w:kern w:val="0"/>
                      <w:sz w:val="20"/>
                      <w:szCs w:val="20"/>
                    </w:rPr>
                    <w:t>服务态度       专业水平</w:t>
                  </w:r>
                </w:p>
              </w:tc>
              <w:tc>
                <w:tcPr>
                  <w:tcW w:w="1184" w:type="dxa"/>
                  <w:tcBorders>
                    <w:top w:val="nil"/>
                    <w:left w:val="nil"/>
                    <w:bottom w:val="single" w:sz="4" w:space="0" w:color="auto"/>
                    <w:right w:val="single" w:sz="4" w:space="0" w:color="auto"/>
                  </w:tcBorders>
                  <w:shd w:val="clear" w:color="auto" w:fill="auto"/>
                  <w:noWrap/>
                  <w:vAlign w:val="center"/>
                  <w:hideMark/>
                </w:tcPr>
                <w:p w:rsidR="00F06429" w:rsidRPr="002961CC" w:rsidRDefault="00F06429" w:rsidP="0073438F">
                  <w:pPr>
                    <w:widowControl/>
                    <w:jc w:val="center"/>
                    <w:rPr>
                      <w:rFonts w:ascii="宋体" w:hAnsi="宋体" w:cs="宋体"/>
                      <w:kern w:val="0"/>
                      <w:sz w:val="20"/>
                      <w:szCs w:val="20"/>
                    </w:rPr>
                  </w:pPr>
                  <w:r w:rsidRPr="002961CC">
                    <w:rPr>
                      <w:rFonts w:ascii="宋体" w:hAnsi="宋体" w:cs="宋体" w:hint="eastAsia"/>
                      <w:kern w:val="0"/>
                      <w:sz w:val="20"/>
                      <w:szCs w:val="20"/>
                    </w:rPr>
                    <w:t>成果质量</w:t>
                  </w:r>
                </w:p>
              </w:tc>
              <w:tc>
                <w:tcPr>
                  <w:tcW w:w="1053" w:type="dxa"/>
                  <w:tcBorders>
                    <w:top w:val="nil"/>
                    <w:left w:val="nil"/>
                    <w:bottom w:val="single" w:sz="4" w:space="0" w:color="auto"/>
                    <w:right w:val="single" w:sz="4" w:space="0" w:color="auto"/>
                  </w:tcBorders>
                  <w:shd w:val="clear" w:color="auto" w:fill="auto"/>
                  <w:vAlign w:val="center"/>
                  <w:hideMark/>
                </w:tcPr>
                <w:p w:rsidR="00F06429" w:rsidRPr="002961CC" w:rsidRDefault="00F06429" w:rsidP="0073438F">
                  <w:pPr>
                    <w:widowControl/>
                    <w:jc w:val="center"/>
                    <w:rPr>
                      <w:rFonts w:ascii="宋体" w:hAnsi="宋体" w:cs="宋体"/>
                      <w:kern w:val="0"/>
                      <w:sz w:val="20"/>
                      <w:szCs w:val="20"/>
                    </w:rPr>
                  </w:pPr>
                  <w:r w:rsidRPr="002961CC">
                    <w:rPr>
                      <w:rFonts w:ascii="宋体" w:hAnsi="宋体" w:cs="宋体" w:hint="eastAsia"/>
                      <w:kern w:val="0"/>
                      <w:sz w:val="20"/>
                      <w:szCs w:val="20"/>
                    </w:rPr>
                    <w:t>执行工作      程序制度</w:t>
                  </w:r>
                </w:p>
              </w:tc>
              <w:tc>
                <w:tcPr>
                  <w:tcW w:w="904" w:type="dxa"/>
                  <w:tcBorders>
                    <w:top w:val="nil"/>
                    <w:left w:val="nil"/>
                    <w:bottom w:val="single" w:sz="4" w:space="0" w:color="auto"/>
                    <w:right w:val="single" w:sz="4" w:space="0" w:color="auto"/>
                  </w:tcBorders>
                  <w:shd w:val="clear" w:color="auto" w:fill="auto"/>
                  <w:vAlign w:val="center"/>
                  <w:hideMark/>
                </w:tcPr>
                <w:p w:rsidR="00F06429" w:rsidRPr="002961CC" w:rsidRDefault="00F06429" w:rsidP="0073438F">
                  <w:pPr>
                    <w:widowControl/>
                    <w:jc w:val="center"/>
                    <w:rPr>
                      <w:rFonts w:ascii="宋体" w:hAnsi="宋体" w:cs="宋体"/>
                      <w:kern w:val="0"/>
                      <w:sz w:val="20"/>
                      <w:szCs w:val="20"/>
                    </w:rPr>
                  </w:pPr>
                  <w:r w:rsidRPr="002961CC">
                    <w:rPr>
                      <w:rFonts w:ascii="宋体" w:hAnsi="宋体" w:cs="宋体" w:hint="eastAsia"/>
                      <w:kern w:val="0"/>
                      <w:sz w:val="20"/>
                      <w:szCs w:val="20"/>
                    </w:rPr>
                    <w:t>合同履行情况</w:t>
                  </w:r>
                </w:p>
              </w:tc>
              <w:tc>
                <w:tcPr>
                  <w:tcW w:w="1090" w:type="dxa"/>
                  <w:tcBorders>
                    <w:top w:val="nil"/>
                    <w:left w:val="nil"/>
                    <w:bottom w:val="single" w:sz="4" w:space="0" w:color="auto"/>
                    <w:right w:val="single" w:sz="4" w:space="0" w:color="auto"/>
                  </w:tcBorders>
                  <w:shd w:val="clear" w:color="auto" w:fill="auto"/>
                  <w:vAlign w:val="center"/>
                  <w:hideMark/>
                </w:tcPr>
                <w:p w:rsidR="00F06429" w:rsidRPr="002961CC" w:rsidRDefault="00F06429" w:rsidP="0073438F">
                  <w:pPr>
                    <w:widowControl/>
                    <w:jc w:val="center"/>
                    <w:rPr>
                      <w:rFonts w:ascii="宋体" w:hAnsi="宋体" w:cs="宋体"/>
                      <w:kern w:val="0"/>
                      <w:sz w:val="20"/>
                      <w:szCs w:val="20"/>
                    </w:rPr>
                  </w:pPr>
                  <w:r w:rsidRPr="002961CC">
                    <w:rPr>
                      <w:rFonts w:ascii="宋体" w:hAnsi="宋体" w:cs="宋体" w:hint="eastAsia"/>
                      <w:kern w:val="0"/>
                      <w:sz w:val="20"/>
                      <w:szCs w:val="20"/>
                    </w:rPr>
                    <w:t>咨询达到         实际目标</w:t>
                  </w:r>
                </w:p>
              </w:tc>
              <w:tc>
                <w:tcPr>
                  <w:tcW w:w="997" w:type="dxa"/>
                  <w:tcBorders>
                    <w:top w:val="nil"/>
                    <w:left w:val="nil"/>
                    <w:bottom w:val="single" w:sz="4" w:space="0" w:color="auto"/>
                    <w:right w:val="single" w:sz="4" w:space="0" w:color="auto"/>
                  </w:tcBorders>
                  <w:shd w:val="clear" w:color="auto" w:fill="auto"/>
                  <w:vAlign w:val="center"/>
                  <w:hideMark/>
                </w:tcPr>
                <w:p w:rsidR="00F06429" w:rsidRPr="002961CC" w:rsidRDefault="00F06429" w:rsidP="0073438F">
                  <w:pPr>
                    <w:widowControl/>
                    <w:jc w:val="center"/>
                    <w:rPr>
                      <w:rFonts w:ascii="宋体" w:hAnsi="宋体" w:cs="宋体"/>
                      <w:kern w:val="0"/>
                      <w:sz w:val="20"/>
                      <w:szCs w:val="20"/>
                    </w:rPr>
                  </w:pPr>
                  <w:r w:rsidRPr="002961CC">
                    <w:rPr>
                      <w:rFonts w:ascii="宋体" w:hAnsi="宋体" w:cs="宋体" w:hint="eastAsia"/>
                      <w:kern w:val="0"/>
                      <w:sz w:val="20"/>
                      <w:szCs w:val="20"/>
                    </w:rPr>
                    <w:t>机构设置             人员配备</w:t>
                  </w:r>
                </w:p>
              </w:tc>
              <w:tc>
                <w:tcPr>
                  <w:tcW w:w="997" w:type="dxa"/>
                  <w:tcBorders>
                    <w:top w:val="nil"/>
                    <w:left w:val="nil"/>
                    <w:bottom w:val="single" w:sz="4" w:space="0" w:color="auto"/>
                    <w:right w:val="single" w:sz="4" w:space="0" w:color="auto"/>
                  </w:tcBorders>
                  <w:shd w:val="clear" w:color="auto" w:fill="auto"/>
                  <w:vAlign w:val="center"/>
                  <w:hideMark/>
                </w:tcPr>
                <w:p w:rsidR="00F06429" w:rsidRPr="002961CC" w:rsidRDefault="00F06429" w:rsidP="0073438F">
                  <w:pPr>
                    <w:widowControl/>
                    <w:jc w:val="center"/>
                    <w:rPr>
                      <w:rFonts w:ascii="宋体" w:hAnsi="宋体" w:cs="宋体"/>
                      <w:kern w:val="0"/>
                      <w:sz w:val="20"/>
                      <w:szCs w:val="20"/>
                    </w:rPr>
                  </w:pPr>
                  <w:r w:rsidRPr="002961CC">
                    <w:rPr>
                      <w:rFonts w:ascii="宋体" w:hAnsi="宋体" w:cs="宋体" w:hint="eastAsia"/>
                      <w:kern w:val="0"/>
                      <w:sz w:val="20"/>
                      <w:szCs w:val="20"/>
                    </w:rPr>
                    <w:t>咨询工作进度</w:t>
                  </w:r>
                </w:p>
              </w:tc>
              <w:tc>
                <w:tcPr>
                  <w:tcW w:w="1090" w:type="dxa"/>
                  <w:tcBorders>
                    <w:top w:val="nil"/>
                    <w:left w:val="nil"/>
                    <w:bottom w:val="single" w:sz="4" w:space="0" w:color="auto"/>
                    <w:right w:val="single" w:sz="4" w:space="0" w:color="auto"/>
                  </w:tcBorders>
                  <w:shd w:val="clear" w:color="auto" w:fill="auto"/>
                  <w:vAlign w:val="center"/>
                  <w:hideMark/>
                </w:tcPr>
                <w:p w:rsidR="00F06429" w:rsidRPr="002961CC" w:rsidRDefault="00F06429" w:rsidP="0073438F">
                  <w:pPr>
                    <w:widowControl/>
                    <w:jc w:val="center"/>
                    <w:rPr>
                      <w:rFonts w:ascii="宋体" w:hAnsi="宋体" w:cs="宋体"/>
                      <w:kern w:val="0"/>
                      <w:sz w:val="20"/>
                      <w:szCs w:val="20"/>
                    </w:rPr>
                  </w:pPr>
                  <w:r w:rsidRPr="002961CC">
                    <w:rPr>
                      <w:rFonts w:ascii="宋体" w:hAnsi="宋体" w:cs="宋体" w:hint="eastAsia"/>
                      <w:kern w:val="0"/>
                      <w:sz w:val="20"/>
                      <w:szCs w:val="20"/>
                    </w:rPr>
                    <w:t>职业道德                 廉洁自律</w:t>
                  </w:r>
                </w:p>
              </w:tc>
              <w:tc>
                <w:tcPr>
                  <w:tcW w:w="1128" w:type="dxa"/>
                  <w:tcBorders>
                    <w:top w:val="nil"/>
                    <w:left w:val="nil"/>
                    <w:bottom w:val="single" w:sz="4" w:space="0" w:color="auto"/>
                    <w:right w:val="single" w:sz="4" w:space="0" w:color="auto"/>
                  </w:tcBorders>
                  <w:shd w:val="clear" w:color="auto" w:fill="auto"/>
                  <w:vAlign w:val="center"/>
                  <w:hideMark/>
                </w:tcPr>
                <w:p w:rsidR="00F06429" w:rsidRPr="002961CC" w:rsidRDefault="00F06429" w:rsidP="0073438F">
                  <w:pPr>
                    <w:widowControl/>
                    <w:jc w:val="center"/>
                    <w:rPr>
                      <w:rFonts w:ascii="宋体" w:hAnsi="宋体" w:cs="宋体"/>
                      <w:kern w:val="0"/>
                      <w:sz w:val="20"/>
                      <w:szCs w:val="20"/>
                    </w:rPr>
                  </w:pPr>
                  <w:r w:rsidRPr="002961CC">
                    <w:rPr>
                      <w:rFonts w:ascii="宋体" w:hAnsi="宋体" w:cs="宋体" w:hint="eastAsia"/>
                      <w:kern w:val="0"/>
                      <w:sz w:val="20"/>
                      <w:szCs w:val="20"/>
                    </w:rPr>
                    <w:t>服务收费           是否符合规定</w:t>
                  </w:r>
                </w:p>
              </w:tc>
              <w:tc>
                <w:tcPr>
                  <w:tcW w:w="950" w:type="dxa"/>
                  <w:tcBorders>
                    <w:top w:val="nil"/>
                    <w:left w:val="nil"/>
                    <w:bottom w:val="single" w:sz="4" w:space="0" w:color="auto"/>
                    <w:right w:val="single" w:sz="4" w:space="0" w:color="auto"/>
                  </w:tcBorders>
                  <w:shd w:val="clear" w:color="auto" w:fill="auto"/>
                  <w:noWrap/>
                  <w:vAlign w:val="center"/>
                  <w:hideMark/>
                </w:tcPr>
                <w:p w:rsidR="00F06429" w:rsidRPr="002961CC" w:rsidRDefault="00F06429" w:rsidP="0073438F">
                  <w:pPr>
                    <w:widowControl/>
                    <w:jc w:val="center"/>
                    <w:rPr>
                      <w:rFonts w:ascii="宋体" w:hAnsi="宋体" w:cs="宋体"/>
                      <w:kern w:val="0"/>
                      <w:sz w:val="20"/>
                      <w:szCs w:val="20"/>
                    </w:rPr>
                  </w:pPr>
                  <w:r w:rsidRPr="002961CC">
                    <w:rPr>
                      <w:rFonts w:ascii="宋体" w:hAnsi="宋体" w:cs="宋体" w:hint="eastAsia"/>
                      <w:kern w:val="0"/>
                      <w:sz w:val="20"/>
                      <w:szCs w:val="20"/>
                    </w:rPr>
                    <w:t>社会评价</w:t>
                  </w:r>
                </w:p>
              </w:tc>
            </w:tr>
            <w:tr w:rsidR="00FB451A" w:rsidRPr="002961CC" w:rsidTr="00FB451A">
              <w:trPr>
                <w:trHeight w:val="1662"/>
              </w:trPr>
              <w:tc>
                <w:tcPr>
                  <w:tcW w:w="829" w:type="dxa"/>
                  <w:vMerge/>
                  <w:tcBorders>
                    <w:top w:val="nil"/>
                    <w:left w:val="single" w:sz="4" w:space="0" w:color="auto"/>
                    <w:bottom w:val="single" w:sz="4" w:space="0" w:color="auto"/>
                    <w:right w:val="single" w:sz="4" w:space="0" w:color="auto"/>
                  </w:tcBorders>
                  <w:vAlign w:val="center"/>
                  <w:hideMark/>
                </w:tcPr>
                <w:p w:rsidR="00F06429" w:rsidRPr="002961CC" w:rsidRDefault="00F06429" w:rsidP="0073438F">
                  <w:pPr>
                    <w:widowControl/>
                    <w:jc w:val="left"/>
                    <w:rPr>
                      <w:rFonts w:ascii="宋体" w:hAnsi="宋体" w:cs="宋体"/>
                      <w:b/>
                      <w:bCs/>
                      <w:kern w:val="0"/>
                      <w:sz w:val="20"/>
                      <w:szCs w:val="20"/>
                    </w:rPr>
                  </w:pPr>
                </w:p>
              </w:tc>
              <w:tc>
                <w:tcPr>
                  <w:tcW w:w="1071" w:type="dxa"/>
                  <w:vMerge/>
                  <w:tcBorders>
                    <w:top w:val="nil"/>
                    <w:left w:val="single" w:sz="4" w:space="0" w:color="auto"/>
                    <w:bottom w:val="single" w:sz="4" w:space="0" w:color="auto"/>
                    <w:right w:val="single" w:sz="4" w:space="0" w:color="auto"/>
                  </w:tcBorders>
                  <w:vAlign w:val="center"/>
                  <w:hideMark/>
                </w:tcPr>
                <w:p w:rsidR="00F06429" w:rsidRPr="002961CC" w:rsidRDefault="00F06429" w:rsidP="0073438F">
                  <w:pPr>
                    <w:widowControl/>
                    <w:jc w:val="left"/>
                    <w:rPr>
                      <w:rFonts w:ascii="宋体" w:hAnsi="宋体" w:cs="宋体"/>
                      <w:kern w:val="0"/>
                      <w:sz w:val="20"/>
                      <w:szCs w:val="20"/>
                    </w:rPr>
                  </w:pPr>
                </w:p>
              </w:tc>
              <w:tc>
                <w:tcPr>
                  <w:tcW w:w="1259" w:type="dxa"/>
                  <w:tcBorders>
                    <w:top w:val="nil"/>
                    <w:left w:val="nil"/>
                    <w:bottom w:val="single" w:sz="4" w:space="0" w:color="auto"/>
                    <w:right w:val="single" w:sz="4" w:space="0" w:color="auto"/>
                  </w:tcBorders>
                  <w:shd w:val="clear" w:color="auto" w:fill="auto"/>
                  <w:vAlign w:val="center"/>
                  <w:hideMark/>
                </w:tcPr>
                <w:p w:rsidR="00F06429" w:rsidRPr="002961CC" w:rsidRDefault="00F06429" w:rsidP="0073438F">
                  <w:pPr>
                    <w:widowControl/>
                    <w:jc w:val="center"/>
                    <w:rPr>
                      <w:rFonts w:ascii="宋体" w:hAnsi="宋体" w:cs="宋体"/>
                      <w:kern w:val="0"/>
                      <w:sz w:val="20"/>
                      <w:szCs w:val="20"/>
                    </w:rPr>
                  </w:pPr>
                  <w:r w:rsidRPr="002961CC">
                    <w:rPr>
                      <w:rFonts w:ascii="宋体" w:hAnsi="宋体" w:cs="宋体" w:hint="eastAsia"/>
                      <w:kern w:val="0"/>
                      <w:sz w:val="20"/>
                      <w:szCs w:val="20"/>
                    </w:rPr>
                    <w:t>（优良5-4、一般3-2、较差1-0）            5分</w:t>
                  </w:r>
                </w:p>
              </w:tc>
              <w:tc>
                <w:tcPr>
                  <w:tcW w:w="1165" w:type="dxa"/>
                  <w:tcBorders>
                    <w:top w:val="nil"/>
                    <w:left w:val="nil"/>
                    <w:bottom w:val="single" w:sz="4" w:space="0" w:color="auto"/>
                    <w:right w:val="single" w:sz="4" w:space="0" w:color="auto"/>
                  </w:tcBorders>
                  <w:shd w:val="clear" w:color="auto" w:fill="auto"/>
                  <w:vAlign w:val="center"/>
                  <w:hideMark/>
                </w:tcPr>
                <w:p w:rsidR="00F06429" w:rsidRPr="002961CC" w:rsidRDefault="00F06429" w:rsidP="0073438F">
                  <w:pPr>
                    <w:widowControl/>
                    <w:jc w:val="center"/>
                    <w:rPr>
                      <w:rFonts w:ascii="宋体" w:hAnsi="宋体" w:cs="宋体"/>
                      <w:kern w:val="0"/>
                      <w:sz w:val="20"/>
                      <w:szCs w:val="20"/>
                    </w:rPr>
                  </w:pPr>
                  <w:r w:rsidRPr="002961CC">
                    <w:rPr>
                      <w:rFonts w:ascii="宋体" w:hAnsi="宋体" w:cs="宋体" w:hint="eastAsia"/>
                      <w:kern w:val="0"/>
                      <w:sz w:val="20"/>
                      <w:szCs w:val="20"/>
                    </w:rPr>
                    <w:t>（优良15-11、一般10-6、  较差5-0）            15分</w:t>
                  </w:r>
                </w:p>
              </w:tc>
              <w:tc>
                <w:tcPr>
                  <w:tcW w:w="1184" w:type="dxa"/>
                  <w:tcBorders>
                    <w:top w:val="nil"/>
                    <w:left w:val="nil"/>
                    <w:bottom w:val="single" w:sz="4" w:space="0" w:color="auto"/>
                    <w:right w:val="single" w:sz="4" w:space="0" w:color="auto"/>
                  </w:tcBorders>
                  <w:shd w:val="clear" w:color="auto" w:fill="auto"/>
                  <w:vAlign w:val="center"/>
                  <w:hideMark/>
                </w:tcPr>
                <w:p w:rsidR="00F06429" w:rsidRPr="002961CC" w:rsidRDefault="00F06429" w:rsidP="0073438F">
                  <w:pPr>
                    <w:widowControl/>
                    <w:jc w:val="center"/>
                    <w:rPr>
                      <w:rFonts w:ascii="宋体" w:hAnsi="宋体" w:cs="宋体"/>
                      <w:kern w:val="0"/>
                      <w:sz w:val="20"/>
                      <w:szCs w:val="20"/>
                    </w:rPr>
                  </w:pPr>
                  <w:r w:rsidRPr="002961CC">
                    <w:rPr>
                      <w:rFonts w:ascii="宋体" w:hAnsi="宋体" w:cs="宋体" w:hint="eastAsia"/>
                      <w:kern w:val="0"/>
                      <w:sz w:val="20"/>
                      <w:szCs w:val="20"/>
                    </w:rPr>
                    <w:t>（优良15-11、一般10-6、  较差5-0）            15分</w:t>
                  </w:r>
                </w:p>
              </w:tc>
              <w:tc>
                <w:tcPr>
                  <w:tcW w:w="1053" w:type="dxa"/>
                  <w:tcBorders>
                    <w:top w:val="nil"/>
                    <w:left w:val="nil"/>
                    <w:bottom w:val="single" w:sz="4" w:space="0" w:color="auto"/>
                    <w:right w:val="single" w:sz="4" w:space="0" w:color="auto"/>
                  </w:tcBorders>
                  <w:shd w:val="clear" w:color="auto" w:fill="auto"/>
                  <w:vAlign w:val="center"/>
                  <w:hideMark/>
                </w:tcPr>
                <w:p w:rsidR="00F06429" w:rsidRPr="002961CC" w:rsidRDefault="00F06429" w:rsidP="0073438F">
                  <w:pPr>
                    <w:widowControl/>
                    <w:jc w:val="center"/>
                    <w:rPr>
                      <w:rFonts w:ascii="宋体" w:hAnsi="宋体" w:cs="宋体"/>
                      <w:kern w:val="0"/>
                      <w:sz w:val="20"/>
                      <w:szCs w:val="20"/>
                    </w:rPr>
                  </w:pPr>
                  <w:r w:rsidRPr="002961CC">
                    <w:rPr>
                      <w:rFonts w:ascii="宋体" w:hAnsi="宋体" w:cs="宋体" w:hint="eastAsia"/>
                      <w:kern w:val="0"/>
                      <w:sz w:val="20"/>
                      <w:szCs w:val="20"/>
                    </w:rPr>
                    <w:t>（优良5-4、一般3-2、较差1-0）            5分</w:t>
                  </w:r>
                </w:p>
              </w:tc>
              <w:tc>
                <w:tcPr>
                  <w:tcW w:w="904" w:type="dxa"/>
                  <w:tcBorders>
                    <w:top w:val="nil"/>
                    <w:left w:val="nil"/>
                    <w:bottom w:val="single" w:sz="4" w:space="0" w:color="auto"/>
                    <w:right w:val="single" w:sz="4" w:space="0" w:color="auto"/>
                  </w:tcBorders>
                  <w:shd w:val="clear" w:color="auto" w:fill="auto"/>
                  <w:vAlign w:val="center"/>
                  <w:hideMark/>
                </w:tcPr>
                <w:p w:rsidR="00F06429" w:rsidRPr="002961CC" w:rsidRDefault="00F06429" w:rsidP="0073438F">
                  <w:pPr>
                    <w:widowControl/>
                    <w:jc w:val="center"/>
                    <w:rPr>
                      <w:rFonts w:ascii="宋体" w:hAnsi="宋体" w:cs="宋体"/>
                      <w:kern w:val="0"/>
                      <w:sz w:val="20"/>
                      <w:szCs w:val="20"/>
                    </w:rPr>
                  </w:pPr>
                  <w:r w:rsidRPr="002961CC">
                    <w:rPr>
                      <w:rFonts w:ascii="宋体" w:hAnsi="宋体" w:cs="宋体" w:hint="eastAsia"/>
                      <w:kern w:val="0"/>
                      <w:sz w:val="20"/>
                      <w:szCs w:val="20"/>
                    </w:rPr>
                    <w:t>（优良10-6、一般5-3、  较差2-0）            10分</w:t>
                  </w:r>
                </w:p>
              </w:tc>
              <w:tc>
                <w:tcPr>
                  <w:tcW w:w="1090" w:type="dxa"/>
                  <w:tcBorders>
                    <w:top w:val="nil"/>
                    <w:left w:val="nil"/>
                    <w:bottom w:val="single" w:sz="4" w:space="0" w:color="auto"/>
                    <w:right w:val="single" w:sz="4" w:space="0" w:color="auto"/>
                  </w:tcBorders>
                  <w:shd w:val="clear" w:color="auto" w:fill="auto"/>
                  <w:vAlign w:val="center"/>
                  <w:hideMark/>
                </w:tcPr>
                <w:p w:rsidR="00F06429" w:rsidRPr="002961CC" w:rsidRDefault="00F06429" w:rsidP="0073438F">
                  <w:pPr>
                    <w:widowControl/>
                    <w:jc w:val="center"/>
                    <w:rPr>
                      <w:rFonts w:ascii="宋体" w:hAnsi="宋体" w:cs="宋体"/>
                      <w:kern w:val="0"/>
                      <w:sz w:val="20"/>
                      <w:szCs w:val="20"/>
                    </w:rPr>
                  </w:pPr>
                  <w:r w:rsidRPr="002961CC">
                    <w:rPr>
                      <w:rFonts w:ascii="宋体" w:hAnsi="宋体" w:cs="宋体" w:hint="eastAsia"/>
                      <w:kern w:val="0"/>
                      <w:sz w:val="20"/>
                      <w:szCs w:val="20"/>
                    </w:rPr>
                    <w:t>（满意10-6、一般5-3、不满意2-0）              10分</w:t>
                  </w:r>
                </w:p>
              </w:tc>
              <w:tc>
                <w:tcPr>
                  <w:tcW w:w="997" w:type="dxa"/>
                  <w:tcBorders>
                    <w:top w:val="nil"/>
                    <w:left w:val="nil"/>
                    <w:bottom w:val="single" w:sz="4" w:space="0" w:color="auto"/>
                    <w:right w:val="single" w:sz="4" w:space="0" w:color="auto"/>
                  </w:tcBorders>
                  <w:shd w:val="clear" w:color="auto" w:fill="auto"/>
                  <w:vAlign w:val="center"/>
                  <w:hideMark/>
                </w:tcPr>
                <w:p w:rsidR="00F06429" w:rsidRPr="002961CC" w:rsidRDefault="00F06429" w:rsidP="0073438F">
                  <w:pPr>
                    <w:widowControl/>
                    <w:jc w:val="center"/>
                    <w:rPr>
                      <w:rFonts w:ascii="宋体" w:hAnsi="宋体" w:cs="宋体"/>
                      <w:kern w:val="0"/>
                      <w:sz w:val="20"/>
                      <w:szCs w:val="20"/>
                    </w:rPr>
                  </w:pPr>
                  <w:r w:rsidRPr="002961CC">
                    <w:rPr>
                      <w:rFonts w:ascii="宋体" w:hAnsi="宋体" w:cs="宋体" w:hint="eastAsia"/>
                      <w:kern w:val="0"/>
                      <w:sz w:val="20"/>
                      <w:szCs w:val="20"/>
                    </w:rPr>
                    <w:t>（满意10-6、一般5-3、不满意2-0）              10分</w:t>
                  </w:r>
                </w:p>
              </w:tc>
              <w:tc>
                <w:tcPr>
                  <w:tcW w:w="997" w:type="dxa"/>
                  <w:tcBorders>
                    <w:top w:val="nil"/>
                    <w:left w:val="nil"/>
                    <w:bottom w:val="single" w:sz="4" w:space="0" w:color="auto"/>
                    <w:right w:val="single" w:sz="4" w:space="0" w:color="auto"/>
                  </w:tcBorders>
                  <w:shd w:val="clear" w:color="auto" w:fill="auto"/>
                  <w:vAlign w:val="center"/>
                  <w:hideMark/>
                </w:tcPr>
                <w:p w:rsidR="00F06429" w:rsidRPr="002961CC" w:rsidRDefault="00F06429" w:rsidP="0073438F">
                  <w:pPr>
                    <w:widowControl/>
                    <w:jc w:val="center"/>
                    <w:rPr>
                      <w:rFonts w:ascii="宋体" w:hAnsi="宋体" w:cs="宋体"/>
                      <w:kern w:val="0"/>
                      <w:sz w:val="20"/>
                      <w:szCs w:val="20"/>
                    </w:rPr>
                  </w:pPr>
                  <w:r w:rsidRPr="002961CC">
                    <w:rPr>
                      <w:rFonts w:ascii="宋体" w:hAnsi="宋体" w:cs="宋体" w:hint="eastAsia"/>
                      <w:kern w:val="0"/>
                      <w:sz w:val="20"/>
                      <w:szCs w:val="20"/>
                    </w:rPr>
                    <w:t>（满意5-4、一般3-2、不满意1-0）                5分</w:t>
                  </w:r>
                </w:p>
              </w:tc>
              <w:tc>
                <w:tcPr>
                  <w:tcW w:w="1090" w:type="dxa"/>
                  <w:tcBorders>
                    <w:top w:val="nil"/>
                    <w:left w:val="nil"/>
                    <w:bottom w:val="single" w:sz="4" w:space="0" w:color="auto"/>
                    <w:right w:val="single" w:sz="4" w:space="0" w:color="auto"/>
                  </w:tcBorders>
                  <w:shd w:val="clear" w:color="auto" w:fill="auto"/>
                  <w:vAlign w:val="center"/>
                  <w:hideMark/>
                </w:tcPr>
                <w:p w:rsidR="00F06429" w:rsidRPr="002961CC" w:rsidRDefault="00F06429" w:rsidP="0073438F">
                  <w:pPr>
                    <w:widowControl/>
                    <w:jc w:val="center"/>
                    <w:rPr>
                      <w:rFonts w:ascii="宋体" w:hAnsi="宋体" w:cs="宋体"/>
                      <w:kern w:val="0"/>
                      <w:sz w:val="20"/>
                      <w:szCs w:val="20"/>
                    </w:rPr>
                  </w:pPr>
                  <w:r w:rsidRPr="002961CC">
                    <w:rPr>
                      <w:rFonts w:ascii="宋体" w:hAnsi="宋体" w:cs="宋体" w:hint="eastAsia"/>
                      <w:kern w:val="0"/>
                      <w:sz w:val="20"/>
                      <w:szCs w:val="20"/>
                    </w:rPr>
                    <w:t>（优良20-11、一般10-6、较差5-0）            20分</w:t>
                  </w:r>
                </w:p>
              </w:tc>
              <w:tc>
                <w:tcPr>
                  <w:tcW w:w="1128" w:type="dxa"/>
                  <w:tcBorders>
                    <w:top w:val="nil"/>
                    <w:left w:val="nil"/>
                    <w:bottom w:val="single" w:sz="4" w:space="0" w:color="auto"/>
                    <w:right w:val="single" w:sz="4" w:space="0" w:color="auto"/>
                  </w:tcBorders>
                  <w:shd w:val="clear" w:color="auto" w:fill="auto"/>
                  <w:vAlign w:val="center"/>
                  <w:hideMark/>
                </w:tcPr>
                <w:p w:rsidR="00F06429" w:rsidRPr="002961CC" w:rsidRDefault="00F06429" w:rsidP="0073438F">
                  <w:pPr>
                    <w:widowControl/>
                    <w:jc w:val="center"/>
                    <w:rPr>
                      <w:rFonts w:ascii="宋体" w:hAnsi="宋体" w:cs="宋体"/>
                      <w:kern w:val="0"/>
                      <w:sz w:val="20"/>
                      <w:szCs w:val="20"/>
                    </w:rPr>
                  </w:pPr>
                  <w:r w:rsidRPr="002961CC">
                    <w:rPr>
                      <w:rFonts w:ascii="宋体" w:hAnsi="宋体" w:cs="宋体" w:hint="eastAsia"/>
                      <w:kern w:val="0"/>
                      <w:sz w:val="20"/>
                      <w:szCs w:val="20"/>
                    </w:rPr>
                    <w:t>（规范5-4、 合理3-2、压价1-0）            5分</w:t>
                  </w:r>
                </w:p>
              </w:tc>
              <w:tc>
                <w:tcPr>
                  <w:tcW w:w="950" w:type="dxa"/>
                  <w:tcBorders>
                    <w:top w:val="nil"/>
                    <w:left w:val="nil"/>
                    <w:bottom w:val="single" w:sz="4" w:space="0" w:color="auto"/>
                    <w:right w:val="single" w:sz="4" w:space="0" w:color="auto"/>
                  </w:tcBorders>
                  <w:shd w:val="clear" w:color="auto" w:fill="auto"/>
                  <w:noWrap/>
                  <w:vAlign w:val="center"/>
                  <w:hideMark/>
                </w:tcPr>
                <w:p w:rsidR="00F06429" w:rsidRPr="002961CC" w:rsidRDefault="00F06429" w:rsidP="0073438F">
                  <w:pPr>
                    <w:widowControl/>
                    <w:jc w:val="center"/>
                    <w:rPr>
                      <w:rFonts w:ascii="宋体" w:hAnsi="宋体" w:cs="宋体"/>
                      <w:kern w:val="0"/>
                      <w:sz w:val="20"/>
                      <w:szCs w:val="20"/>
                    </w:rPr>
                  </w:pPr>
                  <w:r w:rsidRPr="002961CC">
                    <w:rPr>
                      <w:rFonts w:ascii="宋体" w:hAnsi="宋体" w:cs="宋体" w:hint="eastAsia"/>
                      <w:kern w:val="0"/>
                      <w:sz w:val="20"/>
                      <w:szCs w:val="20"/>
                    </w:rPr>
                    <w:t>汇总得分</w:t>
                  </w:r>
                </w:p>
              </w:tc>
            </w:tr>
            <w:tr w:rsidR="00FB451A" w:rsidRPr="002961CC" w:rsidTr="00FB451A">
              <w:trPr>
                <w:trHeight w:val="350"/>
              </w:trPr>
              <w:tc>
                <w:tcPr>
                  <w:tcW w:w="829" w:type="dxa"/>
                  <w:tcBorders>
                    <w:top w:val="nil"/>
                    <w:left w:val="single" w:sz="4" w:space="0" w:color="000000"/>
                    <w:bottom w:val="single" w:sz="4" w:space="0" w:color="000000"/>
                    <w:right w:val="single" w:sz="4" w:space="0" w:color="000000"/>
                  </w:tcBorders>
                  <w:shd w:val="clear" w:color="auto" w:fill="auto"/>
                  <w:vAlign w:val="center"/>
                  <w:hideMark/>
                </w:tcPr>
                <w:p w:rsidR="00F06429" w:rsidRPr="002961CC" w:rsidRDefault="00F06429" w:rsidP="0073438F">
                  <w:pPr>
                    <w:widowControl/>
                    <w:jc w:val="center"/>
                    <w:rPr>
                      <w:rFonts w:ascii="Arial Unicode MS" w:eastAsia="Arial Unicode MS" w:hAnsi="Arial Unicode MS" w:cs="Arial Unicode MS"/>
                      <w:kern w:val="0"/>
                      <w:sz w:val="20"/>
                      <w:szCs w:val="20"/>
                    </w:rPr>
                  </w:pPr>
                  <w:r w:rsidRPr="002961CC">
                    <w:rPr>
                      <w:rFonts w:ascii="Arial Unicode MS" w:eastAsia="Arial Unicode MS" w:hAnsi="Arial Unicode MS" w:cs="Arial Unicode MS" w:hint="eastAsia"/>
                      <w:kern w:val="0"/>
                      <w:sz w:val="20"/>
                      <w:szCs w:val="20"/>
                    </w:rPr>
                    <w:t>1</w:t>
                  </w:r>
                </w:p>
              </w:tc>
              <w:tc>
                <w:tcPr>
                  <w:tcW w:w="1071" w:type="dxa"/>
                  <w:tcBorders>
                    <w:top w:val="nil"/>
                    <w:left w:val="nil"/>
                    <w:bottom w:val="single" w:sz="4" w:space="0" w:color="000000"/>
                    <w:right w:val="single" w:sz="4" w:space="0" w:color="000000"/>
                  </w:tcBorders>
                  <w:shd w:val="clear" w:color="auto" w:fill="auto"/>
                  <w:vAlign w:val="center"/>
                  <w:hideMark/>
                </w:tcPr>
                <w:p w:rsidR="00F06429" w:rsidRPr="002961CC" w:rsidRDefault="00F06429" w:rsidP="0073438F">
                  <w:pPr>
                    <w:widowControl/>
                    <w:jc w:val="left"/>
                    <w:rPr>
                      <w:rFonts w:ascii="宋体" w:hAnsi="宋体" w:cs="宋体"/>
                      <w:kern w:val="0"/>
                      <w:sz w:val="20"/>
                      <w:szCs w:val="20"/>
                    </w:rPr>
                  </w:pPr>
                  <w:r w:rsidRPr="002961CC">
                    <w:rPr>
                      <w:rFonts w:ascii="宋体" w:hAnsi="宋体" w:cs="宋体" w:hint="eastAsia"/>
                      <w:kern w:val="0"/>
                      <w:sz w:val="20"/>
                      <w:szCs w:val="20"/>
                    </w:rPr>
                    <w:t xml:space="preserve">　</w:t>
                  </w:r>
                </w:p>
              </w:tc>
              <w:tc>
                <w:tcPr>
                  <w:tcW w:w="1259" w:type="dxa"/>
                  <w:tcBorders>
                    <w:top w:val="nil"/>
                    <w:left w:val="nil"/>
                    <w:bottom w:val="single" w:sz="4" w:space="0" w:color="auto"/>
                    <w:right w:val="single" w:sz="4" w:space="0" w:color="auto"/>
                  </w:tcBorders>
                  <w:shd w:val="clear" w:color="auto" w:fill="auto"/>
                  <w:noWrap/>
                  <w:vAlign w:val="center"/>
                  <w:hideMark/>
                </w:tcPr>
                <w:p w:rsidR="00F06429" w:rsidRPr="002961CC" w:rsidRDefault="00F06429" w:rsidP="0073438F">
                  <w:pPr>
                    <w:widowControl/>
                    <w:jc w:val="left"/>
                    <w:rPr>
                      <w:rFonts w:ascii="宋体" w:hAnsi="宋体" w:cs="宋体"/>
                      <w:kern w:val="0"/>
                      <w:sz w:val="20"/>
                      <w:szCs w:val="20"/>
                    </w:rPr>
                  </w:pPr>
                  <w:r w:rsidRPr="002961CC">
                    <w:rPr>
                      <w:rFonts w:ascii="宋体" w:hAnsi="宋体" w:cs="宋体" w:hint="eastAsia"/>
                      <w:kern w:val="0"/>
                      <w:sz w:val="20"/>
                      <w:szCs w:val="20"/>
                    </w:rPr>
                    <w:t xml:space="preserve">　</w:t>
                  </w:r>
                </w:p>
              </w:tc>
              <w:tc>
                <w:tcPr>
                  <w:tcW w:w="1165" w:type="dxa"/>
                  <w:tcBorders>
                    <w:top w:val="nil"/>
                    <w:left w:val="nil"/>
                    <w:bottom w:val="single" w:sz="4" w:space="0" w:color="auto"/>
                    <w:right w:val="single" w:sz="4" w:space="0" w:color="auto"/>
                  </w:tcBorders>
                  <w:shd w:val="clear" w:color="auto" w:fill="auto"/>
                  <w:noWrap/>
                  <w:vAlign w:val="center"/>
                  <w:hideMark/>
                </w:tcPr>
                <w:p w:rsidR="00F06429" w:rsidRPr="002961CC" w:rsidRDefault="00F06429" w:rsidP="0073438F">
                  <w:pPr>
                    <w:widowControl/>
                    <w:jc w:val="left"/>
                    <w:rPr>
                      <w:rFonts w:ascii="宋体" w:hAnsi="宋体" w:cs="宋体"/>
                      <w:kern w:val="0"/>
                      <w:sz w:val="20"/>
                      <w:szCs w:val="20"/>
                    </w:rPr>
                  </w:pPr>
                  <w:r w:rsidRPr="002961CC">
                    <w:rPr>
                      <w:rFonts w:ascii="宋体" w:hAnsi="宋体" w:cs="宋体" w:hint="eastAsia"/>
                      <w:kern w:val="0"/>
                      <w:sz w:val="20"/>
                      <w:szCs w:val="20"/>
                    </w:rPr>
                    <w:t xml:space="preserve">　</w:t>
                  </w:r>
                </w:p>
              </w:tc>
              <w:tc>
                <w:tcPr>
                  <w:tcW w:w="1184" w:type="dxa"/>
                  <w:tcBorders>
                    <w:top w:val="nil"/>
                    <w:left w:val="nil"/>
                    <w:bottom w:val="single" w:sz="4" w:space="0" w:color="auto"/>
                    <w:right w:val="single" w:sz="4" w:space="0" w:color="auto"/>
                  </w:tcBorders>
                  <w:shd w:val="clear" w:color="auto" w:fill="auto"/>
                  <w:noWrap/>
                  <w:vAlign w:val="center"/>
                  <w:hideMark/>
                </w:tcPr>
                <w:p w:rsidR="00F06429" w:rsidRPr="002961CC" w:rsidRDefault="00F06429" w:rsidP="0073438F">
                  <w:pPr>
                    <w:widowControl/>
                    <w:jc w:val="left"/>
                    <w:rPr>
                      <w:rFonts w:ascii="宋体" w:hAnsi="宋体" w:cs="宋体"/>
                      <w:kern w:val="0"/>
                      <w:sz w:val="20"/>
                      <w:szCs w:val="20"/>
                    </w:rPr>
                  </w:pPr>
                  <w:r w:rsidRPr="002961CC">
                    <w:rPr>
                      <w:rFonts w:ascii="宋体" w:hAnsi="宋体" w:cs="宋体" w:hint="eastAsia"/>
                      <w:kern w:val="0"/>
                      <w:sz w:val="20"/>
                      <w:szCs w:val="20"/>
                    </w:rPr>
                    <w:t xml:space="preserve">　</w:t>
                  </w:r>
                </w:p>
              </w:tc>
              <w:tc>
                <w:tcPr>
                  <w:tcW w:w="1053" w:type="dxa"/>
                  <w:tcBorders>
                    <w:top w:val="nil"/>
                    <w:left w:val="nil"/>
                    <w:bottom w:val="single" w:sz="4" w:space="0" w:color="auto"/>
                    <w:right w:val="single" w:sz="4" w:space="0" w:color="auto"/>
                  </w:tcBorders>
                  <w:shd w:val="clear" w:color="auto" w:fill="auto"/>
                  <w:noWrap/>
                  <w:vAlign w:val="center"/>
                  <w:hideMark/>
                </w:tcPr>
                <w:p w:rsidR="00F06429" w:rsidRPr="002961CC" w:rsidRDefault="00F06429" w:rsidP="0073438F">
                  <w:pPr>
                    <w:widowControl/>
                    <w:jc w:val="left"/>
                    <w:rPr>
                      <w:rFonts w:ascii="宋体" w:hAnsi="宋体" w:cs="宋体"/>
                      <w:kern w:val="0"/>
                      <w:sz w:val="20"/>
                      <w:szCs w:val="20"/>
                    </w:rPr>
                  </w:pPr>
                  <w:r w:rsidRPr="002961CC">
                    <w:rPr>
                      <w:rFonts w:ascii="宋体" w:hAnsi="宋体" w:cs="宋体" w:hint="eastAsia"/>
                      <w:kern w:val="0"/>
                      <w:sz w:val="20"/>
                      <w:szCs w:val="20"/>
                    </w:rPr>
                    <w:t xml:space="preserve">　</w:t>
                  </w:r>
                </w:p>
              </w:tc>
              <w:tc>
                <w:tcPr>
                  <w:tcW w:w="904" w:type="dxa"/>
                  <w:tcBorders>
                    <w:top w:val="nil"/>
                    <w:left w:val="nil"/>
                    <w:bottom w:val="single" w:sz="4" w:space="0" w:color="auto"/>
                    <w:right w:val="single" w:sz="4" w:space="0" w:color="auto"/>
                  </w:tcBorders>
                  <w:shd w:val="clear" w:color="auto" w:fill="auto"/>
                  <w:noWrap/>
                  <w:vAlign w:val="center"/>
                  <w:hideMark/>
                </w:tcPr>
                <w:p w:rsidR="00F06429" w:rsidRPr="002961CC" w:rsidRDefault="00F06429" w:rsidP="0073438F">
                  <w:pPr>
                    <w:widowControl/>
                    <w:jc w:val="left"/>
                    <w:rPr>
                      <w:rFonts w:ascii="宋体" w:hAnsi="宋体" w:cs="宋体"/>
                      <w:kern w:val="0"/>
                      <w:sz w:val="20"/>
                      <w:szCs w:val="20"/>
                    </w:rPr>
                  </w:pPr>
                  <w:r w:rsidRPr="002961CC">
                    <w:rPr>
                      <w:rFonts w:ascii="宋体" w:hAnsi="宋体" w:cs="宋体" w:hint="eastAsia"/>
                      <w:kern w:val="0"/>
                      <w:sz w:val="20"/>
                      <w:szCs w:val="20"/>
                    </w:rPr>
                    <w:t xml:space="preserve">　</w:t>
                  </w:r>
                </w:p>
              </w:tc>
              <w:tc>
                <w:tcPr>
                  <w:tcW w:w="1090" w:type="dxa"/>
                  <w:tcBorders>
                    <w:top w:val="nil"/>
                    <w:left w:val="nil"/>
                    <w:bottom w:val="single" w:sz="4" w:space="0" w:color="auto"/>
                    <w:right w:val="single" w:sz="4" w:space="0" w:color="auto"/>
                  </w:tcBorders>
                  <w:shd w:val="clear" w:color="auto" w:fill="auto"/>
                  <w:noWrap/>
                  <w:vAlign w:val="center"/>
                  <w:hideMark/>
                </w:tcPr>
                <w:p w:rsidR="00F06429" w:rsidRPr="002961CC" w:rsidRDefault="00F06429" w:rsidP="0073438F">
                  <w:pPr>
                    <w:widowControl/>
                    <w:jc w:val="left"/>
                    <w:rPr>
                      <w:rFonts w:ascii="宋体" w:hAnsi="宋体" w:cs="宋体"/>
                      <w:kern w:val="0"/>
                      <w:sz w:val="20"/>
                      <w:szCs w:val="20"/>
                    </w:rPr>
                  </w:pPr>
                  <w:r w:rsidRPr="002961CC">
                    <w:rPr>
                      <w:rFonts w:ascii="宋体" w:hAnsi="宋体" w:cs="宋体" w:hint="eastAsia"/>
                      <w:kern w:val="0"/>
                      <w:sz w:val="20"/>
                      <w:szCs w:val="20"/>
                    </w:rPr>
                    <w:t xml:space="preserve">　</w:t>
                  </w:r>
                </w:p>
              </w:tc>
              <w:tc>
                <w:tcPr>
                  <w:tcW w:w="997" w:type="dxa"/>
                  <w:tcBorders>
                    <w:top w:val="nil"/>
                    <w:left w:val="nil"/>
                    <w:bottom w:val="single" w:sz="4" w:space="0" w:color="auto"/>
                    <w:right w:val="single" w:sz="4" w:space="0" w:color="auto"/>
                  </w:tcBorders>
                  <w:shd w:val="clear" w:color="auto" w:fill="auto"/>
                  <w:noWrap/>
                  <w:vAlign w:val="center"/>
                  <w:hideMark/>
                </w:tcPr>
                <w:p w:rsidR="00F06429" w:rsidRPr="002961CC" w:rsidRDefault="00F06429" w:rsidP="0073438F">
                  <w:pPr>
                    <w:widowControl/>
                    <w:jc w:val="left"/>
                    <w:rPr>
                      <w:rFonts w:ascii="宋体" w:hAnsi="宋体" w:cs="宋体"/>
                      <w:kern w:val="0"/>
                      <w:sz w:val="20"/>
                      <w:szCs w:val="20"/>
                    </w:rPr>
                  </w:pPr>
                  <w:r w:rsidRPr="002961CC">
                    <w:rPr>
                      <w:rFonts w:ascii="宋体" w:hAnsi="宋体" w:cs="宋体" w:hint="eastAsia"/>
                      <w:kern w:val="0"/>
                      <w:sz w:val="20"/>
                      <w:szCs w:val="20"/>
                    </w:rPr>
                    <w:t xml:space="preserve">　</w:t>
                  </w:r>
                </w:p>
              </w:tc>
              <w:tc>
                <w:tcPr>
                  <w:tcW w:w="997" w:type="dxa"/>
                  <w:tcBorders>
                    <w:top w:val="nil"/>
                    <w:left w:val="nil"/>
                    <w:bottom w:val="single" w:sz="4" w:space="0" w:color="auto"/>
                    <w:right w:val="single" w:sz="4" w:space="0" w:color="auto"/>
                  </w:tcBorders>
                  <w:shd w:val="clear" w:color="auto" w:fill="auto"/>
                  <w:noWrap/>
                  <w:vAlign w:val="center"/>
                  <w:hideMark/>
                </w:tcPr>
                <w:p w:rsidR="00F06429" w:rsidRPr="002961CC" w:rsidRDefault="00F06429" w:rsidP="0073438F">
                  <w:pPr>
                    <w:widowControl/>
                    <w:jc w:val="left"/>
                    <w:rPr>
                      <w:rFonts w:ascii="宋体" w:hAnsi="宋体" w:cs="宋体"/>
                      <w:kern w:val="0"/>
                      <w:sz w:val="20"/>
                      <w:szCs w:val="20"/>
                    </w:rPr>
                  </w:pPr>
                  <w:r w:rsidRPr="002961CC">
                    <w:rPr>
                      <w:rFonts w:ascii="宋体" w:hAnsi="宋体" w:cs="宋体" w:hint="eastAsia"/>
                      <w:kern w:val="0"/>
                      <w:sz w:val="20"/>
                      <w:szCs w:val="20"/>
                    </w:rPr>
                    <w:t xml:space="preserve">　</w:t>
                  </w:r>
                </w:p>
              </w:tc>
              <w:tc>
                <w:tcPr>
                  <w:tcW w:w="1090" w:type="dxa"/>
                  <w:tcBorders>
                    <w:top w:val="nil"/>
                    <w:left w:val="nil"/>
                    <w:bottom w:val="single" w:sz="4" w:space="0" w:color="auto"/>
                    <w:right w:val="single" w:sz="4" w:space="0" w:color="auto"/>
                  </w:tcBorders>
                  <w:shd w:val="clear" w:color="auto" w:fill="auto"/>
                  <w:noWrap/>
                  <w:vAlign w:val="center"/>
                  <w:hideMark/>
                </w:tcPr>
                <w:p w:rsidR="00F06429" w:rsidRPr="002961CC" w:rsidRDefault="00F06429" w:rsidP="0073438F">
                  <w:pPr>
                    <w:widowControl/>
                    <w:jc w:val="left"/>
                    <w:rPr>
                      <w:rFonts w:ascii="宋体" w:hAnsi="宋体" w:cs="宋体"/>
                      <w:kern w:val="0"/>
                      <w:sz w:val="20"/>
                      <w:szCs w:val="20"/>
                    </w:rPr>
                  </w:pPr>
                  <w:r w:rsidRPr="002961CC">
                    <w:rPr>
                      <w:rFonts w:ascii="宋体" w:hAnsi="宋体" w:cs="宋体" w:hint="eastAsia"/>
                      <w:kern w:val="0"/>
                      <w:sz w:val="20"/>
                      <w:szCs w:val="20"/>
                    </w:rPr>
                    <w:t xml:space="preserve">　</w:t>
                  </w:r>
                </w:p>
              </w:tc>
              <w:tc>
                <w:tcPr>
                  <w:tcW w:w="1128" w:type="dxa"/>
                  <w:tcBorders>
                    <w:top w:val="nil"/>
                    <w:left w:val="nil"/>
                    <w:bottom w:val="single" w:sz="4" w:space="0" w:color="auto"/>
                    <w:right w:val="single" w:sz="4" w:space="0" w:color="auto"/>
                  </w:tcBorders>
                  <w:shd w:val="clear" w:color="auto" w:fill="auto"/>
                  <w:noWrap/>
                  <w:vAlign w:val="center"/>
                  <w:hideMark/>
                </w:tcPr>
                <w:p w:rsidR="00F06429" w:rsidRPr="002961CC" w:rsidRDefault="00F06429" w:rsidP="0073438F">
                  <w:pPr>
                    <w:widowControl/>
                    <w:jc w:val="left"/>
                    <w:rPr>
                      <w:rFonts w:ascii="宋体" w:hAnsi="宋体" w:cs="宋体"/>
                      <w:kern w:val="0"/>
                      <w:sz w:val="20"/>
                      <w:szCs w:val="20"/>
                    </w:rPr>
                  </w:pPr>
                  <w:r w:rsidRPr="002961CC">
                    <w:rPr>
                      <w:rFonts w:ascii="宋体" w:hAnsi="宋体" w:cs="宋体" w:hint="eastAsia"/>
                      <w:kern w:val="0"/>
                      <w:sz w:val="20"/>
                      <w:szCs w:val="20"/>
                    </w:rPr>
                    <w:t xml:space="preserve">　</w:t>
                  </w:r>
                </w:p>
              </w:tc>
              <w:tc>
                <w:tcPr>
                  <w:tcW w:w="950" w:type="dxa"/>
                  <w:tcBorders>
                    <w:top w:val="nil"/>
                    <w:left w:val="nil"/>
                    <w:bottom w:val="single" w:sz="4" w:space="0" w:color="auto"/>
                    <w:right w:val="single" w:sz="4" w:space="0" w:color="auto"/>
                  </w:tcBorders>
                  <w:shd w:val="clear" w:color="auto" w:fill="auto"/>
                  <w:noWrap/>
                  <w:vAlign w:val="center"/>
                  <w:hideMark/>
                </w:tcPr>
                <w:p w:rsidR="00F06429" w:rsidRPr="002961CC" w:rsidRDefault="00F06429" w:rsidP="0073438F">
                  <w:pPr>
                    <w:widowControl/>
                    <w:jc w:val="left"/>
                    <w:rPr>
                      <w:rFonts w:ascii="宋体" w:hAnsi="宋体" w:cs="宋体"/>
                      <w:kern w:val="0"/>
                      <w:sz w:val="20"/>
                      <w:szCs w:val="20"/>
                    </w:rPr>
                  </w:pPr>
                  <w:r w:rsidRPr="002961CC">
                    <w:rPr>
                      <w:rFonts w:ascii="宋体" w:hAnsi="宋体" w:cs="宋体" w:hint="eastAsia"/>
                      <w:kern w:val="0"/>
                      <w:sz w:val="20"/>
                      <w:szCs w:val="20"/>
                    </w:rPr>
                    <w:t xml:space="preserve">　</w:t>
                  </w:r>
                </w:p>
              </w:tc>
            </w:tr>
            <w:tr w:rsidR="00FB451A" w:rsidRPr="002961CC" w:rsidTr="00FB451A">
              <w:trPr>
                <w:trHeight w:val="350"/>
              </w:trPr>
              <w:tc>
                <w:tcPr>
                  <w:tcW w:w="829" w:type="dxa"/>
                  <w:tcBorders>
                    <w:top w:val="nil"/>
                    <w:left w:val="single" w:sz="4" w:space="0" w:color="000000"/>
                    <w:bottom w:val="single" w:sz="4" w:space="0" w:color="000000"/>
                    <w:right w:val="single" w:sz="4" w:space="0" w:color="000000"/>
                  </w:tcBorders>
                  <w:shd w:val="clear" w:color="auto" w:fill="auto"/>
                  <w:vAlign w:val="center"/>
                  <w:hideMark/>
                </w:tcPr>
                <w:p w:rsidR="00F06429" w:rsidRPr="002961CC" w:rsidRDefault="00F06429" w:rsidP="0073438F">
                  <w:pPr>
                    <w:widowControl/>
                    <w:jc w:val="center"/>
                    <w:rPr>
                      <w:rFonts w:ascii="Arial Unicode MS" w:eastAsia="Arial Unicode MS" w:hAnsi="Arial Unicode MS" w:cs="Arial Unicode MS"/>
                      <w:kern w:val="0"/>
                      <w:sz w:val="20"/>
                      <w:szCs w:val="20"/>
                    </w:rPr>
                  </w:pPr>
                  <w:r w:rsidRPr="002961CC">
                    <w:rPr>
                      <w:rFonts w:ascii="Arial Unicode MS" w:eastAsia="Arial Unicode MS" w:hAnsi="Arial Unicode MS" w:cs="Arial Unicode MS" w:hint="eastAsia"/>
                      <w:kern w:val="0"/>
                      <w:sz w:val="20"/>
                      <w:szCs w:val="20"/>
                    </w:rPr>
                    <w:t>2</w:t>
                  </w:r>
                </w:p>
              </w:tc>
              <w:tc>
                <w:tcPr>
                  <w:tcW w:w="1071" w:type="dxa"/>
                  <w:tcBorders>
                    <w:top w:val="nil"/>
                    <w:left w:val="nil"/>
                    <w:bottom w:val="single" w:sz="4" w:space="0" w:color="000000"/>
                    <w:right w:val="single" w:sz="4" w:space="0" w:color="000000"/>
                  </w:tcBorders>
                  <w:shd w:val="clear" w:color="auto" w:fill="auto"/>
                  <w:vAlign w:val="center"/>
                  <w:hideMark/>
                </w:tcPr>
                <w:p w:rsidR="00F06429" w:rsidRPr="002961CC" w:rsidRDefault="00F06429" w:rsidP="0073438F">
                  <w:pPr>
                    <w:widowControl/>
                    <w:jc w:val="left"/>
                    <w:rPr>
                      <w:rFonts w:ascii="宋体" w:hAnsi="宋体" w:cs="宋体"/>
                      <w:kern w:val="0"/>
                      <w:sz w:val="20"/>
                      <w:szCs w:val="20"/>
                    </w:rPr>
                  </w:pPr>
                  <w:r w:rsidRPr="002961CC">
                    <w:rPr>
                      <w:rFonts w:ascii="宋体" w:hAnsi="宋体" w:cs="宋体" w:hint="eastAsia"/>
                      <w:kern w:val="0"/>
                      <w:sz w:val="20"/>
                      <w:szCs w:val="20"/>
                    </w:rPr>
                    <w:t xml:space="preserve">　</w:t>
                  </w:r>
                </w:p>
              </w:tc>
              <w:tc>
                <w:tcPr>
                  <w:tcW w:w="1259" w:type="dxa"/>
                  <w:tcBorders>
                    <w:top w:val="nil"/>
                    <w:left w:val="nil"/>
                    <w:bottom w:val="single" w:sz="4" w:space="0" w:color="auto"/>
                    <w:right w:val="single" w:sz="4" w:space="0" w:color="auto"/>
                  </w:tcBorders>
                  <w:shd w:val="clear" w:color="auto" w:fill="auto"/>
                  <w:noWrap/>
                  <w:vAlign w:val="center"/>
                  <w:hideMark/>
                </w:tcPr>
                <w:p w:rsidR="00F06429" w:rsidRPr="002961CC" w:rsidRDefault="00F06429" w:rsidP="0073438F">
                  <w:pPr>
                    <w:widowControl/>
                    <w:jc w:val="left"/>
                    <w:rPr>
                      <w:rFonts w:ascii="宋体" w:hAnsi="宋体" w:cs="宋体"/>
                      <w:kern w:val="0"/>
                      <w:sz w:val="20"/>
                      <w:szCs w:val="20"/>
                    </w:rPr>
                  </w:pPr>
                  <w:r w:rsidRPr="002961CC">
                    <w:rPr>
                      <w:rFonts w:ascii="宋体" w:hAnsi="宋体" w:cs="宋体" w:hint="eastAsia"/>
                      <w:kern w:val="0"/>
                      <w:sz w:val="20"/>
                      <w:szCs w:val="20"/>
                    </w:rPr>
                    <w:t xml:space="preserve">　</w:t>
                  </w:r>
                </w:p>
              </w:tc>
              <w:tc>
                <w:tcPr>
                  <w:tcW w:w="1165" w:type="dxa"/>
                  <w:tcBorders>
                    <w:top w:val="nil"/>
                    <w:left w:val="nil"/>
                    <w:bottom w:val="single" w:sz="4" w:space="0" w:color="auto"/>
                    <w:right w:val="single" w:sz="4" w:space="0" w:color="auto"/>
                  </w:tcBorders>
                  <w:shd w:val="clear" w:color="auto" w:fill="auto"/>
                  <w:noWrap/>
                  <w:vAlign w:val="center"/>
                  <w:hideMark/>
                </w:tcPr>
                <w:p w:rsidR="00F06429" w:rsidRPr="002961CC" w:rsidRDefault="00F06429" w:rsidP="0073438F">
                  <w:pPr>
                    <w:widowControl/>
                    <w:jc w:val="left"/>
                    <w:rPr>
                      <w:rFonts w:ascii="宋体" w:hAnsi="宋体" w:cs="宋体"/>
                      <w:kern w:val="0"/>
                      <w:sz w:val="20"/>
                      <w:szCs w:val="20"/>
                    </w:rPr>
                  </w:pPr>
                  <w:r w:rsidRPr="002961CC">
                    <w:rPr>
                      <w:rFonts w:ascii="宋体" w:hAnsi="宋体" w:cs="宋体" w:hint="eastAsia"/>
                      <w:kern w:val="0"/>
                      <w:sz w:val="20"/>
                      <w:szCs w:val="20"/>
                    </w:rPr>
                    <w:t xml:space="preserve">　</w:t>
                  </w:r>
                </w:p>
              </w:tc>
              <w:tc>
                <w:tcPr>
                  <w:tcW w:w="1184" w:type="dxa"/>
                  <w:tcBorders>
                    <w:top w:val="nil"/>
                    <w:left w:val="nil"/>
                    <w:bottom w:val="single" w:sz="4" w:space="0" w:color="auto"/>
                    <w:right w:val="single" w:sz="4" w:space="0" w:color="auto"/>
                  </w:tcBorders>
                  <w:shd w:val="clear" w:color="auto" w:fill="auto"/>
                  <w:noWrap/>
                  <w:vAlign w:val="center"/>
                  <w:hideMark/>
                </w:tcPr>
                <w:p w:rsidR="00F06429" w:rsidRPr="002961CC" w:rsidRDefault="00F06429" w:rsidP="0073438F">
                  <w:pPr>
                    <w:widowControl/>
                    <w:jc w:val="left"/>
                    <w:rPr>
                      <w:rFonts w:ascii="宋体" w:hAnsi="宋体" w:cs="宋体"/>
                      <w:kern w:val="0"/>
                      <w:sz w:val="20"/>
                      <w:szCs w:val="20"/>
                    </w:rPr>
                  </w:pPr>
                  <w:r w:rsidRPr="002961CC">
                    <w:rPr>
                      <w:rFonts w:ascii="宋体" w:hAnsi="宋体" w:cs="宋体" w:hint="eastAsia"/>
                      <w:kern w:val="0"/>
                      <w:sz w:val="20"/>
                      <w:szCs w:val="20"/>
                    </w:rPr>
                    <w:t xml:space="preserve">　</w:t>
                  </w:r>
                </w:p>
              </w:tc>
              <w:tc>
                <w:tcPr>
                  <w:tcW w:w="1053" w:type="dxa"/>
                  <w:tcBorders>
                    <w:top w:val="nil"/>
                    <w:left w:val="nil"/>
                    <w:bottom w:val="single" w:sz="4" w:space="0" w:color="auto"/>
                    <w:right w:val="single" w:sz="4" w:space="0" w:color="auto"/>
                  </w:tcBorders>
                  <w:shd w:val="clear" w:color="auto" w:fill="auto"/>
                  <w:noWrap/>
                  <w:vAlign w:val="center"/>
                  <w:hideMark/>
                </w:tcPr>
                <w:p w:rsidR="00F06429" w:rsidRPr="002961CC" w:rsidRDefault="00F06429" w:rsidP="0073438F">
                  <w:pPr>
                    <w:widowControl/>
                    <w:jc w:val="left"/>
                    <w:rPr>
                      <w:rFonts w:ascii="宋体" w:hAnsi="宋体" w:cs="宋体"/>
                      <w:kern w:val="0"/>
                      <w:sz w:val="20"/>
                      <w:szCs w:val="20"/>
                    </w:rPr>
                  </w:pPr>
                  <w:r w:rsidRPr="002961CC">
                    <w:rPr>
                      <w:rFonts w:ascii="宋体" w:hAnsi="宋体" w:cs="宋体" w:hint="eastAsia"/>
                      <w:kern w:val="0"/>
                      <w:sz w:val="20"/>
                      <w:szCs w:val="20"/>
                    </w:rPr>
                    <w:t xml:space="preserve">　</w:t>
                  </w:r>
                </w:p>
              </w:tc>
              <w:tc>
                <w:tcPr>
                  <w:tcW w:w="904" w:type="dxa"/>
                  <w:tcBorders>
                    <w:top w:val="nil"/>
                    <w:left w:val="nil"/>
                    <w:bottom w:val="single" w:sz="4" w:space="0" w:color="auto"/>
                    <w:right w:val="single" w:sz="4" w:space="0" w:color="auto"/>
                  </w:tcBorders>
                  <w:shd w:val="clear" w:color="auto" w:fill="auto"/>
                  <w:noWrap/>
                  <w:vAlign w:val="center"/>
                  <w:hideMark/>
                </w:tcPr>
                <w:p w:rsidR="00F06429" w:rsidRPr="002961CC" w:rsidRDefault="00F06429" w:rsidP="0073438F">
                  <w:pPr>
                    <w:widowControl/>
                    <w:jc w:val="left"/>
                    <w:rPr>
                      <w:rFonts w:ascii="宋体" w:hAnsi="宋体" w:cs="宋体"/>
                      <w:kern w:val="0"/>
                      <w:sz w:val="20"/>
                      <w:szCs w:val="20"/>
                    </w:rPr>
                  </w:pPr>
                  <w:r w:rsidRPr="002961CC">
                    <w:rPr>
                      <w:rFonts w:ascii="宋体" w:hAnsi="宋体" w:cs="宋体" w:hint="eastAsia"/>
                      <w:kern w:val="0"/>
                      <w:sz w:val="20"/>
                      <w:szCs w:val="20"/>
                    </w:rPr>
                    <w:t xml:space="preserve">　</w:t>
                  </w:r>
                </w:p>
              </w:tc>
              <w:tc>
                <w:tcPr>
                  <w:tcW w:w="1090" w:type="dxa"/>
                  <w:tcBorders>
                    <w:top w:val="nil"/>
                    <w:left w:val="nil"/>
                    <w:bottom w:val="single" w:sz="4" w:space="0" w:color="auto"/>
                    <w:right w:val="single" w:sz="4" w:space="0" w:color="auto"/>
                  </w:tcBorders>
                  <w:shd w:val="clear" w:color="auto" w:fill="auto"/>
                  <w:noWrap/>
                  <w:vAlign w:val="center"/>
                  <w:hideMark/>
                </w:tcPr>
                <w:p w:rsidR="00F06429" w:rsidRPr="002961CC" w:rsidRDefault="00F06429" w:rsidP="0073438F">
                  <w:pPr>
                    <w:widowControl/>
                    <w:jc w:val="left"/>
                    <w:rPr>
                      <w:rFonts w:ascii="宋体" w:hAnsi="宋体" w:cs="宋体"/>
                      <w:kern w:val="0"/>
                      <w:sz w:val="20"/>
                      <w:szCs w:val="20"/>
                    </w:rPr>
                  </w:pPr>
                  <w:r w:rsidRPr="002961CC">
                    <w:rPr>
                      <w:rFonts w:ascii="宋体" w:hAnsi="宋体" w:cs="宋体" w:hint="eastAsia"/>
                      <w:kern w:val="0"/>
                      <w:sz w:val="20"/>
                      <w:szCs w:val="20"/>
                    </w:rPr>
                    <w:t xml:space="preserve">　</w:t>
                  </w:r>
                </w:p>
              </w:tc>
              <w:tc>
                <w:tcPr>
                  <w:tcW w:w="997" w:type="dxa"/>
                  <w:tcBorders>
                    <w:top w:val="nil"/>
                    <w:left w:val="nil"/>
                    <w:bottom w:val="single" w:sz="4" w:space="0" w:color="auto"/>
                    <w:right w:val="single" w:sz="4" w:space="0" w:color="auto"/>
                  </w:tcBorders>
                  <w:shd w:val="clear" w:color="auto" w:fill="auto"/>
                  <w:noWrap/>
                  <w:vAlign w:val="center"/>
                  <w:hideMark/>
                </w:tcPr>
                <w:p w:rsidR="00F06429" w:rsidRPr="002961CC" w:rsidRDefault="00F06429" w:rsidP="0073438F">
                  <w:pPr>
                    <w:widowControl/>
                    <w:jc w:val="left"/>
                    <w:rPr>
                      <w:rFonts w:ascii="宋体" w:hAnsi="宋体" w:cs="宋体"/>
                      <w:kern w:val="0"/>
                      <w:sz w:val="20"/>
                      <w:szCs w:val="20"/>
                    </w:rPr>
                  </w:pPr>
                  <w:r w:rsidRPr="002961CC">
                    <w:rPr>
                      <w:rFonts w:ascii="宋体" w:hAnsi="宋体" w:cs="宋体" w:hint="eastAsia"/>
                      <w:kern w:val="0"/>
                      <w:sz w:val="20"/>
                      <w:szCs w:val="20"/>
                    </w:rPr>
                    <w:t xml:space="preserve">　</w:t>
                  </w:r>
                </w:p>
              </w:tc>
              <w:tc>
                <w:tcPr>
                  <w:tcW w:w="997" w:type="dxa"/>
                  <w:tcBorders>
                    <w:top w:val="nil"/>
                    <w:left w:val="nil"/>
                    <w:bottom w:val="single" w:sz="4" w:space="0" w:color="auto"/>
                    <w:right w:val="single" w:sz="4" w:space="0" w:color="auto"/>
                  </w:tcBorders>
                  <w:shd w:val="clear" w:color="auto" w:fill="auto"/>
                  <w:noWrap/>
                  <w:vAlign w:val="center"/>
                  <w:hideMark/>
                </w:tcPr>
                <w:p w:rsidR="00F06429" w:rsidRPr="002961CC" w:rsidRDefault="00F06429" w:rsidP="0073438F">
                  <w:pPr>
                    <w:widowControl/>
                    <w:jc w:val="left"/>
                    <w:rPr>
                      <w:rFonts w:ascii="宋体" w:hAnsi="宋体" w:cs="宋体"/>
                      <w:kern w:val="0"/>
                      <w:sz w:val="20"/>
                      <w:szCs w:val="20"/>
                    </w:rPr>
                  </w:pPr>
                  <w:r w:rsidRPr="002961CC">
                    <w:rPr>
                      <w:rFonts w:ascii="宋体" w:hAnsi="宋体" w:cs="宋体" w:hint="eastAsia"/>
                      <w:kern w:val="0"/>
                      <w:sz w:val="20"/>
                      <w:szCs w:val="20"/>
                    </w:rPr>
                    <w:t xml:space="preserve">　</w:t>
                  </w:r>
                </w:p>
              </w:tc>
              <w:tc>
                <w:tcPr>
                  <w:tcW w:w="1090" w:type="dxa"/>
                  <w:tcBorders>
                    <w:top w:val="nil"/>
                    <w:left w:val="nil"/>
                    <w:bottom w:val="single" w:sz="4" w:space="0" w:color="auto"/>
                    <w:right w:val="single" w:sz="4" w:space="0" w:color="auto"/>
                  </w:tcBorders>
                  <w:shd w:val="clear" w:color="auto" w:fill="auto"/>
                  <w:noWrap/>
                  <w:vAlign w:val="center"/>
                  <w:hideMark/>
                </w:tcPr>
                <w:p w:rsidR="00F06429" w:rsidRPr="002961CC" w:rsidRDefault="00F06429" w:rsidP="0073438F">
                  <w:pPr>
                    <w:widowControl/>
                    <w:jc w:val="left"/>
                    <w:rPr>
                      <w:rFonts w:ascii="宋体" w:hAnsi="宋体" w:cs="宋体"/>
                      <w:kern w:val="0"/>
                      <w:sz w:val="20"/>
                      <w:szCs w:val="20"/>
                    </w:rPr>
                  </w:pPr>
                  <w:r w:rsidRPr="002961CC">
                    <w:rPr>
                      <w:rFonts w:ascii="宋体" w:hAnsi="宋体" w:cs="宋体" w:hint="eastAsia"/>
                      <w:kern w:val="0"/>
                      <w:sz w:val="20"/>
                      <w:szCs w:val="20"/>
                    </w:rPr>
                    <w:t xml:space="preserve">　</w:t>
                  </w:r>
                </w:p>
              </w:tc>
              <w:tc>
                <w:tcPr>
                  <w:tcW w:w="1128" w:type="dxa"/>
                  <w:tcBorders>
                    <w:top w:val="nil"/>
                    <w:left w:val="nil"/>
                    <w:bottom w:val="single" w:sz="4" w:space="0" w:color="auto"/>
                    <w:right w:val="single" w:sz="4" w:space="0" w:color="auto"/>
                  </w:tcBorders>
                  <w:shd w:val="clear" w:color="auto" w:fill="auto"/>
                  <w:noWrap/>
                  <w:vAlign w:val="center"/>
                  <w:hideMark/>
                </w:tcPr>
                <w:p w:rsidR="00F06429" w:rsidRPr="002961CC" w:rsidRDefault="00F06429" w:rsidP="0073438F">
                  <w:pPr>
                    <w:widowControl/>
                    <w:jc w:val="left"/>
                    <w:rPr>
                      <w:rFonts w:ascii="宋体" w:hAnsi="宋体" w:cs="宋体"/>
                      <w:kern w:val="0"/>
                      <w:sz w:val="20"/>
                      <w:szCs w:val="20"/>
                    </w:rPr>
                  </w:pPr>
                  <w:r w:rsidRPr="002961CC">
                    <w:rPr>
                      <w:rFonts w:ascii="宋体" w:hAnsi="宋体" w:cs="宋体" w:hint="eastAsia"/>
                      <w:kern w:val="0"/>
                      <w:sz w:val="20"/>
                      <w:szCs w:val="20"/>
                    </w:rPr>
                    <w:t xml:space="preserve">　</w:t>
                  </w:r>
                </w:p>
              </w:tc>
              <w:tc>
                <w:tcPr>
                  <w:tcW w:w="950" w:type="dxa"/>
                  <w:tcBorders>
                    <w:top w:val="nil"/>
                    <w:left w:val="nil"/>
                    <w:bottom w:val="single" w:sz="4" w:space="0" w:color="auto"/>
                    <w:right w:val="single" w:sz="4" w:space="0" w:color="auto"/>
                  </w:tcBorders>
                  <w:shd w:val="clear" w:color="auto" w:fill="auto"/>
                  <w:noWrap/>
                  <w:vAlign w:val="center"/>
                  <w:hideMark/>
                </w:tcPr>
                <w:p w:rsidR="00F06429" w:rsidRPr="002961CC" w:rsidRDefault="00F06429" w:rsidP="0073438F">
                  <w:pPr>
                    <w:widowControl/>
                    <w:jc w:val="left"/>
                    <w:rPr>
                      <w:rFonts w:ascii="宋体" w:hAnsi="宋体" w:cs="宋体"/>
                      <w:kern w:val="0"/>
                      <w:sz w:val="20"/>
                      <w:szCs w:val="20"/>
                    </w:rPr>
                  </w:pPr>
                  <w:r w:rsidRPr="002961CC">
                    <w:rPr>
                      <w:rFonts w:ascii="宋体" w:hAnsi="宋体" w:cs="宋体" w:hint="eastAsia"/>
                      <w:kern w:val="0"/>
                      <w:sz w:val="20"/>
                      <w:szCs w:val="20"/>
                    </w:rPr>
                    <w:t xml:space="preserve">　</w:t>
                  </w:r>
                </w:p>
              </w:tc>
            </w:tr>
            <w:tr w:rsidR="00FB451A" w:rsidRPr="002961CC" w:rsidTr="00FB451A">
              <w:trPr>
                <w:trHeight w:val="534"/>
              </w:trPr>
              <w:tc>
                <w:tcPr>
                  <w:tcW w:w="829" w:type="dxa"/>
                  <w:tcBorders>
                    <w:top w:val="nil"/>
                    <w:left w:val="single" w:sz="4" w:space="0" w:color="000000"/>
                    <w:bottom w:val="single" w:sz="4" w:space="0" w:color="000000"/>
                    <w:right w:val="single" w:sz="4" w:space="0" w:color="000000"/>
                  </w:tcBorders>
                  <w:shd w:val="clear" w:color="auto" w:fill="auto"/>
                  <w:vAlign w:val="center"/>
                  <w:hideMark/>
                </w:tcPr>
                <w:p w:rsidR="00F06429" w:rsidRPr="002961CC" w:rsidRDefault="00F06429" w:rsidP="0073438F">
                  <w:pPr>
                    <w:widowControl/>
                    <w:jc w:val="center"/>
                    <w:rPr>
                      <w:rFonts w:ascii="Arial Unicode MS" w:eastAsia="Arial Unicode MS" w:hAnsi="Arial Unicode MS" w:cs="Arial Unicode MS"/>
                      <w:kern w:val="0"/>
                      <w:sz w:val="20"/>
                      <w:szCs w:val="20"/>
                    </w:rPr>
                  </w:pPr>
                  <w:r w:rsidRPr="002961CC">
                    <w:rPr>
                      <w:rFonts w:ascii="Arial Unicode MS" w:eastAsia="Arial Unicode MS" w:hAnsi="Arial Unicode MS" w:cs="Arial Unicode MS" w:hint="eastAsia"/>
                      <w:kern w:val="0"/>
                      <w:sz w:val="20"/>
                      <w:szCs w:val="20"/>
                    </w:rPr>
                    <w:t>3</w:t>
                  </w:r>
                </w:p>
              </w:tc>
              <w:tc>
                <w:tcPr>
                  <w:tcW w:w="1071" w:type="dxa"/>
                  <w:tcBorders>
                    <w:top w:val="nil"/>
                    <w:left w:val="nil"/>
                    <w:bottom w:val="single" w:sz="4" w:space="0" w:color="000000"/>
                    <w:right w:val="single" w:sz="4" w:space="0" w:color="000000"/>
                  </w:tcBorders>
                  <w:shd w:val="clear" w:color="auto" w:fill="auto"/>
                  <w:vAlign w:val="center"/>
                  <w:hideMark/>
                </w:tcPr>
                <w:p w:rsidR="00F06429" w:rsidRPr="002961CC" w:rsidRDefault="00F06429" w:rsidP="0073438F">
                  <w:pPr>
                    <w:widowControl/>
                    <w:jc w:val="left"/>
                    <w:rPr>
                      <w:rFonts w:ascii="Arial Unicode MS" w:eastAsia="Arial Unicode MS" w:hAnsi="Arial Unicode MS" w:cs="Arial Unicode MS"/>
                      <w:kern w:val="0"/>
                      <w:sz w:val="20"/>
                      <w:szCs w:val="20"/>
                    </w:rPr>
                  </w:pPr>
                  <w:r w:rsidRPr="002961CC">
                    <w:rPr>
                      <w:rFonts w:ascii="Arial Unicode MS" w:eastAsia="Arial Unicode MS" w:hAnsi="Arial Unicode MS" w:cs="Arial Unicode MS" w:hint="eastAsia"/>
                      <w:kern w:val="0"/>
                      <w:sz w:val="20"/>
                      <w:szCs w:val="20"/>
                    </w:rPr>
                    <w:t xml:space="preserve">　</w:t>
                  </w:r>
                </w:p>
              </w:tc>
              <w:tc>
                <w:tcPr>
                  <w:tcW w:w="1259" w:type="dxa"/>
                  <w:tcBorders>
                    <w:top w:val="nil"/>
                    <w:left w:val="nil"/>
                    <w:bottom w:val="single" w:sz="4" w:space="0" w:color="auto"/>
                    <w:right w:val="single" w:sz="4" w:space="0" w:color="auto"/>
                  </w:tcBorders>
                  <w:shd w:val="clear" w:color="auto" w:fill="auto"/>
                  <w:noWrap/>
                  <w:vAlign w:val="center"/>
                  <w:hideMark/>
                </w:tcPr>
                <w:p w:rsidR="00F06429" w:rsidRPr="002961CC" w:rsidRDefault="00F06429" w:rsidP="0073438F">
                  <w:pPr>
                    <w:widowControl/>
                    <w:jc w:val="left"/>
                    <w:rPr>
                      <w:rFonts w:ascii="宋体" w:hAnsi="宋体" w:cs="宋体"/>
                      <w:kern w:val="0"/>
                      <w:sz w:val="24"/>
                    </w:rPr>
                  </w:pPr>
                  <w:r w:rsidRPr="002961CC">
                    <w:rPr>
                      <w:rFonts w:ascii="宋体" w:hAnsi="宋体" w:cs="宋体" w:hint="eastAsia"/>
                      <w:kern w:val="0"/>
                      <w:sz w:val="24"/>
                    </w:rPr>
                    <w:t xml:space="preserve">　</w:t>
                  </w:r>
                </w:p>
              </w:tc>
              <w:tc>
                <w:tcPr>
                  <w:tcW w:w="1165" w:type="dxa"/>
                  <w:tcBorders>
                    <w:top w:val="nil"/>
                    <w:left w:val="nil"/>
                    <w:bottom w:val="single" w:sz="4" w:space="0" w:color="auto"/>
                    <w:right w:val="single" w:sz="4" w:space="0" w:color="auto"/>
                  </w:tcBorders>
                  <w:shd w:val="clear" w:color="auto" w:fill="auto"/>
                  <w:noWrap/>
                  <w:vAlign w:val="center"/>
                  <w:hideMark/>
                </w:tcPr>
                <w:p w:rsidR="00F06429" w:rsidRPr="002961CC" w:rsidRDefault="00F06429" w:rsidP="0073438F">
                  <w:pPr>
                    <w:widowControl/>
                    <w:jc w:val="left"/>
                    <w:rPr>
                      <w:rFonts w:ascii="宋体" w:hAnsi="宋体" w:cs="宋体"/>
                      <w:kern w:val="0"/>
                      <w:sz w:val="24"/>
                    </w:rPr>
                  </w:pPr>
                  <w:r w:rsidRPr="002961CC">
                    <w:rPr>
                      <w:rFonts w:ascii="宋体" w:hAnsi="宋体" w:cs="宋体" w:hint="eastAsia"/>
                      <w:kern w:val="0"/>
                      <w:sz w:val="24"/>
                    </w:rPr>
                    <w:t xml:space="preserve">　</w:t>
                  </w:r>
                </w:p>
              </w:tc>
              <w:tc>
                <w:tcPr>
                  <w:tcW w:w="1184" w:type="dxa"/>
                  <w:tcBorders>
                    <w:top w:val="nil"/>
                    <w:left w:val="nil"/>
                    <w:bottom w:val="single" w:sz="4" w:space="0" w:color="auto"/>
                    <w:right w:val="single" w:sz="4" w:space="0" w:color="auto"/>
                  </w:tcBorders>
                  <w:shd w:val="clear" w:color="auto" w:fill="auto"/>
                  <w:noWrap/>
                  <w:vAlign w:val="center"/>
                  <w:hideMark/>
                </w:tcPr>
                <w:p w:rsidR="00F06429" w:rsidRPr="002961CC" w:rsidRDefault="00F06429" w:rsidP="0073438F">
                  <w:pPr>
                    <w:widowControl/>
                    <w:jc w:val="left"/>
                    <w:rPr>
                      <w:rFonts w:ascii="宋体" w:hAnsi="宋体" w:cs="宋体"/>
                      <w:kern w:val="0"/>
                      <w:sz w:val="24"/>
                    </w:rPr>
                  </w:pPr>
                  <w:r w:rsidRPr="002961CC">
                    <w:rPr>
                      <w:rFonts w:ascii="宋体" w:hAnsi="宋体" w:cs="宋体" w:hint="eastAsia"/>
                      <w:kern w:val="0"/>
                      <w:sz w:val="24"/>
                    </w:rPr>
                    <w:t xml:space="preserve">　</w:t>
                  </w:r>
                </w:p>
              </w:tc>
              <w:tc>
                <w:tcPr>
                  <w:tcW w:w="1053" w:type="dxa"/>
                  <w:tcBorders>
                    <w:top w:val="nil"/>
                    <w:left w:val="nil"/>
                    <w:bottom w:val="single" w:sz="4" w:space="0" w:color="auto"/>
                    <w:right w:val="single" w:sz="4" w:space="0" w:color="auto"/>
                  </w:tcBorders>
                  <w:shd w:val="clear" w:color="auto" w:fill="auto"/>
                  <w:noWrap/>
                  <w:vAlign w:val="center"/>
                  <w:hideMark/>
                </w:tcPr>
                <w:p w:rsidR="00F06429" w:rsidRPr="002961CC" w:rsidRDefault="00F06429" w:rsidP="0073438F">
                  <w:pPr>
                    <w:widowControl/>
                    <w:jc w:val="left"/>
                    <w:rPr>
                      <w:rFonts w:ascii="宋体" w:hAnsi="宋体" w:cs="宋体"/>
                      <w:kern w:val="0"/>
                      <w:sz w:val="24"/>
                    </w:rPr>
                  </w:pPr>
                  <w:r w:rsidRPr="002961CC">
                    <w:rPr>
                      <w:rFonts w:ascii="宋体" w:hAnsi="宋体" w:cs="宋体" w:hint="eastAsia"/>
                      <w:kern w:val="0"/>
                      <w:sz w:val="24"/>
                    </w:rPr>
                    <w:t xml:space="preserve">　</w:t>
                  </w:r>
                </w:p>
              </w:tc>
              <w:tc>
                <w:tcPr>
                  <w:tcW w:w="904" w:type="dxa"/>
                  <w:tcBorders>
                    <w:top w:val="nil"/>
                    <w:left w:val="nil"/>
                    <w:bottom w:val="single" w:sz="4" w:space="0" w:color="auto"/>
                    <w:right w:val="single" w:sz="4" w:space="0" w:color="auto"/>
                  </w:tcBorders>
                  <w:shd w:val="clear" w:color="auto" w:fill="auto"/>
                  <w:noWrap/>
                  <w:vAlign w:val="center"/>
                  <w:hideMark/>
                </w:tcPr>
                <w:p w:rsidR="00F06429" w:rsidRPr="002961CC" w:rsidRDefault="00F06429" w:rsidP="0073438F">
                  <w:pPr>
                    <w:widowControl/>
                    <w:jc w:val="left"/>
                    <w:rPr>
                      <w:rFonts w:ascii="宋体" w:hAnsi="宋体" w:cs="宋体"/>
                      <w:kern w:val="0"/>
                      <w:sz w:val="24"/>
                    </w:rPr>
                  </w:pPr>
                  <w:r w:rsidRPr="002961CC">
                    <w:rPr>
                      <w:rFonts w:ascii="宋体" w:hAnsi="宋体" w:cs="宋体" w:hint="eastAsia"/>
                      <w:kern w:val="0"/>
                      <w:sz w:val="24"/>
                    </w:rPr>
                    <w:t xml:space="preserve">　</w:t>
                  </w:r>
                </w:p>
              </w:tc>
              <w:tc>
                <w:tcPr>
                  <w:tcW w:w="1090" w:type="dxa"/>
                  <w:tcBorders>
                    <w:top w:val="nil"/>
                    <w:left w:val="nil"/>
                    <w:bottom w:val="single" w:sz="4" w:space="0" w:color="auto"/>
                    <w:right w:val="single" w:sz="4" w:space="0" w:color="auto"/>
                  </w:tcBorders>
                  <w:shd w:val="clear" w:color="auto" w:fill="auto"/>
                  <w:noWrap/>
                  <w:vAlign w:val="center"/>
                  <w:hideMark/>
                </w:tcPr>
                <w:p w:rsidR="00F06429" w:rsidRPr="002961CC" w:rsidRDefault="00F06429" w:rsidP="0073438F">
                  <w:pPr>
                    <w:widowControl/>
                    <w:jc w:val="left"/>
                    <w:rPr>
                      <w:rFonts w:ascii="宋体" w:hAnsi="宋体" w:cs="宋体"/>
                      <w:kern w:val="0"/>
                      <w:sz w:val="24"/>
                    </w:rPr>
                  </w:pPr>
                  <w:r w:rsidRPr="002961CC">
                    <w:rPr>
                      <w:rFonts w:ascii="宋体" w:hAnsi="宋体" w:cs="宋体" w:hint="eastAsia"/>
                      <w:kern w:val="0"/>
                      <w:sz w:val="24"/>
                    </w:rPr>
                    <w:t xml:space="preserve">　</w:t>
                  </w:r>
                </w:p>
              </w:tc>
              <w:tc>
                <w:tcPr>
                  <w:tcW w:w="997" w:type="dxa"/>
                  <w:tcBorders>
                    <w:top w:val="nil"/>
                    <w:left w:val="nil"/>
                    <w:bottom w:val="single" w:sz="4" w:space="0" w:color="auto"/>
                    <w:right w:val="single" w:sz="4" w:space="0" w:color="auto"/>
                  </w:tcBorders>
                  <w:shd w:val="clear" w:color="auto" w:fill="auto"/>
                  <w:noWrap/>
                  <w:vAlign w:val="center"/>
                  <w:hideMark/>
                </w:tcPr>
                <w:p w:rsidR="00F06429" w:rsidRPr="002961CC" w:rsidRDefault="00F06429" w:rsidP="0073438F">
                  <w:pPr>
                    <w:widowControl/>
                    <w:jc w:val="left"/>
                    <w:rPr>
                      <w:rFonts w:ascii="宋体" w:hAnsi="宋体" w:cs="宋体"/>
                      <w:kern w:val="0"/>
                      <w:sz w:val="24"/>
                    </w:rPr>
                  </w:pPr>
                  <w:r w:rsidRPr="002961CC">
                    <w:rPr>
                      <w:rFonts w:ascii="宋体" w:hAnsi="宋体" w:cs="宋体" w:hint="eastAsia"/>
                      <w:kern w:val="0"/>
                      <w:sz w:val="24"/>
                    </w:rPr>
                    <w:t xml:space="preserve">　</w:t>
                  </w:r>
                </w:p>
              </w:tc>
              <w:tc>
                <w:tcPr>
                  <w:tcW w:w="997" w:type="dxa"/>
                  <w:tcBorders>
                    <w:top w:val="nil"/>
                    <w:left w:val="nil"/>
                    <w:bottom w:val="single" w:sz="4" w:space="0" w:color="auto"/>
                    <w:right w:val="single" w:sz="4" w:space="0" w:color="auto"/>
                  </w:tcBorders>
                  <w:shd w:val="clear" w:color="auto" w:fill="auto"/>
                  <w:noWrap/>
                  <w:vAlign w:val="center"/>
                  <w:hideMark/>
                </w:tcPr>
                <w:p w:rsidR="00F06429" w:rsidRPr="002961CC" w:rsidRDefault="00F06429" w:rsidP="0073438F">
                  <w:pPr>
                    <w:widowControl/>
                    <w:jc w:val="left"/>
                    <w:rPr>
                      <w:rFonts w:ascii="宋体" w:hAnsi="宋体" w:cs="宋体"/>
                      <w:kern w:val="0"/>
                      <w:sz w:val="24"/>
                    </w:rPr>
                  </w:pPr>
                  <w:r w:rsidRPr="002961CC">
                    <w:rPr>
                      <w:rFonts w:ascii="宋体" w:hAnsi="宋体" w:cs="宋体" w:hint="eastAsia"/>
                      <w:kern w:val="0"/>
                      <w:sz w:val="24"/>
                    </w:rPr>
                    <w:t xml:space="preserve">　</w:t>
                  </w:r>
                </w:p>
              </w:tc>
              <w:tc>
                <w:tcPr>
                  <w:tcW w:w="1090" w:type="dxa"/>
                  <w:tcBorders>
                    <w:top w:val="nil"/>
                    <w:left w:val="nil"/>
                    <w:bottom w:val="single" w:sz="4" w:space="0" w:color="auto"/>
                    <w:right w:val="single" w:sz="4" w:space="0" w:color="auto"/>
                  </w:tcBorders>
                  <w:shd w:val="clear" w:color="auto" w:fill="auto"/>
                  <w:noWrap/>
                  <w:vAlign w:val="center"/>
                  <w:hideMark/>
                </w:tcPr>
                <w:p w:rsidR="00F06429" w:rsidRPr="002961CC" w:rsidRDefault="00F06429" w:rsidP="0073438F">
                  <w:pPr>
                    <w:widowControl/>
                    <w:jc w:val="left"/>
                    <w:rPr>
                      <w:rFonts w:ascii="宋体" w:hAnsi="宋体" w:cs="宋体"/>
                      <w:kern w:val="0"/>
                      <w:sz w:val="24"/>
                    </w:rPr>
                  </w:pPr>
                  <w:r w:rsidRPr="002961CC">
                    <w:rPr>
                      <w:rFonts w:ascii="宋体" w:hAnsi="宋体" w:cs="宋体" w:hint="eastAsia"/>
                      <w:kern w:val="0"/>
                      <w:sz w:val="24"/>
                    </w:rPr>
                    <w:t xml:space="preserve">　</w:t>
                  </w:r>
                </w:p>
              </w:tc>
              <w:tc>
                <w:tcPr>
                  <w:tcW w:w="1128" w:type="dxa"/>
                  <w:tcBorders>
                    <w:top w:val="nil"/>
                    <w:left w:val="nil"/>
                    <w:bottom w:val="single" w:sz="4" w:space="0" w:color="auto"/>
                    <w:right w:val="single" w:sz="4" w:space="0" w:color="auto"/>
                  </w:tcBorders>
                  <w:shd w:val="clear" w:color="auto" w:fill="auto"/>
                  <w:noWrap/>
                  <w:vAlign w:val="center"/>
                  <w:hideMark/>
                </w:tcPr>
                <w:p w:rsidR="00F06429" w:rsidRPr="002961CC" w:rsidRDefault="00F06429" w:rsidP="0073438F">
                  <w:pPr>
                    <w:widowControl/>
                    <w:jc w:val="left"/>
                    <w:rPr>
                      <w:rFonts w:ascii="宋体" w:hAnsi="宋体" w:cs="宋体"/>
                      <w:kern w:val="0"/>
                      <w:sz w:val="24"/>
                    </w:rPr>
                  </w:pPr>
                  <w:r w:rsidRPr="002961CC">
                    <w:rPr>
                      <w:rFonts w:ascii="宋体" w:hAnsi="宋体" w:cs="宋体" w:hint="eastAsia"/>
                      <w:kern w:val="0"/>
                      <w:sz w:val="24"/>
                    </w:rPr>
                    <w:t xml:space="preserve">　</w:t>
                  </w:r>
                </w:p>
              </w:tc>
              <w:tc>
                <w:tcPr>
                  <w:tcW w:w="950" w:type="dxa"/>
                  <w:tcBorders>
                    <w:top w:val="nil"/>
                    <w:left w:val="nil"/>
                    <w:bottom w:val="single" w:sz="4" w:space="0" w:color="auto"/>
                    <w:right w:val="single" w:sz="4" w:space="0" w:color="auto"/>
                  </w:tcBorders>
                  <w:shd w:val="clear" w:color="auto" w:fill="auto"/>
                  <w:noWrap/>
                  <w:vAlign w:val="center"/>
                  <w:hideMark/>
                </w:tcPr>
                <w:p w:rsidR="00F06429" w:rsidRPr="002961CC" w:rsidRDefault="00F06429" w:rsidP="0073438F">
                  <w:pPr>
                    <w:widowControl/>
                    <w:jc w:val="left"/>
                    <w:rPr>
                      <w:rFonts w:ascii="宋体" w:hAnsi="宋体" w:cs="宋体"/>
                      <w:kern w:val="0"/>
                      <w:sz w:val="24"/>
                    </w:rPr>
                  </w:pPr>
                  <w:r w:rsidRPr="002961CC">
                    <w:rPr>
                      <w:rFonts w:ascii="宋体" w:hAnsi="宋体" w:cs="宋体" w:hint="eastAsia"/>
                      <w:kern w:val="0"/>
                      <w:sz w:val="24"/>
                    </w:rPr>
                    <w:t xml:space="preserve">　</w:t>
                  </w:r>
                </w:p>
              </w:tc>
            </w:tr>
            <w:tr w:rsidR="00FB451A" w:rsidRPr="002961CC" w:rsidTr="00FB451A">
              <w:trPr>
                <w:trHeight w:val="472"/>
              </w:trPr>
              <w:tc>
                <w:tcPr>
                  <w:tcW w:w="829" w:type="dxa"/>
                  <w:tcBorders>
                    <w:top w:val="nil"/>
                    <w:left w:val="single" w:sz="4" w:space="0" w:color="000000"/>
                    <w:bottom w:val="single" w:sz="4" w:space="0" w:color="000000"/>
                    <w:right w:val="single" w:sz="4" w:space="0" w:color="000000"/>
                  </w:tcBorders>
                  <w:shd w:val="clear" w:color="auto" w:fill="auto"/>
                  <w:vAlign w:val="center"/>
                  <w:hideMark/>
                </w:tcPr>
                <w:p w:rsidR="00F06429" w:rsidRPr="002961CC" w:rsidRDefault="00F06429" w:rsidP="0073438F">
                  <w:pPr>
                    <w:widowControl/>
                    <w:jc w:val="center"/>
                    <w:rPr>
                      <w:rFonts w:ascii="Arial Unicode MS" w:eastAsia="Arial Unicode MS" w:hAnsi="Arial Unicode MS" w:cs="Arial Unicode MS"/>
                      <w:kern w:val="0"/>
                      <w:sz w:val="20"/>
                      <w:szCs w:val="20"/>
                    </w:rPr>
                  </w:pPr>
                  <w:r w:rsidRPr="002961CC">
                    <w:rPr>
                      <w:rFonts w:ascii="Arial Unicode MS" w:eastAsia="Arial Unicode MS" w:hAnsi="Arial Unicode MS" w:cs="Arial Unicode MS" w:hint="eastAsia"/>
                      <w:kern w:val="0"/>
                      <w:sz w:val="20"/>
                      <w:szCs w:val="20"/>
                    </w:rPr>
                    <w:t>4</w:t>
                  </w:r>
                </w:p>
              </w:tc>
              <w:tc>
                <w:tcPr>
                  <w:tcW w:w="1071" w:type="dxa"/>
                  <w:tcBorders>
                    <w:top w:val="nil"/>
                    <w:left w:val="nil"/>
                    <w:bottom w:val="single" w:sz="4" w:space="0" w:color="000000"/>
                    <w:right w:val="single" w:sz="4" w:space="0" w:color="000000"/>
                  </w:tcBorders>
                  <w:shd w:val="clear" w:color="auto" w:fill="auto"/>
                  <w:vAlign w:val="center"/>
                  <w:hideMark/>
                </w:tcPr>
                <w:p w:rsidR="00F06429" w:rsidRPr="002961CC" w:rsidRDefault="00F06429" w:rsidP="0073438F">
                  <w:pPr>
                    <w:widowControl/>
                    <w:jc w:val="left"/>
                    <w:rPr>
                      <w:rFonts w:ascii="Arial Unicode MS" w:eastAsia="Arial Unicode MS" w:hAnsi="Arial Unicode MS" w:cs="Arial Unicode MS"/>
                      <w:kern w:val="0"/>
                      <w:sz w:val="20"/>
                      <w:szCs w:val="20"/>
                    </w:rPr>
                  </w:pPr>
                  <w:r w:rsidRPr="002961CC">
                    <w:rPr>
                      <w:rFonts w:ascii="Arial Unicode MS" w:eastAsia="Arial Unicode MS" w:hAnsi="Arial Unicode MS" w:cs="Arial Unicode MS" w:hint="eastAsia"/>
                      <w:kern w:val="0"/>
                      <w:sz w:val="20"/>
                      <w:szCs w:val="20"/>
                    </w:rPr>
                    <w:t xml:space="preserve">　</w:t>
                  </w:r>
                </w:p>
              </w:tc>
              <w:tc>
                <w:tcPr>
                  <w:tcW w:w="1259" w:type="dxa"/>
                  <w:tcBorders>
                    <w:top w:val="nil"/>
                    <w:left w:val="nil"/>
                    <w:bottom w:val="single" w:sz="4" w:space="0" w:color="auto"/>
                    <w:right w:val="single" w:sz="4" w:space="0" w:color="auto"/>
                  </w:tcBorders>
                  <w:shd w:val="clear" w:color="auto" w:fill="auto"/>
                  <w:noWrap/>
                  <w:vAlign w:val="center"/>
                  <w:hideMark/>
                </w:tcPr>
                <w:p w:rsidR="00F06429" w:rsidRPr="002961CC" w:rsidRDefault="00F06429" w:rsidP="0073438F">
                  <w:pPr>
                    <w:widowControl/>
                    <w:jc w:val="left"/>
                    <w:rPr>
                      <w:rFonts w:ascii="宋体" w:hAnsi="宋体" w:cs="宋体"/>
                      <w:kern w:val="0"/>
                      <w:sz w:val="24"/>
                    </w:rPr>
                  </w:pPr>
                  <w:r w:rsidRPr="002961CC">
                    <w:rPr>
                      <w:rFonts w:ascii="宋体" w:hAnsi="宋体" w:cs="宋体" w:hint="eastAsia"/>
                      <w:kern w:val="0"/>
                      <w:sz w:val="24"/>
                    </w:rPr>
                    <w:t xml:space="preserve">　</w:t>
                  </w:r>
                </w:p>
              </w:tc>
              <w:tc>
                <w:tcPr>
                  <w:tcW w:w="1165" w:type="dxa"/>
                  <w:tcBorders>
                    <w:top w:val="nil"/>
                    <w:left w:val="nil"/>
                    <w:bottom w:val="single" w:sz="4" w:space="0" w:color="auto"/>
                    <w:right w:val="single" w:sz="4" w:space="0" w:color="auto"/>
                  </w:tcBorders>
                  <w:shd w:val="clear" w:color="auto" w:fill="auto"/>
                  <w:noWrap/>
                  <w:vAlign w:val="center"/>
                  <w:hideMark/>
                </w:tcPr>
                <w:p w:rsidR="00F06429" w:rsidRPr="002961CC" w:rsidRDefault="00F06429" w:rsidP="0073438F">
                  <w:pPr>
                    <w:widowControl/>
                    <w:jc w:val="left"/>
                    <w:rPr>
                      <w:rFonts w:ascii="宋体" w:hAnsi="宋体" w:cs="宋体"/>
                      <w:kern w:val="0"/>
                      <w:sz w:val="24"/>
                    </w:rPr>
                  </w:pPr>
                  <w:r w:rsidRPr="002961CC">
                    <w:rPr>
                      <w:rFonts w:ascii="宋体" w:hAnsi="宋体" w:cs="宋体" w:hint="eastAsia"/>
                      <w:kern w:val="0"/>
                      <w:sz w:val="24"/>
                    </w:rPr>
                    <w:t xml:space="preserve">　</w:t>
                  </w:r>
                </w:p>
              </w:tc>
              <w:tc>
                <w:tcPr>
                  <w:tcW w:w="1184" w:type="dxa"/>
                  <w:tcBorders>
                    <w:top w:val="nil"/>
                    <w:left w:val="nil"/>
                    <w:bottom w:val="single" w:sz="4" w:space="0" w:color="auto"/>
                    <w:right w:val="single" w:sz="4" w:space="0" w:color="auto"/>
                  </w:tcBorders>
                  <w:shd w:val="clear" w:color="auto" w:fill="auto"/>
                  <w:noWrap/>
                  <w:vAlign w:val="center"/>
                  <w:hideMark/>
                </w:tcPr>
                <w:p w:rsidR="00F06429" w:rsidRPr="002961CC" w:rsidRDefault="00F06429" w:rsidP="0073438F">
                  <w:pPr>
                    <w:widowControl/>
                    <w:jc w:val="left"/>
                    <w:rPr>
                      <w:rFonts w:ascii="宋体" w:hAnsi="宋体" w:cs="宋体"/>
                      <w:kern w:val="0"/>
                      <w:sz w:val="24"/>
                    </w:rPr>
                  </w:pPr>
                  <w:r w:rsidRPr="002961CC">
                    <w:rPr>
                      <w:rFonts w:ascii="宋体" w:hAnsi="宋体" w:cs="宋体" w:hint="eastAsia"/>
                      <w:kern w:val="0"/>
                      <w:sz w:val="24"/>
                    </w:rPr>
                    <w:t xml:space="preserve">　</w:t>
                  </w:r>
                </w:p>
              </w:tc>
              <w:tc>
                <w:tcPr>
                  <w:tcW w:w="1053" w:type="dxa"/>
                  <w:tcBorders>
                    <w:top w:val="nil"/>
                    <w:left w:val="nil"/>
                    <w:bottom w:val="single" w:sz="4" w:space="0" w:color="auto"/>
                    <w:right w:val="single" w:sz="4" w:space="0" w:color="auto"/>
                  </w:tcBorders>
                  <w:shd w:val="clear" w:color="auto" w:fill="auto"/>
                  <w:noWrap/>
                  <w:vAlign w:val="center"/>
                  <w:hideMark/>
                </w:tcPr>
                <w:p w:rsidR="00F06429" w:rsidRPr="002961CC" w:rsidRDefault="00F06429" w:rsidP="0073438F">
                  <w:pPr>
                    <w:widowControl/>
                    <w:jc w:val="left"/>
                    <w:rPr>
                      <w:rFonts w:ascii="宋体" w:hAnsi="宋体" w:cs="宋体"/>
                      <w:kern w:val="0"/>
                      <w:sz w:val="24"/>
                    </w:rPr>
                  </w:pPr>
                  <w:r w:rsidRPr="002961CC">
                    <w:rPr>
                      <w:rFonts w:ascii="宋体" w:hAnsi="宋体" w:cs="宋体" w:hint="eastAsia"/>
                      <w:kern w:val="0"/>
                      <w:sz w:val="24"/>
                    </w:rPr>
                    <w:t xml:space="preserve">　</w:t>
                  </w:r>
                </w:p>
              </w:tc>
              <w:tc>
                <w:tcPr>
                  <w:tcW w:w="904" w:type="dxa"/>
                  <w:tcBorders>
                    <w:top w:val="nil"/>
                    <w:left w:val="nil"/>
                    <w:bottom w:val="single" w:sz="4" w:space="0" w:color="auto"/>
                    <w:right w:val="single" w:sz="4" w:space="0" w:color="auto"/>
                  </w:tcBorders>
                  <w:shd w:val="clear" w:color="auto" w:fill="auto"/>
                  <w:noWrap/>
                  <w:vAlign w:val="center"/>
                  <w:hideMark/>
                </w:tcPr>
                <w:p w:rsidR="00F06429" w:rsidRPr="002961CC" w:rsidRDefault="00F06429" w:rsidP="0073438F">
                  <w:pPr>
                    <w:widowControl/>
                    <w:jc w:val="left"/>
                    <w:rPr>
                      <w:rFonts w:ascii="宋体" w:hAnsi="宋体" w:cs="宋体"/>
                      <w:kern w:val="0"/>
                      <w:sz w:val="24"/>
                    </w:rPr>
                  </w:pPr>
                  <w:r w:rsidRPr="002961CC">
                    <w:rPr>
                      <w:rFonts w:ascii="宋体" w:hAnsi="宋体" w:cs="宋体" w:hint="eastAsia"/>
                      <w:kern w:val="0"/>
                      <w:sz w:val="24"/>
                    </w:rPr>
                    <w:t xml:space="preserve">　</w:t>
                  </w:r>
                </w:p>
              </w:tc>
              <w:tc>
                <w:tcPr>
                  <w:tcW w:w="1090" w:type="dxa"/>
                  <w:tcBorders>
                    <w:top w:val="nil"/>
                    <w:left w:val="nil"/>
                    <w:bottom w:val="single" w:sz="4" w:space="0" w:color="auto"/>
                    <w:right w:val="single" w:sz="4" w:space="0" w:color="auto"/>
                  </w:tcBorders>
                  <w:shd w:val="clear" w:color="auto" w:fill="auto"/>
                  <w:noWrap/>
                  <w:vAlign w:val="center"/>
                  <w:hideMark/>
                </w:tcPr>
                <w:p w:rsidR="00F06429" w:rsidRPr="002961CC" w:rsidRDefault="00F06429" w:rsidP="0073438F">
                  <w:pPr>
                    <w:widowControl/>
                    <w:jc w:val="left"/>
                    <w:rPr>
                      <w:rFonts w:ascii="宋体" w:hAnsi="宋体" w:cs="宋体"/>
                      <w:kern w:val="0"/>
                      <w:sz w:val="24"/>
                    </w:rPr>
                  </w:pPr>
                  <w:r w:rsidRPr="002961CC">
                    <w:rPr>
                      <w:rFonts w:ascii="宋体" w:hAnsi="宋体" w:cs="宋体" w:hint="eastAsia"/>
                      <w:kern w:val="0"/>
                      <w:sz w:val="24"/>
                    </w:rPr>
                    <w:t xml:space="preserve">　</w:t>
                  </w:r>
                </w:p>
              </w:tc>
              <w:tc>
                <w:tcPr>
                  <w:tcW w:w="997" w:type="dxa"/>
                  <w:tcBorders>
                    <w:top w:val="nil"/>
                    <w:left w:val="nil"/>
                    <w:bottom w:val="single" w:sz="4" w:space="0" w:color="auto"/>
                    <w:right w:val="single" w:sz="4" w:space="0" w:color="auto"/>
                  </w:tcBorders>
                  <w:shd w:val="clear" w:color="auto" w:fill="auto"/>
                  <w:noWrap/>
                  <w:vAlign w:val="center"/>
                  <w:hideMark/>
                </w:tcPr>
                <w:p w:rsidR="00F06429" w:rsidRPr="002961CC" w:rsidRDefault="00F06429" w:rsidP="0073438F">
                  <w:pPr>
                    <w:widowControl/>
                    <w:jc w:val="left"/>
                    <w:rPr>
                      <w:rFonts w:ascii="宋体" w:hAnsi="宋体" w:cs="宋体"/>
                      <w:kern w:val="0"/>
                      <w:sz w:val="24"/>
                    </w:rPr>
                  </w:pPr>
                  <w:r w:rsidRPr="002961CC">
                    <w:rPr>
                      <w:rFonts w:ascii="宋体" w:hAnsi="宋体" w:cs="宋体" w:hint="eastAsia"/>
                      <w:kern w:val="0"/>
                      <w:sz w:val="24"/>
                    </w:rPr>
                    <w:t xml:space="preserve">　</w:t>
                  </w:r>
                </w:p>
              </w:tc>
              <w:tc>
                <w:tcPr>
                  <w:tcW w:w="997" w:type="dxa"/>
                  <w:tcBorders>
                    <w:top w:val="nil"/>
                    <w:left w:val="nil"/>
                    <w:bottom w:val="single" w:sz="4" w:space="0" w:color="auto"/>
                    <w:right w:val="single" w:sz="4" w:space="0" w:color="auto"/>
                  </w:tcBorders>
                  <w:shd w:val="clear" w:color="auto" w:fill="auto"/>
                  <w:noWrap/>
                  <w:vAlign w:val="center"/>
                  <w:hideMark/>
                </w:tcPr>
                <w:p w:rsidR="00F06429" w:rsidRPr="002961CC" w:rsidRDefault="00F06429" w:rsidP="0073438F">
                  <w:pPr>
                    <w:widowControl/>
                    <w:jc w:val="left"/>
                    <w:rPr>
                      <w:rFonts w:ascii="宋体" w:hAnsi="宋体" w:cs="宋体"/>
                      <w:kern w:val="0"/>
                      <w:sz w:val="24"/>
                    </w:rPr>
                  </w:pPr>
                  <w:r w:rsidRPr="002961CC">
                    <w:rPr>
                      <w:rFonts w:ascii="宋体" w:hAnsi="宋体" w:cs="宋体" w:hint="eastAsia"/>
                      <w:kern w:val="0"/>
                      <w:sz w:val="24"/>
                    </w:rPr>
                    <w:t xml:space="preserve">　</w:t>
                  </w:r>
                </w:p>
              </w:tc>
              <w:tc>
                <w:tcPr>
                  <w:tcW w:w="1090" w:type="dxa"/>
                  <w:tcBorders>
                    <w:top w:val="nil"/>
                    <w:left w:val="nil"/>
                    <w:bottom w:val="single" w:sz="4" w:space="0" w:color="auto"/>
                    <w:right w:val="single" w:sz="4" w:space="0" w:color="auto"/>
                  </w:tcBorders>
                  <w:shd w:val="clear" w:color="auto" w:fill="auto"/>
                  <w:noWrap/>
                  <w:vAlign w:val="center"/>
                  <w:hideMark/>
                </w:tcPr>
                <w:p w:rsidR="00F06429" w:rsidRPr="002961CC" w:rsidRDefault="00F06429" w:rsidP="0073438F">
                  <w:pPr>
                    <w:widowControl/>
                    <w:jc w:val="left"/>
                    <w:rPr>
                      <w:rFonts w:ascii="宋体" w:hAnsi="宋体" w:cs="宋体"/>
                      <w:kern w:val="0"/>
                      <w:sz w:val="24"/>
                    </w:rPr>
                  </w:pPr>
                  <w:r w:rsidRPr="002961CC">
                    <w:rPr>
                      <w:rFonts w:ascii="宋体" w:hAnsi="宋体" w:cs="宋体" w:hint="eastAsia"/>
                      <w:kern w:val="0"/>
                      <w:sz w:val="24"/>
                    </w:rPr>
                    <w:t xml:space="preserve">　</w:t>
                  </w:r>
                </w:p>
              </w:tc>
              <w:tc>
                <w:tcPr>
                  <w:tcW w:w="1128" w:type="dxa"/>
                  <w:tcBorders>
                    <w:top w:val="nil"/>
                    <w:left w:val="nil"/>
                    <w:bottom w:val="single" w:sz="4" w:space="0" w:color="auto"/>
                    <w:right w:val="single" w:sz="4" w:space="0" w:color="auto"/>
                  </w:tcBorders>
                  <w:shd w:val="clear" w:color="auto" w:fill="auto"/>
                  <w:noWrap/>
                  <w:vAlign w:val="center"/>
                  <w:hideMark/>
                </w:tcPr>
                <w:p w:rsidR="00F06429" w:rsidRPr="002961CC" w:rsidRDefault="00F06429" w:rsidP="0073438F">
                  <w:pPr>
                    <w:widowControl/>
                    <w:jc w:val="left"/>
                    <w:rPr>
                      <w:rFonts w:ascii="宋体" w:hAnsi="宋体" w:cs="宋体"/>
                      <w:kern w:val="0"/>
                      <w:sz w:val="24"/>
                    </w:rPr>
                  </w:pPr>
                  <w:r w:rsidRPr="002961CC">
                    <w:rPr>
                      <w:rFonts w:ascii="宋体" w:hAnsi="宋体" w:cs="宋体" w:hint="eastAsia"/>
                      <w:kern w:val="0"/>
                      <w:sz w:val="24"/>
                    </w:rPr>
                    <w:t xml:space="preserve">　</w:t>
                  </w:r>
                </w:p>
              </w:tc>
              <w:tc>
                <w:tcPr>
                  <w:tcW w:w="950" w:type="dxa"/>
                  <w:tcBorders>
                    <w:top w:val="nil"/>
                    <w:left w:val="nil"/>
                    <w:bottom w:val="single" w:sz="4" w:space="0" w:color="auto"/>
                    <w:right w:val="single" w:sz="4" w:space="0" w:color="auto"/>
                  </w:tcBorders>
                  <w:shd w:val="clear" w:color="auto" w:fill="auto"/>
                  <w:noWrap/>
                  <w:vAlign w:val="center"/>
                  <w:hideMark/>
                </w:tcPr>
                <w:p w:rsidR="00F06429" w:rsidRPr="002961CC" w:rsidRDefault="00F06429" w:rsidP="0073438F">
                  <w:pPr>
                    <w:widowControl/>
                    <w:jc w:val="left"/>
                    <w:rPr>
                      <w:rFonts w:ascii="宋体" w:hAnsi="宋体" w:cs="宋体"/>
                      <w:kern w:val="0"/>
                      <w:sz w:val="24"/>
                    </w:rPr>
                  </w:pPr>
                  <w:r w:rsidRPr="002961CC">
                    <w:rPr>
                      <w:rFonts w:ascii="宋体" w:hAnsi="宋体" w:cs="宋体" w:hint="eastAsia"/>
                      <w:kern w:val="0"/>
                      <w:sz w:val="24"/>
                    </w:rPr>
                    <w:t xml:space="preserve">　</w:t>
                  </w:r>
                </w:p>
              </w:tc>
            </w:tr>
            <w:tr w:rsidR="00FB451A" w:rsidRPr="005E0FB9" w:rsidTr="00FB451A">
              <w:trPr>
                <w:trHeight w:val="412"/>
              </w:trPr>
              <w:tc>
                <w:tcPr>
                  <w:tcW w:w="829" w:type="dxa"/>
                  <w:tcBorders>
                    <w:top w:val="nil"/>
                    <w:left w:val="single" w:sz="4" w:space="0" w:color="000000"/>
                    <w:bottom w:val="single" w:sz="4" w:space="0" w:color="000000"/>
                    <w:right w:val="single" w:sz="4" w:space="0" w:color="000000"/>
                  </w:tcBorders>
                  <w:shd w:val="clear" w:color="auto" w:fill="auto"/>
                  <w:vAlign w:val="center"/>
                  <w:hideMark/>
                </w:tcPr>
                <w:p w:rsidR="00F06429" w:rsidRPr="002961CC" w:rsidRDefault="00F06429" w:rsidP="0073438F">
                  <w:pPr>
                    <w:widowControl/>
                    <w:jc w:val="center"/>
                    <w:rPr>
                      <w:rFonts w:ascii="Arial Unicode MS" w:eastAsia="Arial Unicode MS" w:hAnsi="Arial Unicode MS" w:cs="Arial Unicode MS"/>
                      <w:kern w:val="0"/>
                      <w:sz w:val="20"/>
                      <w:szCs w:val="20"/>
                    </w:rPr>
                  </w:pPr>
                  <w:r w:rsidRPr="002961CC">
                    <w:rPr>
                      <w:rFonts w:ascii="宋体" w:hAnsi="宋体" w:cs="宋体" w:hint="eastAsia"/>
                      <w:kern w:val="0"/>
                      <w:sz w:val="24"/>
                    </w:rPr>
                    <w:t>…</w:t>
                  </w:r>
                </w:p>
              </w:tc>
              <w:tc>
                <w:tcPr>
                  <w:tcW w:w="1071" w:type="dxa"/>
                  <w:tcBorders>
                    <w:top w:val="nil"/>
                    <w:left w:val="nil"/>
                    <w:bottom w:val="single" w:sz="4" w:space="0" w:color="000000"/>
                    <w:right w:val="single" w:sz="4" w:space="0" w:color="000000"/>
                  </w:tcBorders>
                  <w:shd w:val="clear" w:color="auto" w:fill="auto"/>
                  <w:vAlign w:val="center"/>
                  <w:hideMark/>
                </w:tcPr>
                <w:p w:rsidR="00F06429" w:rsidRPr="002961CC" w:rsidRDefault="00F06429" w:rsidP="0073438F">
                  <w:pPr>
                    <w:widowControl/>
                    <w:jc w:val="left"/>
                    <w:rPr>
                      <w:rFonts w:ascii="Arial Unicode MS" w:eastAsia="Arial Unicode MS" w:hAnsi="Arial Unicode MS" w:cs="Arial Unicode MS"/>
                      <w:kern w:val="0"/>
                      <w:sz w:val="20"/>
                      <w:szCs w:val="20"/>
                    </w:rPr>
                  </w:pPr>
                  <w:r w:rsidRPr="002961CC">
                    <w:rPr>
                      <w:rFonts w:ascii="宋体" w:hAnsi="宋体" w:cs="宋体" w:hint="eastAsia"/>
                      <w:kern w:val="0"/>
                      <w:sz w:val="24"/>
                    </w:rPr>
                    <w:t>…</w:t>
                  </w:r>
                </w:p>
              </w:tc>
              <w:tc>
                <w:tcPr>
                  <w:tcW w:w="1259" w:type="dxa"/>
                  <w:tcBorders>
                    <w:top w:val="nil"/>
                    <w:left w:val="nil"/>
                    <w:bottom w:val="single" w:sz="4" w:space="0" w:color="auto"/>
                    <w:right w:val="single" w:sz="4" w:space="0" w:color="auto"/>
                  </w:tcBorders>
                  <w:shd w:val="clear" w:color="auto" w:fill="auto"/>
                  <w:noWrap/>
                  <w:vAlign w:val="center"/>
                  <w:hideMark/>
                </w:tcPr>
                <w:p w:rsidR="00F06429" w:rsidRPr="002961CC" w:rsidRDefault="00F06429" w:rsidP="0073438F">
                  <w:pPr>
                    <w:widowControl/>
                    <w:jc w:val="left"/>
                    <w:rPr>
                      <w:rFonts w:ascii="宋体" w:hAnsi="宋体" w:cs="宋体"/>
                      <w:kern w:val="0"/>
                      <w:sz w:val="24"/>
                    </w:rPr>
                  </w:pPr>
                  <w:r w:rsidRPr="002961CC">
                    <w:rPr>
                      <w:rFonts w:ascii="宋体" w:hAnsi="宋体" w:cs="宋体" w:hint="eastAsia"/>
                      <w:kern w:val="0"/>
                      <w:sz w:val="24"/>
                    </w:rPr>
                    <w:t>…</w:t>
                  </w:r>
                </w:p>
              </w:tc>
              <w:tc>
                <w:tcPr>
                  <w:tcW w:w="1165" w:type="dxa"/>
                  <w:tcBorders>
                    <w:top w:val="nil"/>
                    <w:left w:val="nil"/>
                    <w:bottom w:val="single" w:sz="4" w:space="0" w:color="auto"/>
                    <w:right w:val="single" w:sz="4" w:space="0" w:color="auto"/>
                  </w:tcBorders>
                  <w:shd w:val="clear" w:color="auto" w:fill="auto"/>
                  <w:noWrap/>
                  <w:vAlign w:val="center"/>
                  <w:hideMark/>
                </w:tcPr>
                <w:p w:rsidR="00F06429" w:rsidRPr="005E0FB9" w:rsidRDefault="00F06429" w:rsidP="0073438F">
                  <w:pPr>
                    <w:widowControl/>
                    <w:jc w:val="left"/>
                    <w:rPr>
                      <w:rFonts w:ascii="宋体" w:hAnsi="宋体" w:cs="宋体"/>
                      <w:kern w:val="0"/>
                      <w:sz w:val="24"/>
                    </w:rPr>
                  </w:pPr>
                  <w:r w:rsidRPr="002961CC">
                    <w:rPr>
                      <w:rFonts w:ascii="宋体" w:hAnsi="宋体" w:cs="宋体" w:hint="eastAsia"/>
                      <w:kern w:val="0"/>
                      <w:sz w:val="24"/>
                    </w:rPr>
                    <w:t>…</w:t>
                  </w:r>
                </w:p>
              </w:tc>
              <w:tc>
                <w:tcPr>
                  <w:tcW w:w="1184" w:type="dxa"/>
                  <w:tcBorders>
                    <w:top w:val="nil"/>
                    <w:left w:val="nil"/>
                    <w:bottom w:val="single" w:sz="4" w:space="0" w:color="auto"/>
                    <w:right w:val="single" w:sz="4" w:space="0" w:color="auto"/>
                  </w:tcBorders>
                  <w:shd w:val="clear" w:color="auto" w:fill="auto"/>
                  <w:noWrap/>
                  <w:vAlign w:val="center"/>
                  <w:hideMark/>
                </w:tcPr>
                <w:p w:rsidR="00F06429" w:rsidRPr="005E0FB9" w:rsidRDefault="00F06429" w:rsidP="0073438F">
                  <w:pPr>
                    <w:widowControl/>
                    <w:jc w:val="left"/>
                    <w:rPr>
                      <w:rFonts w:ascii="宋体" w:hAnsi="宋体" w:cs="宋体"/>
                      <w:kern w:val="0"/>
                      <w:sz w:val="24"/>
                    </w:rPr>
                  </w:pPr>
                  <w:r w:rsidRPr="005E0FB9">
                    <w:rPr>
                      <w:rFonts w:ascii="宋体" w:hAnsi="宋体" w:cs="宋体" w:hint="eastAsia"/>
                      <w:kern w:val="0"/>
                      <w:sz w:val="24"/>
                    </w:rPr>
                    <w:t xml:space="preserve">　</w:t>
                  </w:r>
                </w:p>
              </w:tc>
              <w:tc>
                <w:tcPr>
                  <w:tcW w:w="1053" w:type="dxa"/>
                  <w:tcBorders>
                    <w:top w:val="nil"/>
                    <w:left w:val="nil"/>
                    <w:bottom w:val="single" w:sz="4" w:space="0" w:color="auto"/>
                    <w:right w:val="single" w:sz="4" w:space="0" w:color="auto"/>
                  </w:tcBorders>
                  <w:shd w:val="clear" w:color="auto" w:fill="auto"/>
                  <w:noWrap/>
                  <w:vAlign w:val="center"/>
                  <w:hideMark/>
                </w:tcPr>
                <w:p w:rsidR="00F06429" w:rsidRPr="005E0FB9" w:rsidRDefault="00F06429" w:rsidP="0073438F">
                  <w:pPr>
                    <w:widowControl/>
                    <w:jc w:val="left"/>
                    <w:rPr>
                      <w:rFonts w:ascii="宋体" w:hAnsi="宋体" w:cs="宋体"/>
                      <w:kern w:val="0"/>
                      <w:sz w:val="24"/>
                    </w:rPr>
                  </w:pPr>
                  <w:r w:rsidRPr="005E0FB9">
                    <w:rPr>
                      <w:rFonts w:ascii="宋体" w:hAnsi="宋体" w:cs="宋体" w:hint="eastAsia"/>
                      <w:kern w:val="0"/>
                      <w:sz w:val="24"/>
                    </w:rPr>
                    <w:t xml:space="preserve">　</w:t>
                  </w:r>
                </w:p>
              </w:tc>
              <w:tc>
                <w:tcPr>
                  <w:tcW w:w="904" w:type="dxa"/>
                  <w:tcBorders>
                    <w:top w:val="nil"/>
                    <w:left w:val="nil"/>
                    <w:bottom w:val="single" w:sz="4" w:space="0" w:color="auto"/>
                    <w:right w:val="single" w:sz="4" w:space="0" w:color="auto"/>
                  </w:tcBorders>
                  <w:shd w:val="clear" w:color="auto" w:fill="auto"/>
                  <w:noWrap/>
                  <w:vAlign w:val="center"/>
                  <w:hideMark/>
                </w:tcPr>
                <w:p w:rsidR="00F06429" w:rsidRPr="005E0FB9" w:rsidRDefault="00F06429" w:rsidP="0073438F">
                  <w:pPr>
                    <w:widowControl/>
                    <w:jc w:val="left"/>
                    <w:rPr>
                      <w:rFonts w:ascii="宋体" w:hAnsi="宋体" w:cs="宋体"/>
                      <w:kern w:val="0"/>
                      <w:sz w:val="24"/>
                    </w:rPr>
                  </w:pPr>
                  <w:r w:rsidRPr="005E0FB9">
                    <w:rPr>
                      <w:rFonts w:ascii="宋体" w:hAnsi="宋体" w:cs="宋体" w:hint="eastAsia"/>
                      <w:kern w:val="0"/>
                      <w:sz w:val="24"/>
                    </w:rPr>
                    <w:t xml:space="preserve">　</w:t>
                  </w:r>
                </w:p>
              </w:tc>
              <w:tc>
                <w:tcPr>
                  <w:tcW w:w="1090" w:type="dxa"/>
                  <w:tcBorders>
                    <w:top w:val="nil"/>
                    <w:left w:val="nil"/>
                    <w:bottom w:val="single" w:sz="4" w:space="0" w:color="auto"/>
                    <w:right w:val="single" w:sz="4" w:space="0" w:color="auto"/>
                  </w:tcBorders>
                  <w:shd w:val="clear" w:color="auto" w:fill="auto"/>
                  <w:noWrap/>
                  <w:vAlign w:val="center"/>
                  <w:hideMark/>
                </w:tcPr>
                <w:p w:rsidR="00F06429" w:rsidRPr="005E0FB9" w:rsidRDefault="00F06429" w:rsidP="0073438F">
                  <w:pPr>
                    <w:widowControl/>
                    <w:jc w:val="left"/>
                    <w:rPr>
                      <w:rFonts w:ascii="宋体" w:hAnsi="宋体" w:cs="宋体"/>
                      <w:kern w:val="0"/>
                      <w:sz w:val="24"/>
                    </w:rPr>
                  </w:pPr>
                  <w:r w:rsidRPr="005E0FB9">
                    <w:rPr>
                      <w:rFonts w:ascii="宋体" w:hAnsi="宋体" w:cs="宋体" w:hint="eastAsia"/>
                      <w:kern w:val="0"/>
                      <w:sz w:val="24"/>
                    </w:rPr>
                    <w:t xml:space="preserve">　</w:t>
                  </w:r>
                </w:p>
              </w:tc>
              <w:tc>
                <w:tcPr>
                  <w:tcW w:w="997" w:type="dxa"/>
                  <w:tcBorders>
                    <w:top w:val="nil"/>
                    <w:left w:val="nil"/>
                    <w:bottom w:val="single" w:sz="4" w:space="0" w:color="auto"/>
                    <w:right w:val="single" w:sz="4" w:space="0" w:color="auto"/>
                  </w:tcBorders>
                  <w:shd w:val="clear" w:color="auto" w:fill="auto"/>
                  <w:noWrap/>
                  <w:vAlign w:val="center"/>
                  <w:hideMark/>
                </w:tcPr>
                <w:p w:rsidR="00F06429" w:rsidRPr="005E0FB9" w:rsidRDefault="00F06429" w:rsidP="0073438F">
                  <w:pPr>
                    <w:widowControl/>
                    <w:jc w:val="left"/>
                    <w:rPr>
                      <w:rFonts w:ascii="宋体" w:hAnsi="宋体" w:cs="宋体"/>
                      <w:kern w:val="0"/>
                      <w:sz w:val="24"/>
                    </w:rPr>
                  </w:pPr>
                  <w:r w:rsidRPr="005E0FB9">
                    <w:rPr>
                      <w:rFonts w:ascii="宋体" w:hAnsi="宋体" w:cs="宋体" w:hint="eastAsia"/>
                      <w:kern w:val="0"/>
                      <w:sz w:val="24"/>
                    </w:rPr>
                    <w:t xml:space="preserve">　</w:t>
                  </w:r>
                </w:p>
              </w:tc>
              <w:tc>
                <w:tcPr>
                  <w:tcW w:w="997" w:type="dxa"/>
                  <w:tcBorders>
                    <w:top w:val="nil"/>
                    <w:left w:val="nil"/>
                    <w:bottom w:val="single" w:sz="4" w:space="0" w:color="auto"/>
                    <w:right w:val="single" w:sz="4" w:space="0" w:color="auto"/>
                  </w:tcBorders>
                  <w:shd w:val="clear" w:color="auto" w:fill="auto"/>
                  <w:noWrap/>
                  <w:vAlign w:val="center"/>
                  <w:hideMark/>
                </w:tcPr>
                <w:p w:rsidR="00F06429" w:rsidRPr="005E0FB9" w:rsidRDefault="00F06429" w:rsidP="0073438F">
                  <w:pPr>
                    <w:widowControl/>
                    <w:jc w:val="left"/>
                    <w:rPr>
                      <w:rFonts w:ascii="宋体" w:hAnsi="宋体" w:cs="宋体"/>
                      <w:kern w:val="0"/>
                      <w:sz w:val="24"/>
                    </w:rPr>
                  </w:pPr>
                  <w:r w:rsidRPr="005E0FB9">
                    <w:rPr>
                      <w:rFonts w:ascii="宋体" w:hAnsi="宋体" w:cs="宋体" w:hint="eastAsia"/>
                      <w:kern w:val="0"/>
                      <w:sz w:val="24"/>
                    </w:rPr>
                    <w:t xml:space="preserve">　</w:t>
                  </w:r>
                </w:p>
              </w:tc>
              <w:tc>
                <w:tcPr>
                  <w:tcW w:w="1090" w:type="dxa"/>
                  <w:tcBorders>
                    <w:top w:val="nil"/>
                    <w:left w:val="nil"/>
                    <w:bottom w:val="single" w:sz="4" w:space="0" w:color="auto"/>
                    <w:right w:val="single" w:sz="4" w:space="0" w:color="auto"/>
                  </w:tcBorders>
                  <w:shd w:val="clear" w:color="auto" w:fill="auto"/>
                  <w:noWrap/>
                  <w:vAlign w:val="center"/>
                  <w:hideMark/>
                </w:tcPr>
                <w:p w:rsidR="00F06429" w:rsidRPr="005E0FB9" w:rsidRDefault="00F06429" w:rsidP="0073438F">
                  <w:pPr>
                    <w:widowControl/>
                    <w:jc w:val="left"/>
                    <w:rPr>
                      <w:rFonts w:ascii="宋体" w:hAnsi="宋体" w:cs="宋体"/>
                      <w:kern w:val="0"/>
                      <w:sz w:val="24"/>
                    </w:rPr>
                  </w:pPr>
                  <w:r w:rsidRPr="005E0FB9">
                    <w:rPr>
                      <w:rFonts w:ascii="宋体" w:hAnsi="宋体" w:cs="宋体" w:hint="eastAsia"/>
                      <w:kern w:val="0"/>
                      <w:sz w:val="24"/>
                    </w:rPr>
                    <w:t xml:space="preserve">　</w:t>
                  </w:r>
                </w:p>
              </w:tc>
              <w:tc>
                <w:tcPr>
                  <w:tcW w:w="1128" w:type="dxa"/>
                  <w:tcBorders>
                    <w:top w:val="nil"/>
                    <w:left w:val="nil"/>
                    <w:bottom w:val="single" w:sz="4" w:space="0" w:color="auto"/>
                    <w:right w:val="single" w:sz="4" w:space="0" w:color="auto"/>
                  </w:tcBorders>
                  <w:shd w:val="clear" w:color="auto" w:fill="auto"/>
                  <w:noWrap/>
                  <w:vAlign w:val="center"/>
                  <w:hideMark/>
                </w:tcPr>
                <w:p w:rsidR="00F06429" w:rsidRPr="005E0FB9" w:rsidRDefault="00F06429" w:rsidP="0073438F">
                  <w:pPr>
                    <w:widowControl/>
                    <w:jc w:val="left"/>
                    <w:rPr>
                      <w:rFonts w:ascii="宋体" w:hAnsi="宋体" w:cs="宋体"/>
                      <w:kern w:val="0"/>
                      <w:sz w:val="24"/>
                    </w:rPr>
                  </w:pPr>
                  <w:r w:rsidRPr="005E0FB9">
                    <w:rPr>
                      <w:rFonts w:ascii="宋体" w:hAnsi="宋体" w:cs="宋体" w:hint="eastAsia"/>
                      <w:kern w:val="0"/>
                      <w:sz w:val="24"/>
                    </w:rPr>
                    <w:t xml:space="preserve">　</w:t>
                  </w:r>
                </w:p>
              </w:tc>
              <w:tc>
                <w:tcPr>
                  <w:tcW w:w="950" w:type="dxa"/>
                  <w:tcBorders>
                    <w:top w:val="nil"/>
                    <w:left w:val="nil"/>
                    <w:bottom w:val="single" w:sz="4" w:space="0" w:color="auto"/>
                    <w:right w:val="single" w:sz="4" w:space="0" w:color="auto"/>
                  </w:tcBorders>
                  <w:shd w:val="clear" w:color="auto" w:fill="auto"/>
                  <w:noWrap/>
                  <w:vAlign w:val="center"/>
                  <w:hideMark/>
                </w:tcPr>
                <w:p w:rsidR="00F06429" w:rsidRPr="005E0FB9" w:rsidRDefault="00F06429" w:rsidP="0073438F">
                  <w:pPr>
                    <w:widowControl/>
                    <w:jc w:val="left"/>
                    <w:rPr>
                      <w:rFonts w:ascii="宋体" w:hAnsi="宋体" w:cs="宋体"/>
                      <w:kern w:val="0"/>
                      <w:sz w:val="24"/>
                    </w:rPr>
                  </w:pPr>
                  <w:r w:rsidRPr="005E0FB9">
                    <w:rPr>
                      <w:rFonts w:ascii="宋体" w:hAnsi="宋体" w:cs="宋体" w:hint="eastAsia"/>
                      <w:kern w:val="0"/>
                      <w:sz w:val="24"/>
                    </w:rPr>
                    <w:t xml:space="preserve">　</w:t>
                  </w:r>
                </w:p>
              </w:tc>
            </w:tr>
          </w:tbl>
          <w:p w:rsidR="00F06429" w:rsidRPr="005E543E" w:rsidRDefault="00F06429" w:rsidP="0073438F">
            <w:pPr>
              <w:widowControl/>
              <w:jc w:val="center"/>
              <w:rPr>
                <w:rFonts w:ascii="宋体" w:hAnsi="宋体" w:cs="宋体"/>
                <w:b/>
                <w:bCs/>
                <w:kern w:val="0"/>
                <w:sz w:val="36"/>
                <w:szCs w:val="36"/>
              </w:rPr>
            </w:pPr>
          </w:p>
        </w:tc>
      </w:tr>
    </w:tbl>
    <w:p w:rsidR="006D2E78" w:rsidRDefault="006D2E78" w:rsidP="00FB451A">
      <w:pPr>
        <w:tabs>
          <w:tab w:val="left" w:pos="630"/>
        </w:tabs>
        <w:adjustRightInd w:val="0"/>
        <w:snapToGrid w:val="0"/>
        <w:spacing w:line="20" w:lineRule="exact"/>
      </w:pPr>
    </w:p>
    <w:sectPr w:rsidR="006D2E78" w:rsidSect="00FD3A58">
      <w:pgSz w:w="16838" w:h="11906" w:orient="landscape"/>
      <w:pgMar w:top="1701" w:right="1797" w:bottom="1701" w:left="1701" w:header="851" w:footer="992" w:gutter="0"/>
      <w:cols w:space="425"/>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5137" w:rsidRDefault="00F15137" w:rsidP="00F06429">
      <w:r>
        <w:separator/>
      </w:r>
    </w:p>
  </w:endnote>
  <w:endnote w:type="continuationSeparator" w:id="0">
    <w:p w:rsidR="00F15137" w:rsidRDefault="00F15137" w:rsidP="00F0642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522B" w:rsidRDefault="00CA7EC9" w:rsidP="0073438F">
    <w:pPr>
      <w:pStyle w:val="a4"/>
      <w:framePr w:wrap="around" w:vAnchor="text" w:hAnchor="margin" w:xAlign="right" w:y="1"/>
      <w:rPr>
        <w:rStyle w:val="a5"/>
      </w:rPr>
    </w:pPr>
    <w:r>
      <w:rPr>
        <w:rStyle w:val="a5"/>
      </w:rPr>
      <w:fldChar w:fldCharType="begin"/>
    </w:r>
    <w:r w:rsidR="00CE522B">
      <w:rPr>
        <w:rStyle w:val="a5"/>
      </w:rPr>
      <w:instrText xml:space="preserve">PAGE  </w:instrText>
    </w:r>
    <w:r>
      <w:rPr>
        <w:rStyle w:val="a5"/>
      </w:rPr>
      <w:fldChar w:fldCharType="end"/>
    </w:r>
  </w:p>
  <w:p w:rsidR="00CE522B" w:rsidRDefault="00CE522B" w:rsidP="0073438F">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522B" w:rsidRDefault="00CA7EC9" w:rsidP="0073438F">
    <w:pPr>
      <w:pStyle w:val="a4"/>
      <w:framePr w:wrap="around" w:vAnchor="text" w:hAnchor="margin" w:xAlign="right" w:y="1"/>
      <w:rPr>
        <w:rStyle w:val="a5"/>
      </w:rPr>
    </w:pPr>
    <w:r>
      <w:rPr>
        <w:rStyle w:val="a5"/>
      </w:rPr>
      <w:fldChar w:fldCharType="begin"/>
    </w:r>
    <w:r w:rsidR="00CE522B">
      <w:rPr>
        <w:rStyle w:val="a5"/>
      </w:rPr>
      <w:instrText xml:space="preserve">PAGE  </w:instrText>
    </w:r>
    <w:r>
      <w:rPr>
        <w:rStyle w:val="a5"/>
      </w:rPr>
      <w:fldChar w:fldCharType="separate"/>
    </w:r>
    <w:r w:rsidR="00BC668B">
      <w:rPr>
        <w:rStyle w:val="a5"/>
        <w:noProof/>
      </w:rPr>
      <w:t>11</w:t>
    </w:r>
    <w:r>
      <w:rPr>
        <w:rStyle w:val="a5"/>
      </w:rPr>
      <w:fldChar w:fldCharType="end"/>
    </w:r>
  </w:p>
  <w:p w:rsidR="00CE522B" w:rsidRDefault="00CE522B" w:rsidP="00F06429">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5137" w:rsidRDefault="00F15137" w:rsidP="00F06429">
      <w:r>
        <w:separator/>
      </w:r>
    </w:p>
  </w:footnote>
  <w:footnote w:type="continuationSeparator" w:id="0">
    <w:p w:rsidR="00F15137" w:rsidRDefault="00F15137" w:rsidP="00F0642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E47EE"/>
    <w:multiLevelType w:val="hybridMultilevel"/>
    <w:tmpl w:val="45F65374"/>
    <w:lvl w:ilvl="0" w:tplc="F7786A38">
      <w:start w:val="1"/>
      <w:numFmt w:val="japaneseCounting"/>
      <w:lvlText w:val="(%1)"/>
      <w:lvlJc w:val="left"/>
      <w:pPr>
        <w:tabs>
          <w:tab w:val="num" w:pos="525"/>
        </w:tabs>
        <w:ind w:left="525" w:hanging="525"/>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442331E8"/>
    <w:multiLevelType w:val="hybridMultilevel"/>
    <w:tmpl w:val="818A1A78"/>
    <w:lvl w:ilvl="0" w:tplc="85ACB836">
      <w:start w:val="1"/>
      <w:numFmt w:val="japaneseCounting"/>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7475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06429"/>
    <w:rsid w:val="0002262F"/>
    <w:rsid w:val="00025A91"/>
    <w:rsid w:val="00027F97"/>
    <w:rsid w:val="000307B8"/>
    <w:rsid w:val="00031F29"/>
    <w:rsid w:val="00051AEE"/>
    <w:rsid w:val="000646AE"/>
    <w:rsid w:val="000646BD"/>
    <w:rsid w:val="00076BBC"/>
    <w:rsid w:val="00077718"/>
    <w:rsid w:val="000802B6"/>
    <w:rsid w:val="00094EAB"/>
    <w:rsid w:val="000A61F7"/>
    <w:rsid w:val="000C1B52"/>
    <w:rsid w:val="000C2DEB"/>
    <w:rsid w:val="000C626B"/>
    <w:rsid w:val="000C635B"/>
    <w:rsid w:val="000D70C2"/>
    <w:rsid w:val="000E16B4"/>
    <w:rsid w:val="000E3549"/>
    <w:rsid w:val="000E72DF"/>
    <w:rsid w:val="000E7BDE"/>
    <w:rsid w:val="000F00BB"/>
    <w:rsid w:val="000F053B"/>
    <w:rsid w:val="00102946"/>
    <w:rsid w:val="001040E4"/>
    <w:rsid w:val="0013158D"/>
    <w:rsid w:val="00134945"/>
    <w:rsid w:val="001503B8"/>
    <w:rsid w:val="00151912"/>
    <w:rsid w:val="00153DBF"/>
    <w:rsid w:val="00154EE3"/>
    <w:rsid w:val="00160F79"/>
    <w:rsid w:val="001646A9"/>
    <w:rsid w:val="0016728A"/>
    <w:rsid w:val="00176510"/>
    <w:rsid w:val="001769F5"/>
    <w:rsid w:val="00181504"/>
    <w:rsid w:val="00186537"/>
    <w:rsid w:val="00186E5F"/>
    <w:rsid w:val="00195251"/>
    <w:rsid w:val="001A19BB"/>
    <w:rsid w:val="001A2838"/>
    <w:rsid w:val="001A391A"/>
    <w:rsid w:val="001A6EFE"/>
    <w:rsid w:val="001B72C3"/>
    <w:rsid w:val="001C6F3B"/>
    <w:rsid w:val="001C7DCB"/>
    <w:rsid w:val="001D0074"/>
    <w:rsid w:val="001D23CC"/>
    <w:rsid w:val="001E2DA7"/>
    <w:rsid w:val="001F1574"/>
    <w:rsid w:val="001F6DB2"/>
    <w:rsid w:val="00205A24"/>
    <w:rsid w:val="00211A15"/>
    <w:rsid w:val="00212B84"/>
    <w:rsid w:val="002151A6"/>
    <w:rsid w:val="00235601"/>
    <w:rsid w:val="00244491"/>
    <w:rsid w:val="00245A48"/>
    <w:rsid w:val="00264A3A"/>
    <w:rsid w:val="00274311"/>
    <w:rsid w:val="00280510"/>
    <w:rsid w:val="00287E4F"/>
    <w:rsid w:val="002961CC"/>
    <w:rsid w:val="002A60FA"/>
    <w:rsid w:val="002B60AE"/>
    <w:rsid w:val="002B73FC"/>
    <w:rsid w:val="002C0372"/>
    <w:rsid w:val="002C4D5A"/>
    <w:rsid w:val="002C7784"/>
    <w:rsid w:val="002D4819"/>
    <w:rsid w:val="002D63CC"/>
    <w:rsid w:val="002E2322"/>
    <w:rsid w:val="002E39E4"/>
    <w:rsid w:val="002F0165"/>
    <w:rsid w:val="002F1527"/>
    <w:rsid w:val="002F3CC3"/>
    <w:rsid w:val="00351E17"/>
    <w:rsid w:val="00353E82"/>
    <w:rsid w:val="00356242"/>
    <w:rsid w:val="003634B8"/>
    <w:rsid w:val="003650C1"/>
    <w:rsid w:val="0037046A"/>
    <w:rsid w:val="00373E79"/>
    <w:rsid w:val="003827A9"/>
    <w:rsid w:val="003836E8"/>
    <w:rsid w:val="003907DC"/>
    <w:rsid w:val="003919C5"/>
    <w:rsid w:val="003B4456"/>
    <w:rsid w:val="003C0FD3"/>
    <w:rsid w:val="003E41EF"/>
    <w:rsid w:val="003E6635"/>
    <w:rsid w:val="003F2438"/>
    <w:rsid w:val="003F385E"/>
    <w:rsid w:val="00402624"/>
    <w:rsid w:val="00402FFA"/>
    <w:rsid w:val="00407151"/>
    <w:rsid w:val="00412643"/>
    <w:rsid w:val="00415E0D"/>
    <w:rsid w:val="00431A04"/>
    <w:rsid w:val="0043209A"/>
    <w:rsid w:val="004529E7"/>
    <w:rsid w:val="00460E0E"/>
    <w:rsid w:val="00462213"/>
    <w:rsid w:val="00477E1D"/>
    <w:rsid w:val="004824A6"/>
    <w:rsid w:val="00485AD3"/>
    <w:rsid w:val="00494090"/>
    <w:rsid w:val="0049542F"/>
    <w:rsid w:val="004A2C40"/>
    <w:rsid w:val="004A6A5A"/>
    <w:rsid w:val="004C1B7A"/>
    <w:rsid w:val="004D6B77"/>
    <w:rsid w:val="004E16E2"/>
    <w:rsid w:val="004E5BCC"/>
    <w:rsid w:val="004E7946"/>
    <w:rsid w:val="004F344C"/>
    <w:rsid w:val="005128B8"/>
    <w:rsid w:val="0051717C"/>
    <w:rsid w:val="005228BC"/>
    <w:rsid w:val="005307B7"/>
    <w:rsid w:val="0053264B"/>
    <w:rsid w:val="0053281E"/>
    <w:rsid w:val="00534C59"/>
    <w:rsid w:val="005472CB"/>
    <w:rsid w:val="00557969"/>
    <w:rsid w:val="00565CE4"/>
    <w:rsid w:val="005847EE"/>
    <w:rsid w:val="005910D0"/>
    <w:rsid w:val="00597B9D"/>
    <w:rsid w:val="005A5C41"/>
    <w:rsid w:val="005B320D"/>
    <w:rsid w:val="005B3829"/>
    <w:rsid w:val="005B73E6"/>
    <w:rsid w:val="005B77C3"/>
    <w:rsid w:val="005B7992"/>
    <w:rsid w:val="005D0433"/>
    <w:rsid w:val="005E0AD9"/>
    <w:rsid w:val="005F0544"/>
    <w:rsid w:val="005F3F56"/>
    <w:rsid w:val="00607C8D"/>
    <w:rsid w:val="00610E0F"/>
    <w:rsid w:val="006230DC"/>
    <w:rsid w:val="00627171"/>
    <w:rsid w:val="0063057C"/>
    <w:rsid w:val="00634A88"/>
    <w:rsid w:val="00653773"/>
    <w:rsid w:val="00656544"/>
    <w:rsid w:val="00657DAC"/>
    <w:rsid w:val="006607E8"/>
    <w:rsid w:val="0066196B"/>
    <w:rsid w:val="00663C3A"/>
    <w:rsid w:val="00680B0F"/>
    <w:rsid w:val="006817C9"/>
    <w:rsid w:val="00687DB2"/>
    <w:rsid w:val="006902BB"/>
    <w:rsid w:val="006B3839"/>
    <w:rsid w:val="006C0689"/>
    <w:rsid w:val="006C65B3"/>
    <w:rsid w:val="006D21F4"/>
    <w:rsid w:val="006D2E78"/>
    <w:rsid w:val="006E336E"/>
    <w:rsid w:val="006E43F4"/>
    <w:rsid w:val="006F17C9"/>
    <w:rsid w:val="006F58B8"/>
    <w:rsid w:val="006F7FD4"/>
    <w:rsid w:val="00707F41"/>
    <w:rsid w:val="00726B92"/>
    <w:rsid w:val="0073438F"/>
    <w:rsid w:val="007437E3"/>
    <w:rsid w:val="007461B6"/>
    <w:rsid w:val="00746A1E"/>
    <w:rsid w:val="00750C29"/>
    <w:rsid w:val="0075714E"/>
    <w:rsid w:val="007600E9"/>
    <w:rsid w:val="00765FD7"/>
    <w:rsid w:val="00780DA0"/>
    <w:rsid w:val="00796C42"/>
    <w:rsid w:val="007B420E"/>
    <w:rsid w:val="007C11F5"/>
    <w:rsid w:val="007C7B25"/>
    <w:rsid w:val="007F1498"/>
    <w:rsid w:val="007F14A2"/>
    <w:rsid w:val="008168FD"/>
    <w:rsid w:val="0082402B"/>
    <w:rsid w:val="00825E0E"/>
    <w:rsid w:val="0083209B"/>
    <w:rsid w:val="008335B9"/>
    <w:rsid w:val="00841801"/>
    <w:rsid w:val="0086337D"/>
    <w:rsid w:val="00872F15"/>
    <w:rsid w:val="00876B4D"/>
    <w:rsid w:val="008816F7"/>
    <w:rsid w:val="008865E9"/>
    <w:rsid w:val="00887594"/>
    <w:rsid w:val="00891217"/>
    <w:rsid w:val="0089190E"/>
    <w:rsid w:val="00897740"/>
    <w:rsid w:val="008A24AE"/>
    <w:rsid w:val="008A2D03"/>
    <w:rsid w:val="008A6DF7"/>
    <w:rsid w:val="008B75D4"/>
    <w:rsid w:val="008E25C0"/>
    <w:rsid w:val="008E2C03"/>
    <w:rsid w:val="008E44EB"/>
    <w:rsid w:val="008E5D63"/>
    <w:rsid w:val="008E79EB"/>
    <w:rsid w:val="0090073F"/>
    <w:rsid w:val="00913CCE"/>
    <w:rsid w:val="009161C5"/>
    <w:rsid w:val="00927011"/>
    <w:rsid w:val="00931D16"/>
    <w:rsid w:val="00933FC7"/>
    <w:rsid w:val="0093612F"/>
    <w:rsid w:val="00945D63"/>
    <w:rsid w:val="00951097"/>
    <w:rsid w:val="009522A2"/>
    <w:rsid w:val="00953AB7"/>
    <w:rsid w:val="009571F1"/>
    <w:rsid w:val="00975EC5"/>
    <w:rsid w:val="00980913"/>
    <w:rsid w:val="00983108"/>
    <w:rsid w:val="00984A2F"/>
    <w:rsid w:val="009861C9"/>
    <w:rsid w:val="00996002"/>
    <w:rsid w:val="009B0AD0"/>
    <w:rsid w:val="009C0893"/>
    <w:rsid w:val="009C220E"/>
    <w:rsid w:val="009D32D9"/>
    <w:rsid w:val="009F377A"/>
    <w:rsid w:val="00A0595D"/>
    <w:rsid w:val="00A06878"/>
    <w:rsid w:val="00A1579B"/>
    <w:rsid w:val="00A43F0B"/>
    <w:rsid w:val="00A4657C"/>
    <w:rsid w:val="00A47E0A"/>
    <w:rsid w:val="00A700C5"/>
    <w:rsid w:val="00A71838"/>
    <w:rsid w:val="00A83475"/>
    <w:rsid w:val="00A837BB"/>
    <w:rsid w:val="00A83980"/>
    <w:rsid w:val="00A9199C"/>
    <w:rsid w:val="00A93E80"/>
    <w:rsid w:val="00A95E7D"/>
    <w:rsid w:val="00A970D7"/>
    <w:rsid w:val="00AA70DD"/>
    <w:rsid w:val="00AB27B3"/>
    <w:rsid w:val="00AB3C2E"/>
    <w:rsid w:val="00AB593E"/>
    <w:rsid w:val="00AB7ACB"/>
    <w:rsid w:val="00AC3BA5"/>
    <w:rsid w:val="00AC446D"/>
    <w:rsid w:val="00AE01A8"/>
    <w:rsid w:val="00AE2026"/>
    <w:rsid w:val="00B02D2F"/>
    <w:rsid w:val="00B059AD"/>
    <w:rsid w:val="00B1328B"/>
    <w:rsid w:val="00B27721"/>
    <w:rsid w:val="00B34169"/>
    <w:rsid w:val="00B431BF"/>
    <w:rsid w:val="00B45831"/>
    <w:rsid w:val="00B530E5"/>
    <w:rsid w:val="00B56F60"/>
    <w:rsid w:val="00B72E8A"/>
    <w:rsid w:val="00B76813"/>
    <w:rsid w:val="00B8326D"/>
    <w:rsid w:val="00B86D50"/>
    <w:rsid w:val="00B94CCF"/>
    <w:rsid w:val="00B94E63"/>
    <w:rsid w:val="00BB32BC"/>
    <w:rsid w:val="00BC2E14"/>
    <w:rsid w:val="00BC668B"/>
    <w:rsid w:val="00BD144C"/>
    <w:rsid w:val="00BD1823"/>
    <w:rsid w:val="00BD29F9"/>
    <w:rsid w:val="00BD36EE"/>
    <w:rsid w:val="00BD7F88"/>
    <w:rsid w:val="00BE6D2B"/>
    <w:rsid w:val="00BF5602"/>
    <w:rsid w:val="00C00B73"/>
    <w:rsid w:val="00C06336"/>
    <w:rsid w:val="00C07C59"/>
    <w:rsid w:val="00C12ABF"/>
    <w:rsid w:val="00C13C3B"/>
    <w:rsid w:val="00C15967"/>
    <w:rsid w:val="00C30074"/>
    <w:rsid w:val="00C30DC0"/>
    <w:rsid w:val="00C3215B"/>
    <w:rsid w:val="00C36816"/>
    <w:rsid w:val="00C4134C"/>
    <w:rsid w:val="00C643E6"/>
    <w:rsid w:val="00C91B71"/>
    <w:rsid w:val="00C92C34"/>
    <w:rsid w:val="00CA0CC3"/>
    <w:rsid w:val="00CA7EC9"/>
    <w:rsid w:val="00CC61D5"/>
    <w:rsid w:val="00CC6D3E"/>
    <w:rsid w:val="00CC7FDA"/>
    <w:rsid w:val="00CD37A2"/>
    <w:rsid w:val="00CE33AA"/>
    <w:rsid w:val="00CE522B"/>
    <w:rsid w:val="00CF3E6F"/>
    <w:rsid w:val="00CF7901"/>
    <w:rsid w:val="00CF7DEA"/>
    <w:rsid w:val="00D11CDE"/>
    <w:rsid w:val="00D1786A"/>
    <w:rsid w:val="00D30A5D"/>
    <w:rsid w:val="00D427CC"/>
    <w:rsid w:val="00D47D96"/>
    <w:rsid w:val="00D47EC6"/>
    <w:rsid w:val="00D52506"/>
    <w:rsid w:val="00D5609B"/>
    <w:rsid w:val="00D638C9"/>
    <w:rsid w:val="00D770AC"/>
    <w:rsid w:val="00D77B14"/>
    <w:rsid w:val="00D83BD2"/>
    <w:rsid w:val="00D85587"/>
    <w:rsid w:val="00D85885"/>
    <w:rsid w:val="00D87E0A"/>
    <w:rsid w:val="00D93C4C"/>
    <w:rsid w:val="00DA4ED0"/>
    <w:rsid w:val="00DB21D8"/>
    <w:rsid w:val="00DC15EF"/>
    <w:rsid w:val="00DC7F4B"/>
    <w:rsid w:val="00DF54AD"/>
    <w:rsid w:val="00E1590F"/>
    <w:rsid w:val="00E15AB2"/>
    <w:rsid w:val="00E2481D"/>
    <w:rsid w:val="00E30390"/>
    <w:rsid w:val="00E3730C"/>
    <w:rsid w:val="00E37695"/>
    <w:rsid w:val="00E5452E"/>
    <w:rsid w:val="00E56EB7"/>
    <w:rsid w:val="00E60110"/>
    <w:rsid w:val="00E65DB3"/>
    <w:rsid w:val="00EA6B55"/>
    <w:rsid w:val="00EC053D"/>
    <w:rsid w:val="00EC1A94"/>
    <w:rsid w:val="00EC4113"/>
    <w:rsid w:val="00EC5F41"/>
    <w:rsid w:val="00ED4A7D"/>
    <w:rsid w:val="00EE1136"/>
    <w:rsid w:val="00EE1CBE"/>
    <w:rsid w:val="00EE2822"/>
    <w:rsid w:val="00EE323B"/>
    <w:rsid w:val="00EE4AA5"/>
    <w:rsid w:val="00EE6B3C"/>
    <w:rsid w:val="00EF6B30"/>
    <w:rsid w:val="00F06429"/>
    <w:rsid w:val="00F15137"/>
    <w:rsid w:val="00F17095"/>
    <w:rsid w:val="00F171D6"/>
    <w:rsid w:val="00F27404"/>
    <w:rsid w:val="00F275D9"/>
    <w:rsid w:val="00F328E8"/>
    <w:rsid w:val="00F34E74"/>
    <w:rsid w:val="00F429E4"/>
    <w:rsid w:val="00F70632"/>
    <w:rsid w:val="00F73B89"/>
    <w:rsid w:val="00F8326C"/>
    <w:rsid w:val="00FA34B9"/>
    <w:rsid w:val="00FB3821"/>
    <w:rsid w:val="00FB451A"/>
    <w:rsid w:val="00FC2DDA"/>
    <w:rsid w:val="00FD3A58"/>
    <w:rsid w:val="00FD490E"/>
    <w:rsid w:val="00FD796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475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line="36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6429"/>
    <w:pPr>
      <w:widowControl w:val="0"/>
      <w:spacing w:line="240" w:lineRule="auto"/>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F06429"/>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
    <w:name w:val="页眉 Char"/>
    <w:basedOn w:val="a0"/>
    <w:link w:val="a3"/>
    <w:uiPriority w:val="99"/>
    <w:semiHidden/>
    <w:rsid w:val="00F06429"/>
    <w:rPr>
      <w:sz w:val="18"/>
      <w:szCs w:val="18"/>
    </w:rPr>
  </w:style>
  <w:style w:type="paragraph" w:styleId="a4">
    <w:name w:val="footer"/>
    <w:basedOn w:val="a"/>
    <w:link w:val="Char0"/>
    <w:unhideWhenUsed/>
    <w:rsid w:val="00F06429"/>
    <w:pPr>
      <w:tabs>
        <w:tab w:val="center" w:pos="4153"/>
        <w:tab w:val="right" w:pos="8306"/>
      </w:tabs>
      <w:snapToGrid w:val="0"/>
      <w:spacing w:line="240" w:lineRule="atLeast"/>
      <w:jc w:val="left"/>
    </w:pPr>
    <w:rPr>
      <w:sz w:val="18"/>
      <w:szCs w:val="18"/>
    </w:rPr>
  </w:style>
  <w:style w:type="character" w:customStyle="1" w:styleId="Char0">
    <w:name w:val="页脚 Char"/>
    <w:basedOn w:val="a0"/>
    <w:link w:val="a4"/>
    <w:uiPriority w:val="99"/>
    <w:semiHidden/>
    <w:rsid w:val="00F06429"/>
    <w:rPr>
      <w:sz w:val="18"/>
      <w:szCs w:val="18"/>
    </w:rPr>
  </w:style>
  <w:style w:type="character" w:styleId="a5">
    <w:name w:val="page number"/>
    <w:basedOn w:val="a0"/>
    <w:rsid w:val="00F06429"/>
  </w:style>
  <w:style w:type="paragraph" w:styleId="a6">
    <w:name w:val="Balloon Text"/>
    <w:basedOn w:val="a"/>
    <w:link w:val="Char1"/>
    <w:rsid w:val="00F06429"/>
    <w:rPr>
      <w:sz w:val="18"/>
      <w:szCs w:val="18"/>
    </w:rPr>
  </w:style>
  <w:style w:type="character" w:customStyle="1" w:styleId="Char1">
    <w:name w:val="批注框文本 Char"/>
    <w:basedOn w:val="a0"/>
    <w:link w:val="a6"/>
    <w:rsid w:val="00F06429"/>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12</Pages>
  <Words>1276</Words>
  <Characters>7276</Characters>
  <Application>Microsoft Office Word</Application>
  <DocSecurity>0</DocSecurity>
  <Lines>60</Lines>
  <Paragraphs>17</Paragraphs>
  <ScaleCrop>false</ScaleCrop>
  <Company/>
  <LinksUpToDate>false</LinksUpToDate>
  <CharactersWithSpaces>8535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mw</dc:creator>
  <cp:lastModifiedBy>mw</cp:lastModifiedBy>
  <cp:revision>7</cp:revision>
  <cp:lastPrinted>2017-07-27T08:15:00Z</cp:lastPrinted>
  <dcterms:created xsi:type="dcterms:W3CDTF">2017-07-27T07:23:00Z</dcterms:created>
  <dcterms:modified xsi:type="dcterms:W3CDTF">2017-07-27T08:16:00Z</dcterms:modified>
</cp:coreProperties>
</file>